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9B1" w:rsidRPr="002643F1" w:rsidRDefault="00A129B1" w:rsidP="00A129B1">
      <w:pPr>
        <w:rPr>
          <w:rFonts w:ascii="Comic Sans MS" w:hAnsi="Comic Sans MS"/>
          <w:b/>
          <w:bCs/>
          <w:sz w:val="24"/>
          <w:szCs w:val="24"/>
        </w:rPr>
      </w:pPr>
      <w:r w:rsidRPr="002643F1">
        <w:rPr>
          <w:rFonts w:ascii="Comic Sans MS" w:hAnsi="Comic Sans MS"/>
          <w:b/>
          <w:bCs/>
          <w:sz w:val="24"/>
          <w:szCs w:val="24"/>
        </w:rPr>
        <w:t>Turia</w:t>
      </w:r>
    </w:p>
    <w:p w:rsidR="00A129B1" w:rsidRPr="002643F1" w:rsidRDefault="00A129B1" w:rsidP="002643F1">
      <w:pPr>
        <w:pStyle w:val="BusTic"/>
      </w:pPr>
      <w:r w:rsidRPr="002643F1">
        <w:t xml:space="preserve">De </w:t>
      </w:r>
      <w:r w:rsidRPr="002643F1">
        <w:rPr>
          <w:bCs/>
        </w:rPr>
        <w:t>Turia</w:t>
      </w:r>
      <w:r w:rsidRPr="002643F1">
        <w:t xml:space="preserve"> (</w:t>
      </w:r>
      <w:proofErr w:type="spellStart"/>
      <w:r w:rsidRPr="002643F1">
        <w:fldChar w:fldCharType="begin"/>
      </w:r>
      <w:r w:rsidRPr="002643F1">
        <w:instrText xml:space="preserve"> HYPERLINK "http://nl.wikipedia.org/wiki/Valenciaans" \o "Valenciaans" </w:instrText>
      </w:r>
      <w:r w:rsidRPr="002643F1">
        <w:fldChar w:fldCharType="separate"/>
      </w:r>
      <w:r w:rsidRPr="002643F1">
        <w:rPr>
          <w:rStyle w:val="Hyperlink"/>
          <w:color w:val="auto"/>
          <w:szCs w:val="24"/>
          <w:u w:val="none"/>
        </w:rPr>
        <w:t>Valenciaans</w:t>
      </w:r>
      <w:proofErr w:type="spellEnd"/>
      <w:r w:rsidRPr="002643F1">
        <w:fldChar w:fldCharType="end"/>
      </w:r>
      <w:r w:rsidRPr="002643F1">
        <w:t xml:space="preserve">: </w:t>
      </w:r>
      <w:proofErr w:type="spellStart"/>
      <w:r w:rsidRPr="002643F1">
        <w:rPr>
          <w:iCs/>
        </w:rPr>
        <w:t>Riu</w:t>
      </w:r>
      <w:proofErr w:type="spellEnd"/>
      <w:r w:rsidRPr="002643F1">
        <w:rPr>
          <w:iCs/>
        </w:rPr>
        <w:t xml:space="preserve"> </w:t>
      </w:r>
      <w:proofErr w:type="spellStart"/>
      <w:r w:rsidRPr="002643F1">
        <w:rPr>
          <w:iCs/>
        </w:rPr>
        <w:t>Túria</w:t>
      </w:r>
      <w:proofErr w:type="spellEnd"/>
      <w:r w:rsidRPr="002643F1">
        <w:t xml:space="preserve">; </w:t>
      </w:r>
      <w:hyperlink r:id="rId8" w:tooltip="Spaans" w:history="1">
        <w:r w:rsidRPr="002643F1">
          <w:rPr>
            <w:rStyle w:val="Hyperlink"/>
            <w:color w:val="auto"/>
            <w:szCs w:val="24"/>
            <w:u w:val="none"/>
          </w:rPr>
          <w:t>Spaans</w:t>
        </w:r>
      </w:hyperlink>
      <w:r w:rsidRPr="002643F1">
        <w:t xml:space="preserve">: </w:t>
      </w:r>
      <w:proofErr w:type="spellStart"/>
      <w:r w:rsidRPr="002643F1">
        <w:rPr>
          <w:iCs/>
        </w:rPr>
        <w:t>Río</w:t>
      </w:r>
      <w:proofErr w:type="spellEnd"/>
      <w:r w:rsidRPr="002643F1">
        <w:rPr>
          <w:iCs/>
        </w:rPr>
        <w:t xml:space="preserve"> Turia</w:t>
      </w:r>
      <w:r w:rsidRPr="002643F1">
        <w:t xml:space="preserve">) is een rivier in </w:t>
      </w:r>
      <w:hyperlink r:id="rId9" w:tooltip="Spanje" w:history="1">
        <w:r w:rsidRPr="002643F1">
          <w:rPr>
            <w:rStyle w:val="Hyperlink"/>
            <w:color w:val="auto"/>
            <w:szCs w:val="24"/>
            <w:u w:val="none"/>
          </w:rPr>
          <w:t>Spanje</w:t>
        </w:r>
      </w:hyperlink>
      <w:r w:rsidRPr="002643F1">
        <w:t xml:space="preserve"> met een lengte van 280 km.</w:t>
      </w:r>
    </w:p>
    <w:p w:rsidR="00A129B1" w:rsidRPr="002643F1" w:rsidRDefault="00A129B1" w:rsidP="002643F1">
      <w:pPr>
        <w:pStyle w:val="BusTic"/>
      </w:pPr>
      <w:r w:rsidRPr="002643F1">
        <w:t xml:space="preserve">De rivier ontspringt in de provincie </w:t>
      </w:r>
      <w:hyperlink r:id="rId10" w:tooltip="Teruel (provincie)" w:history="1">
        <w:proofErr w:type="spellStart"/>
        <w:r w:rsidRPr="002643F1">
          <w:rPr>
            <w:rStyle w:val="Hyperlink"/>
            <w:color w:val="auto"/>
            <w:szCs w:val="24"/>
            <w:u w:val="none"/>
          </w:rPr>
          <w:t>Teruel</w:t>
        </w:r>
        <w:proofErr w:type="spellEnd"/>
      </w:hyperlink>
      <w:r w:rsidRPr="002643F1">
        <w:t xml:space="preserve"> in </w:t>
      </w:r>
      <w:hyperlink r:id="rId11" w:tooltip="Aragón (regio)" w:history="1">
        <w:r w:rsidRPr="002643F1">
          <w:rPr>
            <w:rStyle w:val="Hyperlink"/>
            <w:color w:val="auto"/>
            <w:szCs w:val="24"/>
            <w:u w:val="none"/>
          </w:rPr>
          <w:t>Aragón</w:t>
        </w:r>
      </w:hyperlink>
      <w:r w:rsidRPr="002643F1">
        <w:t xml:space="preserve">, stroomt vervolgens door de provincie </w:t>
      </w:r>
      <w:hyperlink r:id="rId12" w:tooltip="Valencia (provincie)" w:history="1">
        <w:r w:rsidRPr="002643F1">
          <w:rPr>
            <w:rStyle w:val="Hyperlink"/>
            <w:color w:val="auto"/>
            <w:szCs w:val="24"/>
            <w:u w:val="none"/>
          </w:rPr>
          <w:t>Valencia</w:t>
        </w:r>
      </w:hyperlink>
      <w:r w:rsidRPr="002643F1">
        <w:t xml:space="preserve"> en mondt bij de stad </w:t>
      </w:r>
      <w:hyperlink r:id="rId13" w:tooltip="Valencia (stad)" w:history="1">
        <w:r w:rsidRPr="002643F1">
          <w:rPr>
            <w:rStyle w:val="Hyperlink"/>
            <w:color w:val="auto"/>
            <w:szCs w:val="24"/>
            <w:u w:val="none"/>
          </w:rPr>
          <w:t>Valencia</w:t>
        </w:r>
      </w:hyperlink>
      <w:r w:rsidRPr="002643F1">
        <w:t xml:space="preserve"> uit in de </w:t>
      </w:r>
      <w:hyperlink r:id="rId14" w:tooltip="Middellandse Zee" w:history="1">
        <w:r w:rsidRPr="002643F1">
          <w:rPr>
            <w:rStyle w:val="Hyperlink"/>
            <w:color w:val="auto"/>
            <w:szCs w:val="24"/>
            <w:u w:val="none"/>
          </w:rPr>
          <w:t>Middellandse Zee</w:t>
        </w:r>
      </w:hyperlink>
      <w:r w:rsidRPr="002643F1">
        <w:t>.</w:t>
      </w:r>
    </w:p>
    <w:p w:rsidR="002643F1" w:rsidRDefault="002643F1" w:rsidP="002643F1">
      <w:pPr>
        <w:pStyle w:val="BusTic"/>
      </w:pPr>
      <w:bookmarkStart w:id="0" w:name="_GoBack"/>
      <w:r w:rsidRPr="002643F1">
        <w:rPr>
          <w:noProof/>
          <w:color w:val="auto"/>
          <w:szCs w:val="24"/>
        </w:rPr>
        <w:drawing>
          <wp:anchor distT="0" distB="0" distL="114300" distR="114300" simplePos="0" relativeHeight="251658240" behindDoc="0" locked="0" layoutInCell="1" allowOverlap="1" wp14:anchorId="07F5B630" wp14:editId="785AFE1D">
            <wp:simplePos x="0" y="0"/>
            <wp:positionH relativeFrom="column">
              <wp:posOffset>4300855</wp:posOffset>
            </wp:positionH>
            <wp:positionV relativeFrom="paragraph">
              <wp:posOffset>110490</wp:posOffset>
            </wp:positionV>
            <wp:extent cx="2099310" cy="1574165"/>
            <wp:effectExtent l="133350" t="57150" r="72390" b="159385"/>
            <wp:wrapSquare wrapText="bothSides"/>
            <wp:docPr id="2" name="Afbeelding 2" descr="Tagus-Albarrac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gus-Albarracin.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9310" cy="15741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bookmarkEnd w:id="0"/>
      <w:r w:rsidR="00A129B1" w:rsidRPr="002643F1">
        <w:t xml:space="preserve">Na een ernstige overstroming in 1957, die bijzonder veel schade aanrichtte, werd besloten de loop van de rivier te verleggen in zuidelijke richting, waardoor hij nu langs de rand van de stad loopt in plaats van door het centrum. </w:t>
      </w:r>
    </w:p>
    <w:p w:rsidR="00A129B1" w:rsidRPr="002643F1" w:rsidRDefault="00A129B1" w:rsidP="002643F1">
      <w:pPr>
        <w:pStyle w:val="BusTic"/>
      </w:pPr>
      <w:r w:rsidRPr="002643F1">
        <w:t>Na aanvankelijke plannen om van de oude rivierbedding een autoweg dwars door de stad te maken, werd uiteindelijk besloten van het gebied een langgerekt park te maken, de Turia Tuinen (</w:t>
      </w:r>
      <w:proofErr w:type="spellStart"/>
      <w:r w:rsidRPr="002643F1">
        <w:rPr>
          <w:iCs/>
        </w:rPr>
        <w:t>Jardí</w:t>
      </w:r>
      <w:proofErr w:type="spellEnd"/>
      <w:r w:rsidRPr="002643F1">
        <w:rPr>
          <w:iCs/>
        </w:rPr>
        <w:t xml:space="preserve"> del </w:t>
      </w:r>
      <w:proofErr w:type="spellStart"/>
      <w:r w:rsidRPr="002643F1">
        <w:rPr>
          <w:iCs/>
        </w:rPr>
        <w:t>Túria</w:t>
      </w:r>
      <w:proofErr w:type="spellEnd"/>
      <w:r w:rsidRPr="002643F1">
        <w:rPr>
          <w:iCs/>
        </w:rPr>
        <w:t>/</w:t>
      </w:r>
      <w:proofErr w:type="spellStart"/>
      <w:r w:rsidRPr="002643F1">
        <w:rPr>
          <w:iCs/>
        </w:rPr>
        <w:t>Jardín</w:t>
      </w:r>
      <w:proofErr w:type="spellEnd"/>
      <w:r w:rsidRPr="002643F1">
        <w:rPr>
          <w:iCs/>
        </w:rPr>
        <w:t xml:space="preserve"> del Turia</w:t>
      </w:r>
      <w:r w:rsidRPr="002643F1">
        <w:t xml:space="preserve">), dat nu een gebied vormt met plantsoenen, speelplaatsen en culturele centra, waaronder de </w:t>
      </w:r>
      <w:r w:rsidRPr="002643F1">
        <w:rPr>
          <w:iCs/>
        </w:rPr>
        <w:t>Stad van kunsten en wetenschappen</w:t>
      </w:r>
      <w:r w:rsidRPr="002643F1">
        <w:t xml:space="preserve"> </w:t>
      </w:r>
      <w:hyperlink r:id="rId17" w:tooltip="Ciutat de les Arts i les Ciències" w:history="1">
        <w:proofErr w:type="spellStart"/>
        <w:r w:rsidRPr="002643F1">
          <w:rPr>
            <w:rStyle w:val="Hyperlink"/>
            <w:color w:val="auto"/>
            <w:szCs w:val="24"/>
            <w:u w:val="none"/>
          </w:rPr>
          <w:t>Ciutat</w:t>
        </w:r>
        <w:proofErr w:type="spellEnd"/>
        <w:r w:rsidRPr="002643F1">
          <w:rPr>
            <w:rStyle w:val="Hyperlink"/>
            <w:color w:val="auto"/>
            <w:szCs w:val="24"/>
            <w:u w:val="none"/>
          </w:rPr>
          <w:t xml:space="preserve"> de les Arts i les </w:t>
        </w:r>
        <w:proofErr w:type="spellStart"/>
        <w:r w:rsidRPr="002643F1">
          <w:rPr>
            <w:rStyle w:val="Hyperlink"/>
            <w:color w:val="auto"/>
            <w:szCs w:val="24"/>
            <w:u w:val="none"/>
          </w:rPr>
          <w:t>Ciències</w:t>
        </w:r>
        <w:proofErr w:type="spellEnd"/>
      </w:hyperlink>
      <w:r w:rsidRPr="002643F1">
        <w:t>.</w:t>
      </w:r>
    </w:p>
    <w:p w:rsidR="00861648" w:rsidRPr="002643F1" w:rsidRDefault="00861648" w:rsidP="003450AC">
      <w:pPr>
        <w:rPr>
          <w:rFonts w:ascii="Comic Sans MS" w:hAnsi="Comic Sans MS"/>
          <w:sz w:val="24"/>
          <w:szCs w:val="24"/>
        </w:rPr>
      </w:pPr>
    </w:p>
    <w:sectPr w:rsidR="00861648" w:rsidRPr="002643F1" w:rsidSect="00CD4559">
      <w:headerReference w:type="even" r:id="rId18"/>
      <w:headerReference w:type="default" r:id="rId19"/>
      <w:footerReference w:type="default" r:id="rId20"/>
      <w:headerReference w:type="first" r:id="rId21"/>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B3B" w:rsidRDefault="00D76B3B" w:rsidP="00A64884">
      <w:r>
        <w:separator/>
      </w:r>
    </w:p>
  </w:endnote>
  <w:endnote w:type="continuationSeparator" w:id="0">
    <w:p w:rsidR="00D76B3B" w:rsidRDefault="00D76B3B"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D76B3B">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2643F1">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B3B" w:rsidRDefault="00D76B3B" w:rsidP="00A64884">
      <w:r>
        <w:separator/>
      </w:r>
    </w:p>
  </w:footnote>
  <w:footnote w:type="continuationSeparator" w:id="0">
    <w:p w:rsidR="00D76B3B" w:rsidRDefault="00D76B3B"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D76B3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294"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39EA7466" wp14:editId="728030CA">
          <wp:simplePos x="0" y="0"/>
          <wp:positionH relativeFrom="column">
            <wp:posOffset>-389890</wp:posOffset>
          </wp:positionH>
          <wp:positionV relativeFrom="paragraph">
            <wp:posOffset>-201295</wp:posOffset>
          </wp:positionV>
          <wp:extent cx="1486535" cy="396240"/>
          <wp:effectExtent l="0" t="0" r="0" b="381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86535" cy="396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643F1">
      <w:rPr>
        <w:rFonts w:asciiTheme="majorHAnsi" w:hAnsiTheme="majorHAnsi"/>
        <w:b/>
        <w:sz w:val="24"/>
        <w:szCs w:val="24"/>
      </w:rPr>
      <w:t xml:space="preserve">De Turia </w:t>
    </w:r>
  </w:p>
  <w:p w:rsidR="00A64884" w:rsidRDefault="00D76B3B"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295"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D76B3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293"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2"/>
  </w:num>
  <w:num w:numId="4">
    <w:abstractNumId w:val="6"/>
  </w:num>
  <w:num w:numId="5">
    <w:abstractNumId w:val="2"/>
  </w:num>
  <w:num w:numId="6">
    <w:abstractNumId w:val="7"/>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8"/>
  </w:num>
  <w:num w:numId="15">
    <w:abstractNumId w:val="8"/>
  </w:num>
  <w:num w:numId="16">
    <w:abstractNumId w:val="8"/>
  </w:num>
  <w:num w:numId="17">
    <w:abstractNumId w:val="11"/>
  </w:num>
  <w:num w:numId="18">
    <w:abstractNumId w:val="4"/>
  </w:num>
  <w:num w:numId="19">
    <w:abstractNumId w:val="0"/>
  </w:num>
  <w:num w:numId="20">
    <w:abstractNumId w:val="3"/>
  </w:num>
  <w:num w:numId="21">
    <w:abstractNumId w:val="5"/>
  </w:num>
  <w:num w:numId="22">
    <w:abstractNumId w:val="9"/>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3226E"/>
    <w:rsid w:val="00071B3C"/>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643F1"/>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1CD"/>
    <w:rsid w:val="00334A7B"/>
    <w:rsid w:val="00337E98"/>
    <w:rsid w:val="003450AC"/>
    <w:rsid w:val="00355394"/>
    <w:rsid w:val="00391B53"/>
    <w:rsid w:val="003A5821"/>
    <w:rsid w:val="003B7806"/>
    <w:rsid w:val="003C2669"/>
    <w:rsid w:val="003D0C08"/>
    <w:rsid w:val="003D2025"/>
    <w:rsid w:val="003D4136"/>
    <w:rsid w:val="003E52B3"/>
    <w:rsid w:val="00405C0A"/>
    <w:rsid w:val="004071D1"/>
    <w:rsid w:val="00434791"/>
    <w:rsid w:val="004400F6"/>
    <w:rsid w:val="004562EF"/>
    <w:rsid w:val="0046134F"/>
    <w:rsid w:val="00466037"/>
    <w:rsid w:val="00466972"/>
    <w:rsid w:val="00483AFF"/>
    <w:rsid w:val="004C29B4"/>
    <w:rsid w:val="004D1A07"/>
    <w:rsid w:val="004F2688"/>
    <w:rsid w:val="00504499"/>
    <w:rsid w:val="00521834"/>
    <w:rsid w:val="005242F7"/>
    <w:rsid w:val="00524669"/>
    <w:rsid w:val="0055167B"/>
    <w:rsid w:val="00557E90"/>
    <w:rsid w:val="00565CBD"/>
    <w:rsid w:val="005661CB"/>
    <w:rsid w:val="0058522E"/>
    <w:rsid w:val="005915F6"/>
    <w:rsid w:val="005A7210"/>
    <w:rsid w:val="005B02B4"/>
    <w:rsid w:val="005B22C4"/>
    <w:rsid w:val="005B3E47"/>
    <w:rsid w:val="005E3CED"/>
    <w:rsid w:val="005E4ED6"/>
    <w:rsid w:val="005F2C9F"/>
    <w:rsid w:val="00603493"/>
    <w:rsid w:val="00604A24"/>
    <w:rsid w:val="006108D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9B1"/>
    <w:rsid w:val="00A12CAE"/>
    <w:rsid w:val="00A419E1"/>
    <w:rsid w:val="00A42007"/>
    <w:rsid w:val="00A5735A"/>
    <w:rsid w:val="00A63CAE"/>
    <w:rsid w:val="00A64884"/>
    <w:rsid w:val="00A72D42"/>
    <w:rsid w:val="00A75687"/>
    <w:rsid w:val="00A75AB2"/>
    <w:rsid w:val="00A767A2"/>
    <w:rsid w:val="00A925ED"/>
    <w:rsid w:val="00AA7BBE"/>
    <w:rsid w:val="00AC2126"/>
    <w:rsid w:val="00B11AE0"/>
    <w:rsid w:val="00B34037"/>
    <w:rsid w:val="00B6173D"/>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C2F"/>
    <w:rsid w:val="00D73DC0"/>
    <w:rsid w:val="00D76B3B"/>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05688">
      <w:bodyDiv w:val="1"/>
      <w:marLeft w:val="0"/>
      <w:marRight w:val="0"/>
      <w:marTop w:val="0"/>
      <w:marBottom w:val="0"/>
      <w:divBdr>
        <w:top w:val="none" w:sz="0" w:space="0" w:color="auto"/>
        <w:left w:val="none" w:sz="0" w:space="0" w:color="auto"/>
        <w:bottom w:val="none" w:sz="0" w:space="0" w:color="auto"/>
        <w:right w:val="none" w:sz="0" w:space="0" w:color="auto"/>
      </w:divBdr>
      <w:divsChild>
        <w:div w:id="1798989685">
          <w:marLeft w:val="0"/>
          <w:marRight w:val="0"/>
          <w:marTop w:val="0"/>
          <w:marBottom w:val="0"/>
          <w:divBdr>
            <w:top w:val="none" w:sz="0" w:space="0" w:color="auto"/>
            <w:left w:val="none" w:sz="0" w:space="0" w:color="auto"/>
            <w:bottom w:val="none" w:sz="0" w:space="0" w:color="auto"/>
            <w:right w:val="none" w:sz="0" w:space="0" w:color="auto"/>
          </w:divBdr>
          <w:divsChild>
            <w:div w:id="1417828778">
              <w:marLeft w:val="0"/>
              <w:marRight w:val="0"/>
              <w:marTop w:val="0"/>
              <w:marBottom w:val="0"/>
              <w:divBdr>
                <w:top w:val="none" w:sz="0" w:space="0" w:color="auto"/>
                <w:left w:val="none" w:sz="0" w:space="0" w:color="auto"/>
                <w:bottom w:val="none" w:sz="0" w:space="0" w:color="auto"/>
                <w:right w:val="none" w:sz="0" w:space="0" w:color="auto"/>
              </w:divBdr>
              <w:divsChild>
                <w:div w:id="1269854581">
                  <w:marLeft w:val="0"/>
                  <w:marRight w:val="0"/>
                  <w:marTop w:val="0"/>
                  <w:marBottom w:val="0"/>
                  <w:divBdr>
                    <w:top w:val="none" w:sz="0" w:space="0" w:color="auto"/>
                    <w:left w:val="none" w:sz="0" w:space="0" w:color="auto"/>
                    <w:bottom w:val="none" w:sz="0" w:space="0" w:color="auto"/>
                    <w:right w:val="none" w:sz="0" w:space="0" w:color="auto"/>
                  </w:divBdr>
                </w:div>
                <w:div w:id="1338194362">
                  <w:marLeft w:val="0"/>
                  <w:marRight w:val="0"/>
                  <w:marTop w:val="0"/>
                  <w:marBottom w:val="0"/>
                  <w:divBdr>
                    <w:top w:val="none" w:sz="0" w:space="0" w:color="auto"/>
                    <w:left w:val="none" w:sz="0" w:space="0" w:color="auto"/>
                    <w:bottom w:val="none" w:sz="0" w:space="0" w:color="auto"/>
                    <w:right w:val="none" w:sz="0" w:space="0" w:color="auto"/>
                  </w:divBdr>
                </w:div>
                <w:div w:id="1212615433">
                  <w:marLeft w:val="0"/>
                  <w:marRight w:val="0"/>
                  <w:marTop w:val="0"/>
                  <w:marBottom w:val="0"/>
                  <w:divBdr>
                    <w:top w:val="none" w:sz="0" w:space="0" w:color="auto"/>
                    <w:left w:val="none" w:sz="0" w:space="0" w:color="auto"/>
                    <w:bottom w:val="none" w:sz="0" w:space="0" w:color="auto"/>
                    <w:right w:val="none" w:sz="0" w:space="0" w:color="auto"/>
                  </w:divBdr>
                  <w:divsChild>
                    <w:div w:id="344132637">
                      <w:marLeft w:val="0"/>
                      <w:marRight w:val="0"/>
                      <w:marTop w:val="0"/>
                      <w:marBottom w:val="0"/>
                      <w:divBdr>
                        <w:top w:val="none" w:sz="0" w:space="0" w:color="auto"/>
                        <w:left w:val="none" w:sz="0" w:space="0" w:color="auto"/>
                        <w:bottom w:val="none" w:sz="0" w:space="0" w:color="auto"/>
                        <w:right w:val="none" w:sz="0" w:space="0" w:color="auto"/>
                      </w:divBdr>
                      <w:divsChild>
                        <w:div w:id="1674334484">
                          <w:marLeft w:val="0"/>
                          <w:marRight w:val="0"/>
                          <w:marTop w:val="0"/>
                          <w:marBottom w:val="0"/>
                          <w:divBdr>
                            <w:top w:val="none" w:sz="0" w:space="0" w:color="auto"/>
                            <w:left w:val="none" w:sz="0" w:space="0" w:color="auto"/>
                            <w:bottom w:val="none" w:sz="0" w:space="0" w:color="auto"/>
                            <w:right w:val="none" w:sz="0" w:space="0" w:color="auto"/>
                          </w:divBdr>
                          <w:divsChild>
                            <w:div w:id="9431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Spaans" TargetMode="External"/><Relationship Id="rId13" Type="http://schemas.openxmlformats.org/officeDocument/2006/relationships/hyperlink" Target="http://nl.wikipedia.org/wiki/Valencia_(stad)"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nl.wikipedia.org/wiki/Valencia_(provincie)" TargetMode="External"/><Relationship Id="rId17" Type="http://schemas.openxmlformats.org/officeDocument/2006/relationships/hyperlink" Target="http://nl.wikipedia.org/wiki/Ciutat_de_les_Arts_i_les_Ci%C3%A8ncies"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Arag%C3%B3n_(regio)" TargetMode="External"/><Relationship Id="rId5" Type="http://schemas.openxmlformats.org/officeDocument/2006/relationships/webSettings" Target="webSettings.xml"/><Relationship Id="rId15" Type="http://schemas.openxmlformats.org/officeDocument/2006/relationships/hyperlink" Target="http://nl.wikipedia.org/wiki/Bestand:Tagus-Albarracin.jpg" TargetMode="External"/><Relationship Id="rId23" Type="http://schemas.openxmlformats.org/officeDocument/2006/relationships/theme" Target="theme/theme1.xml"/><Relationship Id="rId10" Type="http://schemas.openxmlformats.org/officeDocument/2006/relationships/hyperlink" Target="http://nl.wikipedia.org/wiki/Teruel_(provinci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nl.wikipedia.org/wiki/Spanje" TargetMode="External"/><Relationship Id="rId14" Type="http://schemas.openxmlformats.org/officeDocument/2006/relationships/hyperlink" Target="http://nl.wikipedia.org/wiki/Middellandse_Ze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1383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Spanje </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Spanje</dc:title>
  <dc:subject>Rivieren</dc:subject>
  <dc:creator>Van het Internet</dc:creator>
  <dc:description>BusTic</dc:description>
  <cp:lastModifiedBy>Leen</cp:lastModifiedBy>
  <cp:revision>4</cp:revision>
  <dcterms:created xsi:type="dcterms:W3CDTF">2010-08-18T10:52:00Z</dcterms:created>
  <dcterms:modified xsi:type="dcterms:W3CDTF">2010-08-19T10:15:00Z</dcterms:modified>
  <cp:category>2010</cp:category>
</cp:coreProperties>
</file>