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28" w:rsidRPr="00D5781D" w:rsidRDefault="00CB4228" w:rsidP="00CB4228">
      <w:pPr>
        <w:rPr>
          <w:rFonts w:ascii="Comic Sans MS" w:hAnsi="Comic Sans MS"/>
          <w:b/>
          <w:bCs/>
          <w:sz w:val="24"/>
          <w:szCs w:val="24"/>
        </w:rPr>
      </w:pPr>
      <w:r w:rsidRPr="00D5781D">
        <w:rPr>
          <w:rFonts w:ascii="Comic Sans MS" w:hAnsi="Comic Sans MS"/>
          <w:b/>
          <w:bCs/>
          <w:sz w:val="24"/>
          <w:szCs w:val="24"/>
        </w:rPr>
        <w:t>Guadiana</w:t>
      </w:r>
    </w:p>
    <w:p w:rsidR="00CB4228" w:rsidRPr="00D5781D" w:rsidRDefault="00CB4228" w:rsidP="00D5781D">
      <w:pPr>
        <w:pStyle w:val="BusTic"/>
        <w:rPr>
          <w:szCs w:val="24"/>
        </w:rPr>
      </w:pPr>
      <w:r w:rsidRPr="00D5781D">
        <w:rPr>
          <w:szCs w:val="24"/>
        </w:rPr>
        <w:t xml:space="preserve">De </w:t>
      </w:r>
      <w:r w:rsidRPr="00D5781D">
        <w:rPr>
          <w:bCs/>
          <w:szCs w:val="24"/>
        </w:rPr>
        <w:t>Guadiana</w:t>
      </w:r>
      <w:r w:rsidRPr="00D5781D">
        <w:rPr>
          <w:szCs w:val="24"/>
        </w:rPr>
        <w:t xml:space="preserve"> (Rio Guadiana) is de op drie na grootste rivier van het </w:t>
      </w:r>
      <w:hyperlink r:id="rId8" w:tooltip="Iberisch Schiereiland" w:history="1">
        <w:r w:rsidRPr="00D5781D">
          <w:rPr>
            <w:rStyle w:val="Hyperlink"/>
            <w:color w:val="auto"/>
            <w:szCs w:val="24"/>
            <w:u w:val="none"/>
          </w:rPr>
          <w:t>Iberisch Schiereiland</w:t>
        </w:r>
      </w:hyperlink>
      <w:r w:rsidRPr="00D5781D">
        <w:rPr>
          <w:szCs w:val="24"/>
        </w:rPr>
        <w:t xml:space="preserve">, na de </w:t>
      </w:r>
      <w:hyperlink r:id="rId9" w:tooltip="Taag" w:history="1">
        <w:proofErr w:type="spellStart"/>
        <w:r w:rsidRPr="00D5781D">
          <w:rPr>
            <w:rStyle w:val="Hyperlink"/>
            <w:color w:val="auto"/>
            <w:szCs w:val="24"/>
            <w:u w:val="none"/>
          </w:rPr>
          <w:t>Taag</w:t>
        </w:r>
        <w:proofErr w:type="spellEnd"/>
      </w:hyperlink>
      <w:r w:rsidRPr="00D5781D">
        <w:rPr>
          <w:szCs w:val="24"/>
        </w:rPr>
        <w:t xml:space="preserve">, de </w:t>
      </w:r>
      <w:hyperlink r:id="rId10" w:tooltip="Douro" w:history="1">
        <w:r w:rsidRPr="00D5781D">
          <w:rPr>
            <w:rStyle w:val="Hyperlink"/>
            <w:color w:val="auto"/>
            <w:szCs w:val="24"/>
            <w:u w:val="none"/>
          </w:rPr>
          <w:t>Douro</w:t>
        </w:r>
      </w:hyperlink>
      <w:r w:rsidRPr="00D5781D">
        <w:rPr>
          <w:szCs w:val="24"/>
        </w:rPr>
        <w:t xml:space="preserve"> en de </w:t>
      </w:r>
      <w:hyperlink r:id="rId11" w:tooltip="Ebro" w:history="1">
        <w:r w:rsidRPr="00D5781D">
          <w:rPr>
            <w:rStyle w:val="Hyperlink"/>
            <w:color w:val="auto"/>
            <w:szCs w:val="24"/>
            <w:u w:val="none"/>
          </w:rPr>
          <w:t>Ebro</w:t>
        </w:r>
      </w:hyperlink>
      <w:r w:rsidRPr="00D5781D">
        <w:rPr>
          <w:szCs w:val="24"/>
        </w:rPr>
        <w:t>.</w:t>
      </w:r>
    </w:p>
    <w:p w:rsidR="00D5781D" w:rsidRDefault="00CB4228" w:rsidP="00D5781D">
      <w:pPr>
        <w:pStyle w:val="BusTic"/>
        <w:rPr>
          <w:szCs w:val="24"/>
        </w:rPr>
      </w:pPr>
      <w:r w:rsidRPr="00D5781D">
        <w:rPr>
          <w:szCs w:val="24"/>
        </w:rPr>
        <w:t xml:space="preserve">Ze ontspringt in het oosten van de </w:t>
      </w:r>
      <w:hyperlink r:id="rId12" w:tooltip="Autonome gemeenschappen van Spanje" w:history="1">
        <w:r w:rsidRPr="00D5781D">
          <w:rPr>
            <w:rStyle w:val="Hyperlink"/>
            <w:color w:val="auto"/>
            <w:szCs w:val="24"/>
            <w:u w:val="none"/>
          </w:rPr>
          <w:t>autonome regio</w:t>
        </w:r>
      </w:hyperlink>
      <w:r w:rsidRPr="00D5781D">
        <w:rPr>
          <w:szCs w:val="24"/>
        </w:rPr>
        <w:t xml:space="preserve"> </w:t>
      </w:r>
      <w:hyperlink r:id="rId13" w:tooltip="Andalusië" w:history="1">
        <w:r w:rsidRPr="00D5781D">
          <w:rPr>
            <w:rStyle w:val="Hyperlink"/>
            <w:color w:val="auto"/>
            <w:szCs w:val="24"/>
            <w:u w:val="none"/>
          </w:rPr>
          <w:t>Andalusië</w:t>
        </w:r>
      </w:hyperlink>
      <w:r w:rsidRPr="00D5781D">
        <w:rPr>
          <w:szCs w:val="24"/>
        </w:rPr>
        <w:t xml:space="preserve"> in </w:t>
      </w:r>
      <w:hyperlink r:id="rId14" w:tooltip="Spanje" w:history="1">
        <w:r w:rsidRPr="00D5781D">
          <w:rPr>
            <w:rStyle w:val="Hyperlink"/>
            <w:color w:val="auto"/>
            <w:szCs w:val="24"/>
            <w:u w:val="none"/>
          </w:rPr>
          <w:t>Spanje</w:t>
        </w:r>
      </w:hyperlink>
      <w:r w:rsidRPr="00D5781D">
        <w:rPr>
          <w:szCs w:val="24"/>
        </w:rPr>
        <w:t xml:space="preserve"> en mondt uit op de grens van deze regio en het Portugese </w:t>
      </w:r>
      <w:hyperlink r:id="rId15" w:tooltip="Algarve" w:history="1">
        <w:r w:rsidRPr="00D5781D">
          <w:rPr>
            <w:rStyle w:val="Hyperlink"/>
            <w:color w:val="auto"/>
            <w:szCs w:val="24"/>
            <w:u w:val="none"/>
          </w:rPr>
          <w:t>Algarve</w:t>
        </w:r>
      </w:hyperlink>
      <w:r w:rsidRPr="00D5781D">
        <w:rPr>
          <w:szCs w:val="24"/>
        </w:rPr>
        <w:t xml:space="preserve"> in de </w:t>
      </w:r>
      <w:hyperlink r:id="rId16" w:tooltip="Atlantische Oceaan" w:history="1">
        <w:r w:rsidRPr="00D5781D">
          <w:rPr>
            <w:rStyle w:val="Hyperlink"/>
            <w:color w:val="auto"/>
            <w:szCs w:val="24"/>
            <w:u w:val="none"/>
          </w:rPr>
          <w:t>Atlantische Oceaan</w:t>
        </w:r>
      </w:hyperlink>
      <w:r w:rsidRPr="00D5781D">
        <w:rPr>
          <w:szCs w:val="24"/>
        </w:rPr>
        <w:t xml:space="preserve">. </w:t>
      </w:r>
    </w:p>
    <w:p w:rsidR="00D5781D" w:rsidRDefault="00CB4228" w:rsidP="00D5781D">
      <w:pPr>
        <w:pStyle w:val="BusTic"/>
        <w:rPr>
          <w:szCs w:val="24"/>
        </w:rPr>
      </w:pPr>
      <w:r w:rsidRPr="00D5781D">
        <w:rPr>
          <w:szCs w:val="24"/>
        </w:rPr>
        <w:t xml:space="preserve">Ze is 744 km lang en vormt een deel van de grens tussen Spanje en </w:t>
      </w:r>
      <w:hyperlink r:id="rId17" w:tooltip="Portugal" w:history="1">
        <w:r w:rsidRPr="00D5781D">
          <w:rPr>
            <w:rStyle w:val="Hyperlink"/>
            <w:color w:val="auto"/>
            <w:szCs w:val="24"/>
            <w:u w:val="none"/>
          </w:rPr>
          <w:t>Portugal</w:t>
        </w:r>
      </w:hyperlink>
      <w:r w:rsidRPr="00D5781D">
        <w:rPr>
          <w:szCs w:val="24"/>
        </w:rPr>
        <w:t xml:space="preserve">. </w:t>
      </w:r>
    </w:p>
    <w:p w:rsidR="00CB4228" w:rsidRPr="00D5781D" w:rsidRDefault="00D5781D" w:rsidP="00D5781D">
      <w:pPr>
        <w:pStyle w:val="BusTic"/>
        <w:rPr>
          <w:szCs w:val="24"/>
        </w:rPr>
      </w:pPr>
      <w:bookmarkStart w:id="0" w:name="_GoBack"/>
      <w:r w:rsidRPr="00D5781D">
        <w:rPr>
          <w:noProof/>
          <w:color w:val="auto"/>
          <w:szCs w:val="24"/>
        </w:rPr>
        <w:drawing>
          <wp:anchor distT="0" distB="0" distL="114300" distR="114300" simplePos="0" relativeHeight="251658240" behindDoc="0" locked="0" layoutInCell="1" allowOverlap="1" wp14:anchorId="5E55016B" wp14:editId="7E246159">
            <wp:simplePos x="0" y="0"/>
            <wp:positionH relativeFrom="column">
              <wp:posOffset>4031615</wp:posOffset>
            </wp:positionH>
            <wp:positionV relativeFrom="paragraph">
              <wp:posOffset>92710</wp:posOffset>
            </wp:positionV>
            <wp:extent cx="2377440" cy="1804670"/>
            <wp:effectExtent l="133350" t="57150" r="99060" b="157480"/>
            <wp:wrapSquare wrapText="bothSides"/>
            <wp:docPr id="2" name="Afbeelding 2" descr="http://upload.wikimedia.org/wikipedia/commons/thumb/e/e7/Puente_romano_m%C3%A9rida.jpg/250px-Puente_romano_m%C3%A9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e/e7/Puente_romano_m%C3%A9rida.jpg/250px-Puente_romano_m%C3%A9rida.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7440" cy="18046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00CB4228" w:rsidRPr="00D5781D">
        <w:rPr>
          <w:szCs w:val="24"/>
        </w:rPr>
        <w:t xml:space="preserve">Onderweg bevloeit ze de Spaanse steden </w:t>
      </w:r>
      <w:hyperlink r:id="rId20" w:tooltip="Mérida (Spanje)" w:history="1">
        <w:proofErr w:type="spellStart"/>
        <w:r w:rsidR="00CB4228" w:rsidRPr="00D5781D">
          <w:rPr>
            <w:rStyle w:val="Hyperlink"/>
            <w:color w:val="auto"/>
            <w:szCs w:val="24"/>
            <w:u w:val="none"/>
          </w:rPr>
          <w:t>Mérida</w:t>
        </w:r>
        <w:proofErr w:type="spellEnd"/>
      </w:hyperlink>
      <w:r w:rsidR="00CB4228" w:rsidRPr="00D5781D">
        <w:rPr>
          <w:szCs w:val="24"/>
        </w:rPr>
        <w:t xml:space="preserve"> en </w:t>
      </w:r>
      <w:hyperlink r:id="rId21" w:tooltip="Badajoz (stad)" w:history="1">
        <w:r w:rsidR="00CB4228" w:rsidRPr="00D5781D">
          <w:rPr>
            <w:rStyle w:val="Hyperlink"/>
            <w:color w:val="auto"/>
            <w:szCs w:val="24"/>
            <w:u w:val="none"/>
          </w:rPr>
          <w:t>Badajoz</w:t>
        </w:r>
      </w:hyperlink>
      <w:r w:rsidR="00CB4228" w:rsidRPr="00D5781D">
        <w:rPr>
          <w:szCs w:val="24"/>
        </w:rPr>
        <w:t>.</w:t>
      </w:r>
    </w:p>
    <w:p w:rsidR="00D5781D" w:rsidRDefault="00CB4228" w:rsidP="00D5781D">
      <w:pPr>
        <w:pStyle w:val="BusTic"/>
        <w:rPr>
          <w:szCs w:val="24"/>
        </w:rPr>
      </w:pPr>
      <w:r w:rsidRPr="00D5781D">
        <w:rPr>
          <w:szCs w:val="24"/>
        </w:rPr>
        <w:t xml:space="preserve">De Guadiana is voor de scheepvaart bevaarbaar tot aan </w:t>
      </w:r>
      <w:hyperlink r:id="rId22" w:tooltip="Mértola" w:history="1">
        <w:r w:rsidRPr="00D5781D">
          <w:rPr>
            <w:rStyle w:val="Hyperlink"/>
            <w:color w:val="auto"/>
            <w:szCs w:val="24"/>
            <w:u w:val="none"/>
          </w:rPr>
          <w:t>Mértola</w:t>
        </w:r>
      </w:hyperlink>
      <w:r w:rsidRPr="00D5781D">
        <w:rPr>
          <w:szCs w:val="24"/>
        </w:rPr>
        <w:t xml:space="preserve"> in Portugal. </w:t>
      </w:r>
    </w:p>
    <w:p w:rsidR="00CB4228" w:rsidRPr="00D5781D" w:rsidRDefault="00CB4228" w:rsidP="00D5781D">
      <w:pPr>
        <w:pStyle w:val="BusTic"/>
        <w:rPr>
          <w:szCs w:val="24"/>
        </w:rPr>
      </w:pPr>
      <w:r w:rsidRPr="00D5781D">
        <w:rPr>
          <w:szCs w:val="24"/>
        </w:rPr>
        <w:t>De rivier wordt gevoed door een groot aantal kleine riviertjes die in de zomer veelal droogstaan, wat te maken heeft met het gebrek aan regen in dit gebied en de grote hitte die er in de zomer heerst.</w:t>
      </w:r>
    </w:p>
    <w:p w:rsidR="00D5781D" w:rsidRDefault="00CB4228" w:rsidP="00D5781D">
      <w:pPr>
        <w:pStyle w:val="BusTic"/>
        <w:rPr>
          <w:szCs w:val="24"/>
        </w:rPr>
      </w:pPr>
      <w:r w:rsidRPr="00D5781D">
        <w:rPr>
          <w:szCs w:val="24"/>
        </w:rPr>
        <w:t xml:space="preserve">Het kan hier immers zeer warm worden in de zomer (in </w:t>
      </w:r>
      <w:proofErr w:type="spellStart"/>
      <w:r w:rsidRPr="00D5781D">
        <w:rPr>
          <w:szCs w:val="24"/>
        </w:rPr>
        <w:t>Amareleja</w:t>
      </w:r>
      <w:proofErr w:type="spellEnd"/>
      <w:r w:rsidRPr="00D5781D">
        <w:rPr>
          <w:szCs w:val="24"/>
        </w:rPr>
        <w:t xml:space="preserve"> in Portugal noteerde men in 2003 meer dan 40°C gedurende 17 opeenvolgende dagen, met een absoluut maximum van 47,3°C begin augustus). </w:t>
      </w:r>
    </w:p>
    <w:p w:rsidR="00D5781D" w:rsidRDefault="00CB4228" w:rsidP="00D5781D">
      <w:pPr>
        <w:pStyle w:val="BusTic"/>
        <w:rPr>
          <w:szCs w:val="24"/>
        </w:rPr>
      </w:pPr>
      <w:r w:rsidRPr="00D5781D">
        <w:rPr>
          <w:szCs w:val="24"/>
        </w:rPr>
        <w:t xml:space="preserve">Samen met het dal van de </w:t>
      </w:r>
      <w:hyperlink r:id="rId23" w:tooltip="Guadalquivir" w:history="1">
        <w:r w:rsidRPr="00D5781D">
          <w:rPr>
            <w:rStyle w:val="Hyperlink"/>
            <w:color w:val="auto"/>
            <w:szCs w:val="24"/>
            <w:u w:val="none"/>
          </w:rPr>
          <w:t>Guadalquivir</w:t>
        </w:r>
      </w:hyperlink>
      <w:r w:rsidRPr="00D5781D">
        <w:rPr>
          <w:szCs w:val="24"/>
        </w:rPr>
        <w:t xml:space="preserve"> is het zelfs het heetste gebied van Europa. </w:t>
      </w:r>
    </w:p>
    <w:p w:rsidR="00CB4228" w:rsidRPr="00D5781D" w:rsidRDefault="00CB4228" w:rsidP="00D5781D">
      <w:pPr>
        <w:pStyle w:val="BusTic"/>
        <w:rPr>
          <w:szCs w:val="24"/>
        </w:rPr>
      </w:pPr>
      <w:r w:rsidRPr="00D5781D">
        <w:rPr>
          <w:szCs w:val="24"/>
        </w:rPr>
        <w:t xml:space="preserve">Ondanks de droogte is het ook een van de meest ongerepte en rijkste delen van het Iberisch Schiereiland en is er van Badajoz tot aan de monding bij </w:t>
      </w:r>
      <w:hyperlink r:id="rId24" w:tooltip="Vila Real de Santo António" w:history="1">
        <w:r w:rsidRPr="00D5781D">
          <w:rPr>
            <w:rStyle w:val="Hyperlink"/>
            <w:color w:val="auto"/>
            <w:szCs w:val="24"/>
            <w:u w:val="none"/>
          </w:rPr>
          <w:t xml:space="preserve">Vila Real de Santo </w:t>
        </w:r>
        <w:proofErr w:type="spellStart"/>
        <w:r w:rsidRPr="00D5781D">
          <w:rPr>
            <w:rStyle w:val="Hyperlink"/>
            <w:color w:val="auto"/>
            <w:szCs w:val="24"/>
            <w:u w:val="none"/>
          </w:rPr>
          <w:t>António</w:t>
        </w:r>
        <w:proofErr w:type="spellEnd"/>
      </w:hyperlink>
      <w:r w:rsidRPr="00D5781D">
        <w:rPr>
          <w:szCs w:val="24"/>
        </w:rPr>
        <w:t xml:space="preserve"> en </w:t>
      </w:r>
      <w:hyperlink r:id="rId25" w:tooltip="Ayamonte" w:history="1">
        <w:proofErr w:type="spellStart"/>
        <w:r w:rsidRPr="00D5781D">
          <w:rPr>
            <w:rStyle w:val="Hyperlink"/>
            <w:color w:val="auto"/>
            <w:szCs w:val="24"/>
            <w:u w:val="none"/>
          </w:rPr>
          <w:t>Ayamonte</w:t>
        </w:r>
        <w:proofErr w:type="spellEnd"/>
      </w:hyperlink>
      <w:r w:rsidRPr="00D5781D">
        <w:rPr>
          <w:szCs w:val="24"/>
        </w:rPr>
        <w:t xml:space="preserve"> sprake van een vrijwel aaneengesloten en uniek natuurgebied.</w:t>
      </w:r>
    </w:p>
    <w:p w:rsidR="00D5781D" w:rsidRDefault="00CB4228" w:rsidP="00D5781D">
      <w:pPr>
        <w:pStyle w:val="BusTic"/>
        <w:rPr>
          <w:szCs w:val="24"/>
        </w:rPr>
      </w:pPr>
      <w:r w:rsidRPr="00D5781D">
        <w:rPr>
          <w:szCs w:val="24"/>
        </w:rPr>
        <w:t xml:space="preserve">De droogte heeft echter ook geleid tot de bouw van diverse stuwdammen ten behoeve van irrigatie, die de natuur (voornamelijk vrij zeldzame vogels) niet ten goede komt. </w:t>
      </w:r>
    </w:p>
    <w:p w:rsidR="00D5781D" w:rsidRDefault="00CB4228" w:rsidP="00D5781D">
      <w:pPr>
        <w:pStyle w:val="BusTic"/>
        <w:rPr>
          <w:szCs w:val="24"/>
        </w:rPr>
      </w:pPr>
      <w:r w:rsidRPr="00D5781D">
        <w:rPr>
          <w:szCs w:val="24"/>
        </w:rPr>
        <w:t xml:space="preserve">Ondanks protesten van natuurliefhebbers en verenigingen gaat de bouw van stuwdammen door, wat bewezen wordt door de afwerking van de enorme </w:t>
      </w:r>
      <w:hyperlink r:id="rId26" w:tooltip="Alquevadam (de pagina bestaat niet)" w:history="1">
        <w:proofErr w:type="spellStart"/>
        <w:r w:rsidRPr="00D5781D">
          <w:rPr>
            <w:rStyle w:val="Hyperlink"/>
            <w:color w:val="auto"/>
            <w:szCs w:val="24"/>
            <w:u w:val="none"/>
          </w:rPr>
          <w:t>Alquevadam</w:t>
        </w:r>
        <w:proofErr w:type="spellEnd"/>
      </w:hyperlink>
      <w:r w:rsidRPr="00D5781D">
        <w:rPr>
          <w:szCs w:val="24"/>
        </w:rPr>
        <w:t xml:space="preserve"> in Portugal nabij </w:t>
      </w:r>
      <w:hyperlink r:id="rId27" w:tooltip="Moura" w:history="1">
        <w:proofErr w:type="spellStart"/>
        <w:r w:rsidRPr="00D5781D">
          <w:rPr>
            <w:rStyle w:val="Hyperlink"/>
            <w:color w:val="auto"/>
            <w:szCs w:val="24"/>
            <w:u w:val="none"/>
          </w:rPr>
          <w:t>Moura</w:t>
        </w:r>
        <w:proofErr w:type="spellEnd"/>
      </w:hyperlink>
      <w:r w:rsidRPr="00D5781D">
        <w:rPr>
          <w:szCs w:val="24"/>
        </w:rPr>
        <w:t xml:space="preserve"> begin 2002. </w:t>
      </w:r>
    </w:p>
    <w:p w:rsidR="00CB4228" w:rsidRPr="00D5781D" w:rsidRDefault="00CB4228" w:rsidP="00D5781D">
      <w:pPr>
        <w:pStyle w:val="BusTic"/>
        <w:rPr>
          <w:szCs w:val="24"/>
        </w:rPr>
      </w:pPr>
      <w:r w:rsidRPr="00D5781D">
        <w:rPr>
          <w:szCs w:val="24"/>
        </w:rPr>
        <w:t>Deze dam vormt het grootste stuwmeer van Europa (250 km²).</w:t>
      </w:r>
    </w:p>
    <w:p w:rsidR="00861648" w:rsidRPr="00D5781D" w:rsidRDefault="00861648" w:rsidP="003450AC">
      <w:pPr>
        <w:rPr>
          <w:rFonts w:ascii="Comic Sans MS" w:hAnsi="Comic Sans MS"/>
          <w:sz w:val="24"/>
          <w:szCs w:val="24"/>
        </w:rPr>
      </w:pPr>
    </w:p>
    <w:sectPr w:rsidR="00861648" w:rsidRPr="00D5781D" w:rsidSect="00CD4559">
      <w:headerReference w:type="even" r:id="rId28"/>
      <w:headerReference w:type="default" r:id="rId29"/>
      <w:footerReference w:type="default" r:id="rId30"/>
      <w:headerReference w:type="first" r:id="rId3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B6" w:rsidRDefault="000F78B6" w:rsidP="00A64884">
      <w:r>
        <w:separator/>
      </w:r>
    </w:p>
  </w:endnote>
  <w:endnote w:type="continuationSeparator" w:id="0">
    <w:p w:rsidR="000F78B6" w:rsidRDefault="000F78B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F78B6">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D5781D">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B6" w:rsidRDefault="000F78B6" w:rsidP="00A64884">
      <w:r>
        <w:separator/>
      </w:r>
    </w:p>
  </w:footnote>
  <w:footnote w:type="continuationSeparator" w:id="0">
    <w:p w:rsidR="000F78B6" w:rsidRDefault="000F78B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F78B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4"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542A4A8" wp14:editId="38B38FC8">
          <wp:simplePos x="0" y="0"/>
          <wp:positionH relativeFrom="column">
            <wp:posOffset>-389890</wp:posOffset>
          </wp:positionH>
          <wp:positionV relativeFrom="paragraph">
            <wp:posOffset>-201295</wp:posOffset>
          </wp:positionV>
          <wp:extent cx="1486535" cy="396240"/>
          <wp:effectExtent l="0" t="0" r="0" b="381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86535" cy="396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781D">
      <w:rPr>
        <w:rFonts w:asciiTheme="majorHAnsi" w:hAnsiTheme="majorHAnsi"/>
        <w:b/>
        <w:sz w:val="24"/>
        <w:szCs w:val="24"/>
      </w:rPr>
      <w:t xml:space="preserve">De Guadiana </w:t>
    </w:r>
  </w:p>
  <w:p w:rsidR="00A64884" w:rsidRDefault="000F78B6"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5"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F78B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3"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F5282"/>
    <w:rsid w:val="000F649D"/>
    <w:rsid w:val="000F78B6"/>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66972"/>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108D4"/>
    <w:rsid w:val="006310AB"/>
    <w:rsid w:val="00631D4A"/>
    <w:rsid w:val="00632DE1"/>
    <w:rsid w:val="006432F7"/>
    <w:rsid w:val="00646BA5"/>
    <w:rsid w:val="00647D49"/>
    <w:rsid w:val="0066651E"/>
    <w:rsid w:val="00667E0E"/>
    <w:rsid w:val="00673A4E"/>
    <w:rsid w:val="00686E4D"/>
    <w:rsid w:val="00694642"/>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B4228"/>
    <w:rsid w:val="00CC7A69"/>
    <w:rsid w:val="00CD4559"/>
    <w:rsid w:val="00CE1E89"/>
    <w:rsid w:val="00CF2718"/>
    <w:rsid w:val="00D07388"/>
    <w:rsid w:val="00D27B45"/>
    <w:rsid w:val="00D5781D"/>
    <w:rsid w:val="00D657D7"/>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5736">
      <w:bodyDiv w:val="1"/>
      <w:marLeft w:val="0"/>
      <w:marRight w:val="0"/>
      <w:marTop w:val="0"/>
      <w:marBottom w:val="0"/>
      <w:divBdr>
        <w:top w:val="none" w:sz="0" w:space="0" w:color="auto"/>
        <w:left w:val="none" w:sz="0" w:space="0" w:color="auto"/>
        <w:bottom w:val="none" w:sz="0" w:space="0" w:color="auto"/>
        <w:right w:val="none" w:sz="0" w:space="0" w:color="auto"/>
      </w:divBdr>
      <w:divsChild>
        <w:div w:id="901402054">
          <w:marLeft w:val="0"/>
          <w:marRight w:val="0"/>
          <w:marTop w:val="0"/>
          <w:marBottom w:val="0"/>
          <w:divBdr>
            <w:top w:val="none" w:sz="0" w:space="0" w:color="auto"/>
            <w:left w:val="none" w:sz="0" w:space="0" w:color="auto"/>
            <w:bottom w:val="none" w:sz="0" w:space="0" w:color="auto"/>
            <w:right w:val="none" w:sz="0" w:space="0" w:color="auto"/>
          </w:divBdr>
          <w:divsChild>
            <w:div w:id="1124034715">
              <w:marLeft w:val="0"/>
              <w:marRight w:val="0"/>
              <w:marTop w:val="0"/>
              <w:marBottom w:val="0"/>
              <w:divBdr>
                <w:top w:val="none" w:sz="0" w:space="0" w:color="auto"/>
                <w:left w:val="none" w:sz="0" w:space="0" w:color="auto"/>
                <w:bottom w:val="none" w:sz="0" w:space="0" w:color="auto"/>
                <w:right w:val="none" w:sz="0" w:space="0" w:color="auto"/>
              </w:divBdr>
              <w:divsChild>
                <w:div w:id="248273050">
                  <w:marLeft w:val="0"/>
                  <w:marRight w:val="0"/>
                  <w:marTop w:val="0"/>
                  <w:marBottom w:val="0"/>
                  <w:divBdr>
                    <w:top w:val="none" w:sz="0" w:space="0" w:color="auto"/>
                    <w:left w:val="none" w:sz="0" w:space="0" w:color="auto"/>
                    <w:bottom w:val="none" w:sz="0" w:space="0" w:color="auto"/>
                    <w:right w:val="none" w:sz="0" w:space="0" w:color="auto"/>
                  </w:divBdr>
                </w:div>
                <w:div w:id="537281848">
                  <w:marLeft w:val="0"/>
                  <w:marRight w:val="0"/>
                  <w:marTop w:val="0"/>
                  <w:marBottom w:val="0"/>
                  <w:divBdr>
                    <w:top w:val="none" w:sz="0" w:space="0" w:color="auto"/>
                    <w:left w:val="none" w:sz="0" w:space="0" w:color="auto"/>
                    <w:bottom w:val="none" w:sz="0" w:space="0" w:color="auto"/>
                    <w:right w:val="none" w:sz="0" w:space="0" w:color="auto"/>
                  </w:divBdr>
                </w:div>
                <w:div w:id="882979823">
                  <w:marLeft w:val="0"/>
                  <w:marRight w:val="0"/>
                  <w:marTop w:val="0"/>
                  <w:marBottom w:val="0"/>
                  <w:divBdr>
                    <w:top w:val="none" w:sz="0" w:space="0" w:color="auto"/>
                    <w:left w:val="none" w:sz="0" w:space="0" w:color="auto"/>
                    <w:bottom w:val="none" w:sz="0" w:space="0" w:color="auto"/>
                    <w:right w:val="none" w:sz="0" w:space="0" w:color="auto"/>
                  </w:divBdr>
                  <w:divsChild>
                    <w:div w:id="292716414">
                      <w:marLeft w:val="0"/>
                      <w:marRight w:val="0"/>
                      <w:marTop w:val="0"/>
                      <w:marBottom w:val="0"/>
                      <w:divBdr>
                        <w:top w:val="none" w:sz="0" w:space="0" w:color="auto"/>
                        <w:left w:val="none" w:sz="0" w:space="0" w:color="auto"/>
                        <w:bottom w:val="none" w:sz="0" w:space="0" w:color="auto"/>
                        <w:right w:val="none" w:sz="0" w:space="0" w:color="auto"/>
                      </w:divBdr>
                      <w:divsChild>
                        <w:div w:id="1203598475">
                          <w:marLeft w:val="0"/>
                          <w:marRight w:val="0"/>
                          <w:marTop w:val="0"/>
                          <w:marBottom w:val="0"/>
                          <w:divBdr>
                            <w:top w:val="none" w:sz="0" w:space="0" w:color="auto"/>
                            <w:left w:val="none" w:sz="0" w:space="0" w:color="auto"/>
                            <w:bottom w:val="none" w:sz="0" w:space="0" w:color="auto"/>
                            <w:right w:val="none" w:sz="0" w:space="0" w:color="auto"/>
                          </w:divBdr>
                          <w:divsChild>
                            <w:div w:id="6098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86276">
                  <w:marLeft w:val="0"/>
                  <w:marRight w:val="0"/>
                  <w:marTop w:val="0"/>
                  <w:marBottom w:val="0"/>
                  <w:divBdr>
                    <w:top w:val="none" w:sz="0" w:space="0" w:color="auto"/>
                    <w:left w:val="none" w:sz="0" w:space="0" w:color="auto"/>
                    <w:bottom w:val="none" w:sz="0" w:space="0" w:color="auto"/>
                    <w:right w:val="none" w:sz="0" w:space="0" w:color="auto"/>
                  </w:divBdr>
                  <w:divsChild>
                    <w:div w:id="176581364">
                      <w:marLeft w:val="0"/>
                      <w:marRight w:val="0"/>
                      <w:marTop w:val="0"/>
                      <w:marBottom w:val="0"/>
                      <w:divBdr>
                        <w:top w:val="none" w:sz="0" w:space="0" w:color="auto"/>
                        <w:left w:val="none" w:sz="0" w:space="0" w:color="auto"/>
                        <w:bottom w:val="none" w:sz="0" w:space="0" w:color="auto"/>
                        <w:right w:val="none" w:sz="0" w:space="0" w:color="auto"/>
                      </w:divBdr>
                      <w:divsChild>
                        <w:div w:id="782651858">
                          <w:marLeft w:val="0"/>
                          <w:marRight w:val="0"/>
                          <w:marTop w:val="0"/>
                          <w:marBottom w:val="0"/>
                          <w:divBdr>
                            <w:top w:val="none" w:sz="0" w:space="0" w:color="auto"/>
                            <w:left w:val="none" w:sz="0" w:space="0" w:color="auto"/>
                            <w:bottom w:val="none" w:sz="0" w:space="0" w:color="auto"/>
                            <w:right w:val="none" w:sz="0" w:space="0" w:color="auto"/>
                          </w:divBdr>
                          <w:divsChild>
                            <w:div w:id="17143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Iberisch_Schiereiland" TargetMode="External"/><Relationship Id="rId13" Type="http://schemas.openxmlformats.org/officeDocument/2006/relationships/hyperlink" Target="http://nl.wikipedia.org/wiki/Andalusi%C3%AB" TargetMode="External"/><Relationship Id="rId18" Type="http://schemas.openxmlformats.org/officeDocument/2006/relationships/hyperlink" Target="http://nl.wikipedia.org/wiki/Bestand:Puente_romano_m%C3%A9rida.jpg" TargetMode="External"/><Relationship Id="rId26" Type="http://schemas.openxmlformats.org/officeDocument/2006/relationships/hyperlink" Target="http://nl.wikipedia.org/w/index.php?title=Alquevadam&amp;action=edit&amp;redlink=1" TargetMode="External"/><Relationship Id="rId3" Type="http://schemas.microsoft.com/office/2007/relationships/stylesWithEffects" Target="stylesWithEffects.xml"/><Relationship Id="rId21" Type="http://schemas.openxmlformats.org/officeDocument/2006/relationships/hyperlink" Target="http://nl.wikipedia.org/wiki/Badajoz_(stad)" TargetMode="External"/><Relationship Id="rId7" Type="http://schemas.openxmlformats.org/officeDocument/2006/relationships/endnotes" Target="endnotes.xml"/><Relationship Id="rId12" Type="http://schemas.openxmlformats.org/officeDocument/2006/relationships/hyperlink" Target="http://nl.wikipedia.org/wiki/Autonome_gemeenschappen_van_Spanje" TargetMode="External"/><Relationship Id="rId17" Type="http://schemas.openxmlformats.org/officeDocument/2006/relationships/hyperlink" Target="http://nl.wikipedia.org/wiki/Portugal" TargetMode="External"/><Relationship Id="rId25" Type="http://schemas.openxmlformats.org/officeDocument/2006/relationships/hyperlink" Target="http://nl.wikipedia.org/wiki/Ayamont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Atlantische_Oceaan" TargetMode="External"/><Relationship Id="rId20" Type="http://schemas.openxmlformats.org/officeDocument/2006/relationships/hyperlink" Target="http://nl.wikipedia.org/wiki/M%C3%A9rida_(Spanj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Ebro" TargetMode="External"/><Relationship Id="rId24" Type="http://schemas.openxmlformats.org/officeDocument/2006/relationships/hyperlink" Target="http://nl.wikipedia.org/wiki/Vila_Real_de_Santo_Ant%C3%B3ni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Algarve" TargetMode="External"/><Relationship Id="rId23" Type="http://schemas.openxmlformats.org/officeDocument/2006/relationships/hyperlink" Target="http://nl.wikipedia.org/wiki/Guadalquivir" TargetMode="External"/><Relationship Id="rId28" Type="http://schemas.openxmlformats.org/officeDocument/2006/relationships/header" Target="header1.xml"/><Relationship Id="rId10" Type="http://schemas.openxmlformats.org/officeDocument/2006/relationships/hyperlink" Target="http://nl.wikipedia.org/wiki/Douro" TargetMode="External"/><Relationship Id="rId19" Type="http://schemas.openxmlformats.org/officeDocument/2006/relationships/image" Target="media/image1.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Taag" TargetMode="External"/><Relationship Id="rId14" Type="http://schemas.openxmlformats.org/officeDocument/2006/relationships/hyperlink" Target="http://nl.wikipedia.org/wiki/Spanje" TargetMode="External"/><Relationship Id="rId22" Type="http://schemas.openxmlformats.org/officeDocument/2006/relationships/hyperlink" Target="http://nl.wikipedia.org/wiki/M%C3%A9rtola" TargetMode="External"/><Relationship Id="rId27" Type="http://schemas.openxmlformats.org/officeDocument/2006/relationships/hyperlink" Target="http://nl.wikipedia.org/wiki/Mour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Spanje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Spanje</dc:title>
  <dc:subject>Rivieren</dc:subject>
  <dc:creator>Van het Internet</dc:creator>
  <dc:description>BusTic</dc:description>
  <cp:lastModifiedBy>Leen</cp:lastModifiedBy>
  <cp:revision>4</cp:revision>
  <dcterms:created xsi:type="dcterms:W3CDTF">2010-08-18T10:49:00Z</dcterms:created>
  <dcterms:modified xsi:type="dcterms:W3CDTF">2010-08-19T09:21:00Z</dcterms:modified>
  <cp:category>2010</cp:category>
</cp:coreProperties>
</file>