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C5" w:rsidRPr="00ED4697" w:rsidRDefault="005B15C5" w:rsidP="005B15C5">
      <w:pPr>
        <w:rPr>
          <w:rFonts w:ascii="Comic Sans MS" w:hAnsi="Comic Sans MS"/>
          <w:b/>
          <w:bCs/>
          <w:sz w:val="24"/>
          <w:szCs w:val="24"/>
        </w:rPr>
      </w:pPr>
      <w:r w:rsidRPr="00ED4697">
        <w:rPr>
          <w:rFonts w:ascii="Comic Sans MS" w:hAnsi="Comic Sans MS"/>
          <w:b/>
          <w:bCs/>
          <w:sz w:val="24"/>
          <w:szCs w:val="24"/>
        </w:rPr>
        <w:t>Rába</w:t>
      </w:r>
    </w:p>
    <w:p w:rsidR="005B15C5" w:rsidRPr="00ED4697" w:rsidRDefault="005B15C5" w:rsidP="005B15C5">
      <w:pPr>
        <w:rPr>
          <w:rFonts w:ascii="Comic Sans MS" w:hAnsi="Comic Sans MS"/>
          <w:sz w:val="24"/>
          <w:szCs w:val="24"/>
        </w:rPr>
      </w:pPr>
      <w:r w:rsidRPr="00ED4697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3238" w:type="pct"/>
        <w:tblCellSpacing w:w="7" w:type="dxa"/>
        <w:tblInd w:w="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977"/>
      </w:tblGrid>
      <w:tr w:rsidR="00ED4697" w:rsidRPr="00ED4697" w:rsidTr="00ED4697">
        <w:trPr>
          <w:trHeight w:val="567"/>
          <w:tblCellSpacing w:w="7" w:type="dxa"/>
        </w:trPr>
        <w:tc>
          <w:tcPr>
            <w:tcW w:w="1983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D4697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985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sz w:val="24"/>
                <w:szCs w:val="24"/>
              </w:rPr>
            </w:pPr>
            <w:r w:rsidRPr="00ED4697">
              <w:rPr>
                <w:rFonts w:ascii="Comic Sans MS" w:hAnsi="Comic Sans MS"/>
                <w:sz w:val="24"/>
                <w:szCs w:val="24"/>
              </w:rPr>
              <w:t>265 km</w:t>
            </w:r>
          </w:p>
        </w:tc>
      </w:tr>
      <w:tr w:rsidR="00ED4697" w:rsidRPr="00ED4697" w:rsidTr="00ED4697">
        <w:trPr>
          <w:trHeight w:val="567"/>
          <w:tblCellSpacing w:w="7" w:type="dxa"/>
        </w:trPr>
        <w:tc>
          <w:tcPr>
            <w:tcW w:w="1983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D4697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985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sz w:val="24"/>
                <w:szCs w:val="24"/>
              </w:rPr>
            </w:pPr>
            <w:r w:rsidRPr="00ED4697">
              <w:rPr>
                <w:rFonts w:ascii="Comic Sans MS" w:hAnsi="Comic Sans MS"/>
                <w:sz w:val="24"/>
                <w:szCs w:val="24"/>
              </w:rPr>
              <w:t>1150 m</w:t>
            </w:r>
          </w:p>
        </w:tc>
      </w:tr>
      <w:tr w:rsidR="00ED4697" w:rsidRPr="00ED4697" w:rsidTr="00ED4697">
        <w:trPr>
          <w:trHeight w:val="567"/>
          <w:tblCellSpacing w:w="7" w:type="dxa"/>
        </w:trPr>
        <w:tc>
          <w:tcPr>
            <w:tcW w:w="1983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D4697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985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sz w:val="24"/>
                <w:szCs w:val="24"/>
              </w:rPr>
            </w:pPr>
            <w:r w:rsidRPr="00ED4697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8" w:tooltip="Osser (de pagina bestaat niet)" w:history="1">
              <w:proofErr w:type="spellStart"/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Osser</w:t>
              </w:r>
              <w:proofErr w:type="spellEnd"/>
            </w:hyperlink>
            <w:r w:rsidRPr="00ED4697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hyperlink r:id="rId9" w:tooltip="Stiermarken (deelstaat)" w:history="1"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Stiermarken</w:t>
              </w:r>
            </w:hyperlink>
          </w:p>
        </w:tc>
      </w:tr>
      <w:tr w:rsidR="00ED4697" w:rsidRPr="00ED4697" w:rsidTr="00ED4697">
        <w:trPr>
          <w:trHeight w:val="567"/>
          <w:tblCellSpacing w:w="7" w:type="dxa"/>
        </w:trPr>
        <w:tc>
          <w:tcPr>
            <w:tcW w:w="1983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D4697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985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sz w:val="24"/>
                <w:szCs w:val="24"/>
              </w:rPr>
            </w:pPr>
            <w:r w:rsidRPr="00ED4697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0" w:tooltip="Mosoni Duna (de pagina bestaat niet)" w:history="1">
              <w:proofErr w:type="spellStart"/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Mosoni</w:t>
              </w:r>
              <w:proofErr w:type="spellEnd"/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Duna</w:t>
              </w:r>
              <w:proofErr w:type="spellEnd"/>
            </w:hyperlink>
            <w:r w:rsidRPr="00ED4697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1" w:tooltip="Győr" w:history="1">
              <w:proofErr w:type="spellStart"/>
              <w:r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Győr</w:t>
              </w:r>
              <w:proofErr w:type="spellEnd"/>
            </w:hyperlink>
          </w:p>
        </w:tc>
      </w:tr>
      <w:tr w:rsidR="00ED4697" w:rsidRPr="00ED4697" w:rsidTr="00ED4697">
        <w:trPr>
          <w:trHeight w:val="567"/>
          <w:tblCellSpacing w:w="7" w:type="dxa"/>
        </w:trPr>
        <w:tc>
          <w:tcPr>
            <w:tcW w:w="1983" w:type="pct"/>
            <w:vAlign w:val="center"/>
            <w:hideMark/>
          </w:tcPr>
          <w:p w:rsidR="005B15C5" w:rsidRPr="00ED4697" w:rsidRDefault="005B15C5" w:rsidP="005B15C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D4697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985" w:type="pct"/>
            <w:vAlign w:val="center"/>
            <w:hideMark/>
          </w:tcPr>
          <w:p w:rsidR="005B15C5" w:rsidRPr="00ED4697" w:rsidRDefault="00E94C34" w:rsidP="005B15C5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Oostenrijk" w:history="1">
              <w:r w:rsidR="005B15C5"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5B15C5" w:rsidRPr="00ED4697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hyperlink r:id="rId13" w:tooltip="Hongarije" w:history="1">
              <w:r w:rsidR="005B15C5" w:rsidRPr="00ED469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Hongarije</w:t>
              </w:r>
            </w:hyperlink>
          </w:p>
        </w:tc>
      </w:tr>
    </w:tbl>
    <w:p w:rsidR="00ED4697" w:rsidRDefault="005B15C5" w:rsidP="00ED4697">
      <w:pPr>
        <w:pStyle w:val="BusTic"/>
      </w:pPr>
      <w:r w:rsidRPr="00ED4697">
        <w:t xml:space="preserve">De </w:t>
      </w:r>
      <w:r w:rsidRPr="00ED4697">
        <w:rPr>
          <w:bCs/>
        </w:rPr>
        <w:t>Rába</w:t>
      </w:r>
      <w:r w:rsidRPr="00ED4697">
        <w:t xml:space="preserve"> (Duits: </w:t>
      </w:r>
      <w:proofErr w:type="spellStart"/>
      <w:r w:rsidRPr="00ED4697">
        <w:rPr>
          <w:iCs/>
        </w:rPr>
        <w:t>Raab</w:t>
      </w:r>
      <w:proofErr w:type="spellEnd"/>
      <w:r w:rsidRPr="00ED4697">
        <w:t xml:space="preserve">, Sloveens: </w:t>
      </w:r>
      <w:proofErr w:type="spellStart"/>
      <w:r w:rsidRPr="00ED4697">
        <w:rPr>
          <w:iCs/>
        </w:rPr>
        <w:t>Raba</w:t>
      </w:r>
      <w:proofErr w:type="spellEnd"/>
      <w:r w:rsidRPr="00ED4697">
        <w:t xml:space="preserve">) is een zijrivier van de </w:t>
      </w:r>
      <w:hyperlink r:id="rId14" w:tooltip="Donau" w:history="1">
        <w:r w:rsidRPr="00ED4697">
          <w:rPr>
            <w:rStyle w:val="Hyperlink"/>
            <w:color w:val="auto"/>
            <w:szCs w:val="24"/>
            <w:u w:val="none"/>
          </w:rPr>
          <w:t>Donau</w:t>
        </w:r>
      </w:hyperlink>
      <w:r w:rsidRPr="00ED4697">
        <w:t xml:space="preserve"> in Midden-Europa. </w:t>
      </w:r>
    </w:p>
    <w:p w:rsidR="00ED4697" w:rsidRDefault="00ED4697" w:rsidP="00ED4697">
      <w:pPr>
        <w:pStyle w:val="BusTic"/>
      </w:pPr>
      <w:r w:rsidRPr="00ED4697">
        <w:rPr>
          <w:noProof/>
        </w:rPr>
        <w:drawing>
          <wp:anchor distT="0" distB="0" distL="114300" distR="114300" simplePos="0" relativeHeight="251658240" behindDoc="0" locked="0" layoutInCell="1" allowOverlap="1" wp14:anchorId="18C63247" wp14:editId="06838A90">
            <wp:simplePos x="0" y="0"/>
            <wp:positionH relativeFrom="column">
              <wp:posOffset>3906520</wp:posOffset>
            </wp:positionH>
            <wp:positionV relativeFrom="paragraph">
              <wp:posOffset>77470</wp:posOffset>
            </wp:positionV>
            <wp:extent cx="2514600" cy="1885950"/>
            <wp:effectExtent l="133350" t="57150" r="95250" b="152400"/>
            <wp:wrapSquare wrapText="bothSides"/>
            <wp:docPr id="1" name="Afbeelding 1" descr="Rum hí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m hídv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C5" w:rsidRPr="00ED4697">
        <w:t xml:space="preserve">De rivier is </w:t>
      </w:r>
      <w:proofErr w:type="spellStart"/>
      <w:r w:rsidR="005B15C5" w:rsidRPr="00ED4697">
        <w:t>ca</w:t>
      </w:r>
      <w:proofErr w:type="spellEnd"/>
      <w:r w:rsidR="005B15C5" w:rsidRPr="00ED4697">
        <w:t xml:space="preserve"> 265 km lang en stroomt door </w:t>
      </w:r>
      <w:hyperlink r:id="rId17" w:tooltip="Oostenrijk" w:history="1">
        <w:r w:rsidR="005B15C5" w:rsidRPr="00ED4697">
          <w:rPr>
            <w:rStyle w:val="Hyperlink"/>
            <w:color w:val="auto"/>
            <w:szCs w:val="24"/>
            <w:u w:val="none"/>
          </w:rPr>
          <w:t>Oostenrijk</w:t>
        </w:r>
      </w:hyperlink>
      <w:r w:rsidR="005B15C5" w:rsidRPr="00ED4697">
        <w:t xml:space="preserve"> (110 km, deelstaten </w:t>
      </w:r>
      <w:hyperlink r:id="rId18" w:tooltip="Stiermarken (deelstaat)" w:history="1">
        <w:r w:rsidR="005B15C5" w:rsidRPr="00ED4697">
          <w:rPr>
            <w:rStyle w:val="Hyperlink"/>
            <w:color w:val="auto"/>
            <w:szCs w:val="24"/>
            <w:u w:val="none"/>
          </w:rPr>
          <w:t>Stiermarken</w:t>
        </w:r>
      </w:hyperlink>
      <w:r w:rsidR="005B15C5" w:rsidRPr="00ED4697">
        <w:t xml:space="preserve"> en </w:t>
      </w:r>
      <w:hyperlink r:id="rId19" w:tooltip="Burgenland" w:history="1">
        <w:r w:rsidR="005B15C5" w:rsidRPr="00ED4697">
          <w:rPr>
            <w:rStyle w:val="Hyperlink"/>
            <w:color w:val="auto"/>
            <w:szCs w:val="24"/>
            <w:u w:val="none"/>
          </w:rPr>
          <w:t>Burgenland</w:t>
        </w:r>
      </w:hyperlink>
      <w:r w:rsidR="005B15C5" w:rsidRPr="00ED4697">
        <w:t xml:space="preserve">) en </w:t>
      </w:r>
      <w:hyperlink r:id="rId20" w:tooltip="Hongarije" w:history="1">
        <w:r w:rsidR="005B15C5" w:rsidRPr="00ED4697">
          <w:rPr>
            <w:rStyle w:val="Hyperlink"/>
            <w:color w:val="auto"/>
            <w:szCs w:val="24"/>
            <w:u w:val="none"/>
          </w:rPr>
          <w:t>Hongarije</w:t>
        </w:r>
      </w:hyperlink>
      <w:r w:rsidR="005B15C5" w:rsidRPr="00ED4697">
        <w:t xml:space="preserve"> (155 km, </w:t>
      </w:r>
      <w:proofErr w:type="spellStart"/>
      <w:r w:rsidR="005B15C5" w:rsidRPr="00ED4697">
        <w:t>comitaten</w:t>
      </w:r>
      <w:proofErr w:type="spellEnd"/>
      <w:r w:rsidR="005B15C5" w:rsidRPr="00ED4697">
        <w:t xml:space="preserve"> </w:t>
      </w:r>
      <w:hyperlink r:id="rId21" w:tooltip="Vas (comitaat)" w:history="1">
        <w:proofErr w:type="spellStart"/>
        <w:r w:rsidR="005B15C5" w:rsidRPr="00ED4697">
          <w:rPr>
            <w:rStyle w:val="Hyperlink"/>
            <w:color w:val="auto"/>
            <w:szCs w:val="24"/>
            <w:u w:val="none"/>
          </w:rPr>
          <w:t>Vas</w:t>
        </w:r>
        <w:proofErr w:type="spellEnd"/>
      </w:hyperlink>
      <w:r w:rsidR="005B15C5" w:rsidRPr="00ED4697">
        <w:t xml:space="preserve"> en </w:t>
      </w:r>
      <w:hyperlink r:id="rId22" w:tooltip="Győr-Moson-Sopron" w:history="1">
        <w:proofErr w:type="spellStart"/>
        <w:r w:rsidR="005B15C5" w:rsidRPr="00ED4697">
          <w:rPr>
            <w:rStyle w:val="Hyperlink"/>
            <w:color w:val="auto"/>
            <w:szCs w:val="24"/>
            <w:u w:val="none"/>
          </w:rPr>
          <w:t>Győr-Moson-Sopron</w:t>
        </w:r>
        <w:proofErr w:type="spellEnd"/>
      </w:hyperlink>
      <w:r w:rsidR="005B15C5" w:rsidRPr="00ED4697">
        <w:t xml:space="preserve">). </w:t>
      </w:r>
    </w:p>
    <w:p w:rsidR="005B15C5" w:rsidRPr="00ED4697" w:rsidRDefault="005B15C5" w:rsidP="00ED4697">
      <w:pPr>
        <w:pStyle w:val="BusTic"/>
      </w:pPr>
      <w:r w:rsidRPr="00ED4697">
        <w:t xml:space="preserve">De rivier mondt bij </w:t>
      </w:r>
      <w:hyperlink r:id="rId23" w:tooltip="Győr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Győr</w:t>
        </w:r>
        <w:proofErr w:type="spellEnd"/>
      </w:hyperlink>
      <w:r w:rsidRPr="00ED4697">
        <w:t xml:space="preserve"> niet direct uit in de Donau, maar in een zijarm daarvan, de </w:t>
      </w:r>
      <w:hyperlink r:id="rId24" w:tooltip="Mosoni Duna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Mosoni</w:t>
        </w:r>
        <w:proofErr w:type="spellEnd"/>
        <w:r w:rsidRPr="00ED469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D4697">
          <w:rPr>
            <w:rStyle w:val="Hyperlink"/>
            <w:color w:val="auto"/>
            <w:szCs w:val="24"/>
            <w:u w:val="none"/>
          </w:rPr>
          <w:t>Duna</w:t>
        </w:r>
        <w:proofErr w:type="spellEnd"/>
      </w:hyperlink>
      <w:r w:rsidRPr="00ED4697">
        <w:t>.</w:t>
      </w:r>
    </w:p>
    <w:p w:rsidR="00ED4697" w:rsidRDefault="005B15C5" w:rsidP="00ED4697">
      <w:pPr>
        <w:pStyle w:val="BusTic"/>
      </w:pPr>
      <w:r w:rsidRPr="00ED4697">
        <w:t xml:space="preserve">De rivier ontspringt ten zuidoosten van </w:t>
      </w:r>
      <w:hyperlink r:id="rId25" w:tooltip="Bruck an der Mur (stad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Bruck</w:t>
        </w:r>
        <w:proofErr w:type="spellEnd"/>
        <w:r w:rsidRPr="00ED469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D4697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ED4697">
          <w:rPr>
            <w:rStyle w:val="Hyperlink"/>
            <w:color w:val="auto"/>
            <w:szCs w:val="24"/>
            <w:u w:val="none"/>
          </w:rPr>
          <w:t xml:space="preserve"> der Mur</w:t>
        </w:r>
      </w:hyperlink>
      <w:r w:rsidRPr="00ED4697">
        <w:t xml:space="preserve">. </w:t>
      </w:r>
    </w:p>
    <w:p w:rsidR="00ED4697" w:rsidRDefault="005B15C5" w:rsidP="00ED4697">
      <w:pPr>
        <w:pStyle w:val="BusTic"/>
      </w:pPr>
      <w:r w:rsidRPr="00ED4697">
        <w:t xml:space="preserve">De bron ligt op een hoogte van 1150 meter boven </w:t>
      </w:r>
      <w:hyperlink r:id="rId26" w:tooltip="Normalnull" w:history="1">
        <w:r w:rsidRPr="00ED4697">
          <w:rPr>
            <w:rStyle w:val="Hyperlink"/>
            <w:color w:val="auto"/>
            <w:szCs w:val="24"/>
            <w:u w:val="none"/>
          </w:rPr>
          <w:t>zeeniveau</w:t>
        </w:r>
      </w:hyperlink>
      <w:r w:rsidRPr="00ED4697">
        <w:t xml:space="preserve"> bij de berg </w:t>
      </w:r>
      <w:hyperlink r:id="rId27" w:tooltip="Osser (Stiermarken)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Osser</w:t>
        </w:r>
        <w:proofErr w:type="spellEnd"/>
      </w:hyperlink>
      <w:r w:rsidRPr="00ED4697">
        <w:t xml:space="preserve">. </w:t>
      </w:r>
    </w:p>
    <w:p w:rsidR="00ED4697" w:rsidRDefault="005B15C5" w:rsidP="00ED4697">
      <w:pPr>
        <w:pStyle w:val="BusTic"/>
      </w:pPr>
      <w:r w:rsidRPr="00ED4697">
        <w:t xml:space="preserve">De rivier stroomt aanvankelijk in zuidelijke richting en breekt al snel door de 17 km lange </w:t>
      </w:r>
      <w:hyperlink r:id="rId28" w:tooltip="Raabklamm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Raabklamm</w:t>
        </w:r>
        <w:proofErr w:type="spellEnd"/>
      </w:hyperlink>
      <w:r w:rsidRPr="00ED4697">
        <w:t xml:space="preserve">, de langste </w:t>
      </w:r>
      <w:hyperlink r:id="rId29" w:tooltip="Kloof" w:history="1">
        <w:r w:rsidRPr="00ED4697">
          <w:rPr>
            <w:rStyle w:val="Hyperlink"/>
            <w:color w:val="auto"/>
            <w:szCs w:val="24"/>
            <w:u w:val="none"/>
          </w:rPr>
          <w:t>kloof</w:t>
        </w:r>
      </w:hyperlink>
      <w:r w:rsidRPr="00ED4697">
        <w:t xml:space="preserve"> van Oostenrijk. </w:t>
      </w:r>
    </w:p>
    <w:p w:rsidR="005B15C5" w:rsidRPr="00ED4697" w:rsidRDefault="005B15C5" w:rsidP="00ED4697">
      <w:pPr>
        <w:pStyle w:val="BusTic"/>
      </w:pPr>
      <w:r w:rsidRPr="00ED4697">
        <w:t>Het is het enige traject waar de loop van de rivier niet is gereguleerd.</w:t>
      </w:r>
    </w:p>
    <w:p w:rsidR="00ED4697" w:rsidRDefault="005B15C5" w:rsidP="00ED4697">
      <w:pPr>
        <w:pStyle w:val="BusTic"/>
      </w:pPr>
      <w:r w:rsidRPr="00ED4697">
        <w:t xml:space="preserve">Voorbij </w:t>
      </w:r>
      <w:hyperlink r:id="rId30" w:tooltip="Gleisdorf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Gleisdorf</w:t>
        </w:r>
        <w:proofErr w:type="spellEnd"/>
      </w:hyperlink>
      <w:r w:rsidRPr="00ED4697">
        <w:t xml:space="preserve"> gaat de rivier verder in oostelijke richting en stroomt vlak voor zij Oostenrijk verlaat nog enkele kilometers door de deelstaat Burgenland (stad </w:t>
      </w:r>
      <w:hyperlink r:id="rId31" w:tooltip="Jennersdorf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Jennersdorf</w:t>
        </w:r>
        <w:proofErr w:type="spellEnd"/>
      </w:hyperlink>
      <w:r w:rsidRPr="00ED4697">
        <w:t xml:space="preserve">). </w:t>
      </w:r>
    </w:p>
    <w:p w:rsidR="00ED4697" w:rsidRDefault="005B15C5" w:rsidP="00ED4697">
      <w:pPr>
        <w:pStyle w:val="BusTic"/>
      </w:pPr>
      <w:r w:rsidRPr="00ED4697">
        <w:t xml:space="preserve">Vanaf </w:t>
      </w:r>
      <w:hyperlink r:id="rId32" w:tooltip="Szentgotthárd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Szentgotthárd</w:t>
        </w:r>
        <w:proofErr w:type="spellEnd"/>
      </w:hyperlink>
      <w:r w:rsidRPr="00ED4697">
        <w:t xml:space="preserve"> bevindt de Rába zich op Hongaars grondgebied. </w:t>
      </w:r>
    </w:p>
    <w:p w:rsidR="005B15C5" w:rsidRPr="00ED4697" w:rsidRDefault="005B15C5" w:rsidP="00ED4697">
      <w:pPr>
        <w:pStyle w:val="BusTic"/>
      </w:pPr>
      <w:r w:rsidRPr="00ED4697">
        <w:t xml:space="preserve">Deze streek, de westelijkste van Hongarije, heet de </w:t>
      </w:r>
      <w:hyperlink r:id="rId33" w:tooltip="Őrség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Őrség</w:t>
        </w:r>
        <w:proofErr w:type="spellEnd"/>
      </w:hyperlink>
      <w:r w:rsidRPr="00ED4697">
        <w:t xml:space="preserve"> en herbergt een </w:t>
      </w:r>
      <w:hyperlink r:id="rId34" w:tooltip="Slovenen" w:history="1">
        <w:r w:rsidRPr="00ED4697">
          <w:rPr>
            <w:rStyle w:val="Hyperlink"/>
            <w:color w:val="auto"/>
            <w:szCs w:val="24"/>
            <w:u w:val="none"/>
          </w:rPr>
          <w:t>Sloveense</w:t>
        </w:r>
      </w:hyperlink>
      <w:r w:rsidRPr="00ED4697">
        <w:t xml:space="preserve"> minderheid.</w:t>
      </w:r>
    </w:p>
    <w:p w:rsidR="00ED4697" w:rsidRDefault="005B15C5" w:rsidP="00ED4697">
      <w:pPr>
        <w:pStyle w:val="BusTic"/>
      </w:pPr>
      <w:r w:rsidRPr="00ED4697">
        <w:t xml:space="preserve">De Rába buigt vervolgens af naar het noordoosten en stroomt via provinciestadjes als </w:t>
      </w:r>
      <w:hyperlink r:id="rId35" w:tooltip="Körmend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Körmend</w:t>
        </w:r>
        <w:proofErr w:type="spellEnd"/>
      </w:hyperlink>
      <w:r w:rsidRPr="00ED4697">
        <w:t xml:space="preserve"> en </w:t>
      </w:r>
      <w:hyperlink r:id="rId36" w:tooltip="Sárvár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Sárvár</w:t>
        </w:r>
        <w:proofErr w:type="spellEnd"/>
      </w:hyperlink>
      <w:r w:rsidRPr="00ED4697">
        <w:t xml:space="preserve"> naar </w:t>
      </w:r>
      <w:proofErr w:type="spellStart"/>
      <w:r w:rsidRPr="00ED4697">
        <w:t>Győr</w:t>
      </w:r>
      <w:proofErr w:type="spellEnd"/>
      <w:r w:rsidRPr="00ED4697">
        <w:t xml:space="preserve">, de stad die in het Duits dezelfde naam draagt als de rivier: </w:t>
      </w:r>
      <w:proofErr w:type="spellStart"/>
      <w:r w:rsidRPr="00ED4697">
        <w:t>Raab.</w:t>
      </w:r>
      <w:proofErr w:type="spellEnd"/>
    </w:p>
    <w:p w:rsidR="00ED4697" w:rsidRDefault="005B15C5" w:rsidP="00ED4697">
      <w:pPr>
        <w:pStyle w:val="BusTic"/>
      </w:pPr>
      <w:r w:rsidRPr="00ED4697">
        <w:t xml:space="preserve">Ten noorden van </w:t>
      </w:r>
      <w:proofErr w:type="spellStart"/>
      <w:r w:rsidRPr="00ED4697">
        <w:t>Sárvár</w:t>
      </w:r>
      <w:proofErr w:type="spellEnd"/>
      <w:r w:rsidRPr="00ED4697">
        <w:t xml:space="preserve"> takt de Kleine Rába (</w:t>
      </w:r>
      <w:r w:rsidRPr="00ED4697">
        <w:rPr>
          <w:iCs/>
        </w:rPr>
        <w:t>Kis-Rába</w:t>
      </w:r>
      <w:r w:rsidRPr="00ED4697">
        <w:t xml:space="preserve">) van de hoofdstroom af. </w:t>
      </w:r>
    </w:p>
    <w:p w:rsidR="00ED4697" w:rsidRDefault="005B15C5" w:rsidP="00ED4697">
      <w:pPr>
        <w:pStyle w:val="BusTic"/>
      </w:pPr>
      <w:r w:rsidRPr="00ED4697">
        <w:t xml:space="preserve">Deze vloeit ten noorden van </w:t>
      </w:r>
      <w:hyperlink r:id="rId37" w:tooltip="Kapuvár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Kapuvár</w:t>
        </w:r>
        <w:proofErr w:type="spellEnd"/>
      </w:hyperlink>
      <w:r w:rsidRPr="00ED4697">
        <w:t xml:space="preserve"> samen met de </w:t>
      </w:r>
      <w:hyperlink r:id="rId38" w:tooltip="Répce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Répce</w:t>
        </w:r>
        <w:proofErr w:type="spellEnd"/>
      </w:hyperlink>
      <w:r w:rsidRPr="00ED4697">
        <w:t xml:space="preserve"> en heet vanaf daar </w:t>
      </w:r>
      <w:hyperlink r:id="rId39" w:tooltip="Rábca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Rábca</w:t>
        </w:r>
        <w:proofErr w:type="spellEnd"/>
      </w:hyperlink>
      <w:r w:rsidRPr="00ED4697">
        <w:t xml:space="preserve">. </w:t>
      </w:r>
    </w:p>
    <w:p w:rsidR="005B15C5" w:rsidRPr="00ED4697" w:rsidRDefault="005B15C5" w:rsidP="00ED4697">
      <w:pPr>
        <w:pStyle w:val="BusTic"/>
      </w:pPr>
      <w:r w:rsidRPr="00ED4697">
        <w:t xml:space="preserve">Bij </w:t>
      </w:r>
      <w:proofErr w:type="spellStart"/>
      <w:r w:rsidRPr="00ED4697">
        <w:t>Győr</w:t>
      </w:r>
      <w:proofErr w:type="spellEnd"/>
      <w:r w:rsidRPr="00ED4697">
        <w:t xml:space="preserve"> verenigt de </w:t>
      </w:r>
      <w:proofErr w:type="spellStart"/>
      <w:r w:rsidRPr="00ED4697">
        <w:t>Rábca</w:t>
      </w:r>
      <w:proofErr w:type="spellEnd"/>
      <w:r w:rsidRPr="00ED4697">
        <w:t xml:space="preserve"> zich weer met de Rába.</w:t>
      </w:r>
    </w:p>
    <w:p w:rsidR="006D05A8" w:rsidRPr="00ED4697" w:rsidRDefault="005B15C5" w:rsidP="00305E25">
      <w:pPr>
        <w:pStyle w:val="BusTic"/>
        <w:rPr>
          <w:color w:val="auto"/>
          <w:szCs w:val="24"/>
        </w:rPr>
      </w:pPr>
      <w:r w:rsidRPr="00ED4697">
        <w:t xml:space="preserve">De voornaamste zijrivieren van de Rába zijn de </w:t>
      </w:r>
      <w:hyperlink r:id="rId40" w:tooltip="Lafnitz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Lafnitz</w:t>
        </w:r>
        <w:proofErr w:type="spellEnd"/>
      </w:hyperlink>
      <w:r w:rsidRPr="00ED4697">
        <w:t xml:space="preserve"> (Hongaars: </w:t>
      </w:r>
      <w:proofErr w:type="spellStart"/>
      <w:r w:rsidRPr="00ED4697">
        <w:rPr>
          <w:iCs/>
        </w:rPr>
        <w:t>Lapincs</w:t>
      </w:r>
      <w:proofErr w:type="spellEnd"/>
      <w:r w:rsidRPr="00ED4697">
        <w:t xml:space="preserve">) en de </w:t>
      </w:r>
      <w:hyperlink r:id="rId41" w:tooltip="Pinka (de pagina bestaat niet)" w:history="1">
        <w:proofErr w:type="spellStart"/>
        <w:r w:rsidRPr="00ED4697">
          <w:rPr>
            <w:rStyle w:val="Hyperlink"/>
            <w:color w:val="auto"/>
            <w:szCs w:val="24"/>
            <w:u w:val="none"/>
          </w:rPr>
          <w:t>Pinka</w:t>
        </w:r>
        <w:proofErr w:type="spellEnd"/>
      </w:hyperlink>
      <w:r w:rsidRPr="00ED4697">
        <w:t xml:space="preserve">, die resp. bij </w:t>
      </w:r>
      <w:proofErr w:type="spellStart"/>
      <w:r w:rsidRPr="00ED4697">
        <w:t>Szentgotthárd</w:t>
      </w:r>
      <w:proofErr w:type="spellEnd"/>
      <w:r w:rsidRPr="00ED4697">
        <w:t xml:space="preserve"> en </w:t>
      </w:r>
      <w:proofErr w:type="spellStart"/>
      <w:r w:rsidRPr="00ED4697">
        <w:t>Körmend</w:t>
      </w:r>
      <w:proofErr w:type="spellEnd"/>
      <w:r w:rsidRPr="00ED4697">
        <w:t xml:space="preserve"> in de Rába uitmonden.</w:t>
      </w:r>
      <w:bookmarkStart w:id="0" w:name="_GoBack"/>
      <w:bookmarkEnd w:id="0"/>
    </w:p>
    <w:sectPr w:rsidR="006D05A8" w:rsidRPr="00ED4697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34" w:rsidRDefault="00E94C34" w:rsidP="00A64884">
      <w:r>
        <w:separator/>
      </w:r>
    </w:p>
  </w:endnote>
  <w:endnote w:type="continuationSeparator" w:id="0">
    <w:p w:rsidR="00E94C34" w:rsidRDefault="00E94C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4C3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D469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34" w:rsidRDefault="00E94C34" w:rsidP="00A64884">
      <w:r>
        <w:separator/>
      </w:r>
    </w:p>
  </w:footnote>
  <w:footnote w:type="continuationSeparator" w:id="0">
    <w:p w:rsidR="00E94C34" w:rsidRDefault="00E94C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4C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9E26B6C" wp14:editId="6E3FD4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697">
      <w:rPr>
        <w:rFonts w:asciiTheme="majorHAnsi" w:hAnsiTheme="majorHAnsi"/>
        <w:b/>
        <w:sz w:val="24"/>
        <w:szCs w:val="24"/>
      </w:rPr>
      <w:t xml:space="preserve">De Rába </w:t>
    </w:r>
  </w:p>
  <w:p w:rsidR="00A64884" w:rsidRDefault="00E94C3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4C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3005"/>
    <w:rsid w:val="005915F6"/>
    <w:rsid w:val="005A7210"/>
    <w:rsid w:val="005B02B4"/>
    <w:rsid w:val="005B15C5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1D0A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4C34"/>
    <w:rsid w:val="00E96932"/>
    <w:rsid w:val="00ED26E8"/>
    <w:rsid w:val="00ED469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Osser&amp;action=edit&amp;redlink=1" TargetMode="External"/><Relationship Id="rId13" Type="http://schemas.openxmlformats.org/officeDocument/2006/relationships/hyperlink" Target="http://nl.wikipedia.org/wiki/Hongarije" TargetMode="External"/><Relationship Id="rId18" Type="http://schemas.openxmlformats.org/officeDocument/2006/relationships/hyperlink" Target="http://nl.wikipedia.org/wiki/Stiermarken_(deelstaat)" TargetMode="External"/><Relationship Id="rId26" Type="http://schemas.openxmlformats.org/officeDocument/2006/relationships/hyperlink" Target="http://nl.wikipedia.org/wiki/Normalnull" TargetMode="External"/><Relationship Id="rId39" Type="http://schemas.openxmlformats.org/officeDocument/2006/relationships/hyperlink" Target="http://nl.wikipedia.org/w/index.php?title=R%C3%A1bca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s_(comitaat)" TargetMode="External"/><Relationship Id="rId34" Type="http://schemas.openxmlformats.org/officeDocument/2006/relationships/hyperlink" Target="http://nl.wikipedia.org/wiki/Slovenen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rijk" TargetMode="External"/><Relationship Id="rId17" Type="http://schemas.openxmlformats.org/officeDocument/2006/relationships/hyperlink" Target="http://nl.wikipedia.org/wiki/Oostenrijk" TargetMode="External"/><Relationship Id="rId25" Type="http://schemas.openxmlformats.org/officeDocument/2006/relationships/hyperlink" Target="http://nl.wikipedia.org/wiki/Bruck_an_der_Mur_(stad)" TargetMode="External"/><Relationship Id="rId33" Type="http://schemas.openxmlformats.org/officeDocument/2006/relationships/hyperlink" Target="http://nl.wikipedia.org/w/index.php?title=%C5%90rs%C3%A9g&amp;action=edit&amp;redlink=1" TargetMode="External"/><Relationship Id="rId38" Type="http://schemas.openxmlformats.org/officeDocument/2006/relationships/hyperlink" Target="http://nl.wikipedia.org/w/index.php?title=R%C3%A9pce&amp;action=edit&amp;redlink=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Hongarije" TargetMode="External"/><Relationship Id="rId29" Type="http://schemas.openxmlformats.org/officeDocument/2006/relationships/hyperlink" Target="http://nl.wikipedia.org/wiki/Kloof" TargetMode="External"/><Relationship Id="rId41" Type="http://schemas.openxmlformats.org/officeDocument/2006/relationships/hyperlink" Target="http://nl.wikipedia.org/w/index.php?title=Pink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y%C5%91r" TargetMode="External"/><Relationship Id="rId24" Type="http://schemas.openxmlformats.org/officeDocument/2006/relationships/hyperlink" Target="http://nl.wikipedia.org/w/index.php?title=Mosoni_Duna&amp;action=edit&amp;redlink=1" TargetMode="External"/><Relationship Id="rId32" Type="http://schemas.openxmlformats.org/officeDocument/2006/relationships/hyperlink" Target="http://nl.wikipedia.org/wiki/Szentgotth%C3%A1rd" TargetMode="External"/><Relationship Id="rId37" Type="http://schemas.openxmlformats.org/officeDocument/2006/relationships/hyperlink" Target="http://nl.wikipedia.org/wiki/Kapuv%C3%A1r" TargetMode="External"/><Relationship Id="rId40" Type="http://schemas.openxmlformats.org/officeDocument/2006/relationships/hyperlink" Target="http://nl.wikipedia.org/w/index.php?title=Lafnitz&amp;action=edit&amp;redlink=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Rum_h%C3%ADdv.jpg" TargetMode="External"/><Relationship Id="rId23" Type="http://schemas.openxmlformats.org/officeDocument/2006/relationships/hyperlink" Target="http://nl.wikipedia.org/wiki/Gy%C5%91r" TargetMode="External"/><Relationship Id="rId28" Type="http://schemas.openxmlformats.org/officeDocument/2006/relationships/hyperlink" Target="http://nl.wikipedia.org/w/index.php?title=Raabklamm&amp;action=edit&amp;redlink=1" TargetMode="External"/><Relationship Id="rId36" Type="http://schemas.openxmlformats.org/officeDocument/2006/relationships/hyperlink" Target="http://nl.wikipedia.org/wiki/S%C3%A1rv%C3%A1r" TargetMode="External"/><Relationship Id="rId10" Type="http://schemas.openxmlformats.org/officeDocument/2006/relationships/hyperlink" Target="http://nl.wikipedia.org/w/index.php?title=Mosoni_Duna&amp;action=edit&amp;redlink=1" TargetMode="External"/><Relationship Id="rId19" Type="http://schemas.openxmlformats.org/officeDocument/2006/relationships/hyperlink" Target="http://nl.wikipedia.org/wiki/Burgenland" TargetMode="External"/><Relationship Id="rId31" Type="http://schemas.openxmlformats.org/officeDocument/2006/relationships/hyperlink" Target="http://nl.wikipedia.org/wiki/Jennersdor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iermarken_(deelstaat)" TargetMode="External"/><Relationship Id="rId14" Type="http://schemas.openxmlformats.org/officeDocument/2006/relationships/hyperlink" Target="http://nl.wikipedia.org/wiki/Donau" TargetMode="External"/><Relationship Id="rId22" Type="http://schemas.openxmlformats.org/officeDocument/2006/relationships/hyperlink" Target="http://nl.wikipedia.org/wiki/Gy%C5%91r-Moson-Sopron" TargetMode="External"/><Relationship Id="rId27" Type="http://schemas.openxmlformats.org/officeDocument/2006/relationships/hyperlink" Target="http://nl.wikipedia.org/w/index.php?title=Osser_(Stiermarken)&amp;action=edit&amp;redlink=1" TargetMode="External"/><Relationship Id="rId30" Type="http://schemas.openxmlformats.org/officeDocument/2006/relationships/hyperlink" Target="http://nl.wikipedia.org/wiki/Gleisdorf" TargetMode="External"/><Relationship Id="rId35" Type="http://schemas.openxmlformats.org/officeDocument/2006/relationships/hyperlink" Target="http://nl.wikipedia.org/wiki/K%C3%B6rmend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4</cp:revision>
  <dcterms:created xsi:type="dcterms:W3CDTF">2010-08-02T10:44:00Z</dcterms:created>
  <dcterms:modified xsi:type="dcterms:W3CDTF">2010-08-09T11:59:00Z</dcterms:modified>
  <cp:category>2010</cp:category>
</cp:coreProperties>
</file>