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56" w:rsidRPr="00D220EE" w:rsidRDefault="000B3456" w:rsidP="000B3456">
      <w:pPr>
        <w:rPr>
          <w:rStyle w:val="Plaats"/>
        </w:rPr>
      </w:pPr>
      <w:r w:rsidRPr="00D220EE">
        <w:rPr>
          <w:rStyle w:val="Plaats"/>
        </w:rPr>
        <w:t>Dornbirner Ach</w:t>
      </w:r>
    </w:p>
    <w:tbl>
      <w:tblPr>
        <w:tblW w:w="7571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5291"/>
      </w:tblGrid>
      <w:tr w:rsidR="004173A0" w:rsidRPr="004173A0" w:rsidTr="00D220EE">
        <w:trPr>
          <w:trHeight w:val="567"/>
          <w:tblCellSpacing w:w="7" w:type="dxa"/>
        </w:trPr>
        <w:tc>
          <w:tcPr>
            <w:tcW w:w="2259" w:type="dxa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Lengte</w:t>
            </w:r>
          </w:p>
        </w:tc>
        <w:tc>
          <w:tcPr>
            <w:tcW w:w="5270" w:type="dxa"/>
            <w:vAlign w:val="center"/>
            <w:hideMark/>
          </w:tcPr>
          <w:p w:rsidR="000B3456" w:rsidRPr="004173A0" w:rsidRDefault="000B3456" w:rsidP="004173A0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>ca. 29,9  km</w:t>
            </w:r>
          </w:p>
        </w:tc>
      </w:tr>
      <w:tr w:rsidR="004173A0" w:rsidRPr="004173A0" w:rsidTr="00D220EE">
        <w:trPr>
          <w:trHeight w:val="567"/>
          <w:tblCellSpacing w:w="7" w:type="dxa"/>
        </w:trPr>
        <w:tc>
          <w:tcPr>
            <w:tcW w:w="2259" w:type="dxa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Hoogte (bron)</w:t>
            </w:r>
          </w:p>
        </w:tc>
        <w:tc>
          <w:tcPr>
            <w:tcW w:w="5270" w:type="dxa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>1485 m</w:t>
            </w:r>
          </w:p>
        </w:tc>
      </w:tr>
      <w:tr w:rsidR="004173A0" w:rsidRPr="004173A0" w:rsidTr="00D220EE">
        <w:trPr>
          <w:trHeight w:val="567"/>
          <w:tblCellSpacing w:w="7" w:type="dxa"/>
        </w:trPr>
        <w:tc>
          <w:tcPr>
            <w:tcW w:w="2259" w:type="dxa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Hoogte (monding)</w:t>
            </w:r>
          </w:p>
        </w:tc>
        <w:tc>
          <w:tcPr>
            <w:tcW w:w="5270" w:type="dxa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>395 m</w:t>
            </w:r>
          </w:p>
        </w:tc>
      </w:tr>
      <w:tr w:rsidR="004173A0" w:rsidRPr="004173A0" w:rsidTr="00D220EE">
        <w:trPr>
          <w:trHeight w:val="567"/>
          <w:tblCellSpacing w:w="7" w:type="dxa"/>
        </w:trPr>
        <w:tc>
          <w:tcPr>
            <w:tcW w:w="2259" w:type="dxa"/>
            <w:vAlign w:val="center"/>
            <w:hideMark/>
          </w:tcPr>
          <w:p w:rsidR="000B3456" w:rsidRPr="004173A0" w:rsidRDefault="00C06135" w:rsidP="000B3456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hyperlink r:id="rId8" w:tooltip="Stroomgebied" w:history="1">
              <w:r w:rsidR="000B3456" w:rsidRPr="004173A0">
                <w:rPr>
                  <w:rStyle w:val="Hyperlink"/>
                  <w:rFonts w:ascii="Comic Sans MS" w:hAnsi="Comic Sans MS"/>
                  <w:bCs/>
                  <w:color w:val="000000" w:themeColor="text1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5270" w:type="dxa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>223 km²</w:t>
            </w:r>
          </w:p>
        </w:tc>
      </w:tr>
      <w:tr w:rsidR="004173A0" w:rsidRPr="004173A0" w:rsidTr="00D220EE">
        <w:trPr>
          <w:trHeight w:val="567"/>
          <w:tblCellSpacing w:w="7" w:type="dxa"/>
        </w:trPr>
        <w:tc>
          <w:tcPr>
            <w:tcW w:w="2259" w:type="dxa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Van</w:t>
            </w:r>
          </w:p>
        </w:tc>
        <w:tc>
          <w:tcPr>
            <w:tcW w:w="5270" w:type="dxa"/>
            <w:vAlign w:val="center"/>
            <w:hideMark/>
          </w:tcPr>
          <w:p w:rsidR="000B3456" w:rsidRPr="004173A0" w:rsidRDefault="004173A0" w:rsidP="004173A0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>A</w:t>
            </w:r>
            <w:r w:rsidR="000B3456"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>an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="000B3456"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de noordwestzijde van de </w:t>
            </w:r>
            <w:proofErr w:type="spellStart"/>
            <w:r w:rsidR="000B3456"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>Hoher</w:t>
            </w:r>
            <w:proofErr w:type="spellEnd"/>
            <w:r w:rsidR="000B3456"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B3456"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>Freschen</w:t>
            </w:r>
            <w:proofErr w:type="spellEnd"/>
          </w:p>
        </w:tc>
      </w:tr>
      <w:tr w:rsidR="004173A0" w:rsidRPr="004173A0" w:rsidTr="00D220EE">
        <w:trPr>
          <w:trHeight w:val="567"/>
          <w:tblCellSpacing w:w="7" w:type="dxa"/>
        </w:trPr>
        <w:tc>
          <w:tcPr>
            <w:tcW w:w="2259" w:type="dxa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Naar</w:t>
            </w:r>
          </w:p>
        </w:tc>
        <w:tc>
          <w:tcPr>
            <w:tcW w:w="5270" w:type="dxa"/>
            <w:vAlign w:val="center"/>
            <w:hideMark/>
          </w:tcPr>
          <w:p w:rsidR="000B3456" w:rsidRPr="004173A0" w:rsidRDefault="004173A0" w:rsidP="004173A0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>B</w:t>
            </w:r>
            <w:r w:rsidR="000B3456"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>ij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hyperlink r:id="rId9" w:tooltip="Hard (Oostenrijk)" w:history="1">
              <w:r w:rsidR="000B3456" w:rsidRPr="004173A0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Hard</w:t>
              </w:r>
            </w:hyperlink>
            <w:r w:rsidR="000B3456"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in het </w:t>
            </w:r>
            <w:hyperlink r:id="rId10" w:tooltip="Bodenmeer" w:history="1">
              <w:r w:rsidR="000B3456" w:rsidRPr="004173A0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Bodenmeer</w:t>
              </w:r>
            </w:hyperlink>
          </w:p>
        </w:tc>
      </w:tr>
      <w:tr w:rsidR="004173A0" w:rsidRPr="004173A0" w:rsidTr="00D220EE">
        <w:trPr>
          <w:trHeight w:val="567"/>
          <w:tblCellSpacing w:w="7" w:type="dxa"/>
        </w:trPr>
        <w:tc>
          <w:tcPr>
            <w:tcW w:w="2259" w:type="dxa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Stroomt door</w:t>
            </w:r>
          </w:p>
        </w:tc>
        <w:tc>
          <w:tcPr>
            <w:tcW w:w="5270" w:type="dxa"/>
            <w:vAlign w:val="center"/>
            <w:hideMark/>
          </w:tcPr>
          <w:p w:rsidR="000B3456" w:rsidRPr="004173A0" w:rsidRDefault="00C06135" w:rsidP="000B345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hyperlink r:id="rId11" w:tooltip="Ebnit (de pagina bestaat niet)" w:history="1">
              <w:proofErr w:type="spellStart"/>
              <w:r w:rsidR="000B3456" w:rsidRPr="004173A0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Ebnit</w:t>
              </w:r>
              <w:proofErr w:type="spellEnd"/>
            </w:hyperlink>
            <w:r w:rsidR="000B3456"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, </w:t>
            </w:r>
            <w:hyperlink r:id="rId12" w:tooltip="Lustenau" w:history="1">
              <w:proofErr w:type="spellStart"/>
              <w:r w:rsidR="000B3456" w:rsidRPr="004173A0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Lustenau</w:t>
              </w:r>
              <w:proofErr w:type="spellEnd"/>
            </w:hyperlink>
            <w:r w:rsidR="000B3456"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, </w:t>
            </w:r>
            <w:hyperlink r:id="rId13" w:tooltip="Lauterach (Vorarlberg)" w:history="1">
              <w:proofErr w:type="spellStart"/>
              <w:r w:rsidR="000B3456" w:rsidRPr="004173A0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Lauterach</w:t>
              </w:r>
              <w:proofErr w:type="spellEnd"/>
            </w:hyperlink>
            <w:r w:rsidR="000B3456"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, </w:t>
            </w:r>
            <w:hyperlink r:id="rId14" w:tooltip="Hard (Oostenrijk)" w:history="1">
              <w:r w:rsidR="000B3456" w:rsidRPr="004173A0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Hard</w:t>
              </w:r>
            </w:hyperlink>
          </w:p>
        </w:tc>
      </w:tr>
      <w:tr w:rsidR="004173A0" w:rsidRPr="004173A0" w:rsidTr="00D220EE">
        <w:trPr>
          <w:trHeight w:val="567"/>
          <w:tblCellSpacing w:w="7" w:type="dxa"/>
        </w:trPr>
        <w:tc>
          <w:tcPr>
            <w:tcW w:w="2259" w:type="dxa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Bevaarbaar over</w:t>
            </w:r>
          </w:p>
        </w:tc>
        <w:tc>
          <w:tcPr>
            <w:tcW w:w="5270" w:type="dxa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173A0">
              <w:rPr>
                <w:rFonts w:ascii="Comic Sans MS" w:hAnsi="Comic Sans MS"/>
                <w:color w:val="000000" w:themeColor="text1"/>
                <w:sz w:val="24"/>
                <w:szCs w:val="24"/>
              </w:rPr>
              <w:t>- km</w:t>
            </w:r>
          </w:p>
        </w:tc>
      </w:tr>
      <w:tr w:rsidR="004173A0" w:rsidRPr="004173A0" w:rsidTr="004173A0">
        <w:trPr>
          <w:tblCellSpacing w:w="7" w:type="dxa"/>
        </w:trPr>
        <w:tc>
          <w:tcPr>
            <w:tcW w:w="7543" w:type="dxa"/>
            <w:gridSpan w:val="2"/>
            <w:vAlign w:val="center"/>
            <w:hideMark/>
          </w:tcPr>
          <w:p w:rsidR="000B3456" w:rsidRPr="004173A0" w:rsidRDefault="000B3456" w:rsidP="000B345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4173A0" w:rsidRPr="004173A0" w:rsidRDefault="004173A0" w:rsidP="004173A0">
      <w:pPr>
        <w:pStyle w:val="BusTic"/>
        <w:rPr>
          <w:bCs/>
          <w:szCs w:val="24"/>
        </w:rPr>
      </w:pPr>
      <w:r w:rsidRPr="004173A0">
        <w:rPr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0E20F30A" wp14:editId="21188619">
            <wp:simplePos x="0" y="0"/>
            <wp:positionH relativeFrom="column">
              <wp:posOffset>3907790</wp:posOffset>
            </wp:positionH>
            <wp:positionV relativeFrom="paragraph">
              <wp:posOffset>105410</wp:posOffset>
            </wp:positionV>
            <wp:extent cx="2514600" cy="1885950"/>
            <wp:effectExtent l="133350" t="57150" r="95250" b="152400"/>
            <wp:wrapSquare wrapText="bothSides"/>
            <wp:docPr id="1" name="Afbeelding 1" descr="De Dornbirner Ache stroomt in Dornbi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Dornbirner Ache stroomt in Dornbirn">
                      <a:hlinkClick r:id="rId15" tooltip="&quot;De Dornbirner Ache stroomt in Dornbir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456" w:rsidRPr="004173A0">
        <w:rPr>
          <w:szCs w:val="24"/>
        </w:rPr>
        <w:t xml:space="preserve">De </w:t>
      </w:r>
      <w:r w:rsidR="000B3456" w:rsidRPr="004173A0">
        <w:rPr>
          <w:bCs/>
          <w:szCs w:val="24"/>
        </w:rPr>
        <w:t>Dornbirner Ach</w:t>
      </w:r>
      <w:r w:rsidR="000B3456" w:rsidRPr="004173A0">
        <w:rPr>
          <w:szCs w:val="24"/>
        </w:rPr>
        <w:t xml:space="preserve"> (ook wel </w:t>
      </w:r>
      <w:proofErr w:type="spellStart"/>
      <w:r w:rsidR="000B3456" w:rsidRPr="004173A0">
        <w:rPr>
          <w:iCs/>
          <w:szCs w:val="24"/>
        </w:rPr>
        <w:t>Dornbirnerach</w:t>
      </w:r>
      <w:proofErr w:type="spellEnd"/>
      <w:r w:rsidR="000B3456" w:rsidRPr="004173A0">
        <w:rPr>
          <w:szCs w:val="24"/>
        </w:rPr>
        <w:t xml:space="preserve"> of </w:t>
      </w:r>
      <w:r w:rsidR="000B3456" w:rsidRPr="004173A0">
        <w:rPr>
          <w:iCs/>
          <w:szCs w:val="24"/>
        </w:rPr>
        <w:t>Dornbirner</w:t>
      </w:r>
      <w:bookmarkStart w:id="0" w:name="_GoBack"/>
      <w:bookmarkEnd w:id="0"/>
      <w:r w:rsidR="000B3456" w:rsidRPr="004173A0">
        <w:rPr>
          <w:iCs/>
          <w:szCs w:val="24"/>
        </w:rPr>
        <w:t xml:space="preserve"> </w:t>
      </w:r>
      <w:proofErr w:type="spellStart"/>
      <w:r w:rsidR="000B3456" w:rsidRPr="004173A0">
        <w:rPr>
          <w:iCs/>
          <w:szCs w:val="24"/>
        </w:rPr>
        <w:t>Ache</w:t>
      </w:r>
      <w:proofErr w:type="spellEnd"/>
      <w:r w:rsidR="000B3456" w:rsidRPr="004173A0">
        <w:rPr>
          <w:szCs w:val="24"/>
        </w:rPr>
        <w:t xml:space="preserve">) is een rivier in het </w:t>
      </w:r>
      <w:hyperlink r:id="rId17" w:tooltip="Bregenzerwald" w:history="1">
        <w:proofErr w:type="spellStart"/>
        <w:r w:rsidR="000B3456" w:rsidRPr="004173A0">
          <w:rPr>
            <w:rStyle w:val="Hyperlink"/>
            <w:color w:val="000000" w:themeColor="text1"/>
            <w:szCs w:val="24"/>
            <w:u w:val="none"/>
          </w:rPr>
          <w:t>Bregenzerwald</w:t>
        </w:r>
        <w:proofErr w:type="spellEnd"/>
      </w:hyperlink>
      <w:r w:rsidR="000B3456" w:rsidRPr="004173A0">
        <w:rPr>
          <w:szCs w:val="24"/>
        </w:rPr>
        <w:t xml:space="preserve"> en het lagere Rijndal in de </w:t>
      </w:r>
      <w:hyperlink r:id="rId18" w:tooltip="Oostenrijk" w:history="1">
        <w:r w:rsidR="000B3456" w:rsidRPr="004173A0">
          <w:rPr>
            <w:rStyle w:val="Hyperlink"/>
            <w:color w:val="000000" w:themeColor="text1"/>
            <w:szCs w:val="24"/>
            <w:u w:val="none"/>
          </w:rPr>
          <w:t>Oostenrijkse</w:t>
        </w:r>
      </w:hyperlink>
      <w:r w:rsidR="000B3456" w:rsidRPr="004173A0">
        <w:rPr>
          <w:szCs w:val="24"/>
        </w:rPr>
        <w:t xml:space="preserve"> </w:t>
      </w:r>
      <w:hyperlink r:id="rId19" w:tooltip="Deelstaten van Oostenrijk" w:history="1">
        <w:r w:rsidR="000B3456" w:rsidRPr="004173A0">
          <w:rPr>
            <w:rStyle w:val="Hyperlink"/>
            <w:color w:val="000000" w:themeColor="text1"/>
            <w:szCs w:val="24"/>
            <w:u w:val="none"/>
          </w:rPr>
          <w:t>deelstaat</w:t>
        </w:r>
      </w:hyperlink>
      <w:r w:rsidR="000B3456" w:rsidRPr="004173A0">
        <w:rPr>
          <w:szCs w:val="24"/>
        </w:rPr>
        <w:t xml:space="preserve"> </w:t>
      </w:r>
      <w:hyperlink r:id="rId20" w:tooltip="Vorarlberg" w:history="1">
        <w:proofErr w:type="spellStart"/>
        <w:r w:rsidR="000B3456" w:rsidRPr="004173A0">
          <w:rPr>
            <w:rStyle w:val="Hyperlink"/>
            <w:color w:val="000000" w:themeColor="text1"/>
            <w:szCs w:val="24"/>
            <w:u w:val="none"/>
          </w:rPr>
          <w:t>Vorarlberg</w:t>
        </w:r>
        <w:proofErr w:type="spellEnd"/>
      </w:hyperlink>
      <w:r w:rsidR="000B3456" w:rsidRPr="004173A0">
        <w:rPr>
          <w:szCs w:val="24"/>
        </w:rPr>
        <w:t xml:space="preserve">. </w:t>
      </w:r>
    </w:p>
    <w:p w:rsidR="004173A0" w:rsidRPr="004173A0" w:rsidRDefault="000B3456" w:rsidP="004173A0">
      <w:pPr>
        <w:pStyle w:val="BusTic"/>
        <w:rPr>
          <w:bCs/>
          <w:szCs w:val="24"/>
        </w:rPr>
      </w:pPr>
      <w:r w:rsidRPr="004173A0">
        <w:rPr>
          <w:szCs w:val="24"/>
        </w:rPr>
        <w:t xml:space="preserve">Tot de kanalisering van de Rijn mondde de Dornbirner Ach uit in </w:t>
      </w:r>
      <w:hyperlink r:id="rId21" w:tooltip="Fußach" w:history="1">
        <w:proofErr w:type="spellStart"/>
        <w:r w:rsidRPr="004173A0">
          <w:rPr>
            <w:rStyle w:val="Hyperlink"/>
            <w:color w:val="000000" w:themeColor="text1"/>
            <w:szCs w:val="24"/>
            <w:u w:val="none"/>
          </w:rPr>
          <w:t>Fußach</w:t>
        </w:r>
        <w:proofErr w:type="spellEnd"/>
      </w:hyperlink>
      <w:r w:rsidRPr="004173A0">
        <w:rPr>
          <w:szCs w:val="24"/>
        </w:rPr>
        <w:t xml:space="preserve"> in het </w:t>
      </w:r>
      <w:hyperlink r:id="rId22" w:tooltip="Bodenmeer" w:history="1">
        <w:r w:rsidRPr="004173A0">
          <w:rPr>
            <w:rStyle w:val="Hyperlink"/>
            <w:color w:val="000000" w:themeColor="text1"/>
            <w:szCs w:val="24"/>
            <w:u w:val="none"/>
          </w:rPr>
          <w:t>Bodenmeer</w:t>
        </w:r>
      </w:hyperlink>
      <w:r w:rsidRPr="004173A0">
        <w:rPr>
          <w:szCs w:val="24"/>
        </w:rPr>
        <w:t xml:space="preserve">, de gemeentenaam stamt van de riviernaam </w:t>
      </w:r>
      <w:proofErr w:type="spellStart"/>
      <w:r w:rsidRPr="004173A0">
        <w:rPr>
          <w:iCs/>
          <w:szCs w:val="24"/>
        </w:rPr>
        <w:t>Fuss</w:t>
      </w:r>
      <w:proofErr w:type="spellEnd"/>
      <w:r w:rsidRPr="004173A0">
        <w:rPr>
          <w:iCs/>
          <w:szCs w:val="24"/>
        </w:rPr>
        <w:t xml:space="preserve"> Ach</w:t>
      </w:r>
      <w:r w:rsidRPr="004173A0">
        <w:rPr>
          <w:szCs w:val="24"/>
        </w:rPr>
        <w:t xml:space="preserve"> af. </w:t>
      </w:r>
    </w:p>
    <w:p w:rsidR="004173A0" w:rsidRPr="004173A0" w:rsidRDefault="000B3456" w:rsidP="004173A0">
      <w:pPr>
        <w:pStyle w:val="BusTic"/>
        <w:rPr>
          <w:bCs/>
          <w:szCs w:val="24"/>
        </w:rPr>
      </w:pPr>
      <w:r w:rsidRPr="004173A0">
        <w:rPr>
          <w:szCs w:val="24"/>
        </w:rPr>
        <w:t xml:space="preserve">Tegenwoordig stroomt de rond 30 kilometer lange rivier bij Hard evenwijdig met de </w:t>
      </w:r>
      <w:hyperlink r:id="rId23" w:tooltip="Rijn" w:history="1">
        <w:r w:rsidRPr="004173A0">
          <w:rPr>
            <w:rStyle w:val="Hyperlink"/>
            <w:color w:val="000000" w:themeColor="text1"/>
            <w:szCs w:val="24"/>
            <w:u w:val="none"/>
          </w:rPr>
          <w:t>Rijn</w:t>
        </w:r>
      </w:hyperlink>
      <w:r w:rsidRPr="004173A0">
        <w:rPr>
          <w:szCs w:val="24"/>
        </w:rPr>
        <w:t xml:space="preserve"> in het Bodenmeer en over het grondgebied van de stad </w:t>
      </w:r>
      <w:hyperlink r:id="rId24" w:tooltip="Dornbirn (stad)" w:history="1">
        <w:proofErr w:type="spellStart"/>
        <w:r w:rsidRPr="004173A0">
          <w:rPr>
            <w:rStyle w:val="Hyperlink"/>
            <w:color w:val="000000" w:themeColor="text1"/>
            <w:szCs w:val="24"/>
            <w:u w:val="none"/>
          </w:rPr>
          <w:t>Dornbirn</w:t>
        </w:r>
        <w:proofErr w:type="spellEnd"/>
      </w:hyperlink>
      <w:r w:rsidRPr="004173A0">
        <w:rPr>
          <w:szCs w:val="24"/>
        </w:rPr>
        <w:t>.</w:t>
      </w:r>
    </w:p>
    <w:p w:rsidR="000B3456" w:rsidRPr="004173A0" w:rsidRDefault="000B3456" w:rsidP="000B3456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4173A0">
        <w:rPr>
          <w:rFonts w:ascii="Comic Sans MS" w:hAnsi="Comic Sans MS"/>
          <w:b/>
          <w:bCs/>
          <w:color w:val="000000" w:themeColor="text1"/>
          <w:sz w:val="24"/>
          <w:szCs w:val="24"/>
        </w:rPr>
        <w:t>Rivierverloop</w:t>
      </w:r>
    </w:p>
    <w:p w:rsidR="004173A0" w:rsidRDefault="000B3456" w:rsidP="004173A0">
      <w:pPr>
        <w:pStyle w:val="BusTic"/>
      </w:pPr>
      <w:r w:rsidRPr="004173A0">
        <w:t xml:space="preserve">De oorsprong van de rivier ligt in het zogenaamde </w:t>
      </w:r>
      <w:proofErr w:type="spellStart"/>
      <w:r w:rsidRPr="004173A0">
        <w:t>Valorsertal</w:t>
      </w:r>
      <w:proofErr w:type="spellEnd"/>
      <w:r w:rsidRPr="004173A0">
        <w:t xml:space="preserve"> (</w:t>
      </w:r>
      <w:proofErr w:type="spellStart"/>
      <w:r w:rsidRPr="004173A0">
        <w:fldChar w:fldCharType="begin"/>
      </w:r>
      <w:r w:rsidRPr="004173A0">
        <w:instrText xml:space="preserve"> HYPERLINK "http://nl.wikipedia.org/wiki/Reto-Romaans" \o "Reto-Romaans" </w:instrText>
      </w:r>
      <w:r w:rsidRPr="004173A0">
        <w:fldChar w:fldCharType="separate"/>
      </w:r>
      <w:r w:rsidRPr="004173A0">
        <w:rPr>
          <w:rStyle w:val="Hyperlink"/>
          <w:color w:val="000000" w:themeColor="text1"/>
          <w:szCs w:val="24"/>
          <w:u w:val="none"/>
        </w:rPr>
        <w:t>Reto</w:t>
      </w:r>
      <w:proofErr w:type="spellEnd"/>
      <w:r w:rsidRPr="004173A0">
        <w:rPr>
          <w:rStyle w:val="Hyperlink"/>
          <w:color w:val="000000" w:themeColor="text1"/>
          <w:szCs w:val="24"/>
          <w:u w:val="none"/>
        </w:rPr>
        <w:t>-Romaans</w:t>
      </w:r>
      <w:r w:rsidRPr="004173A0">
        <w:fldChar w:fldCharType="end"/>
      </w:r>
      <w:r w:rsidRPr="004173A0">
        <w:t xml:space="preserve"> voor </w:t>
      </w:r>
      <w:proofErr w:type="spellStart"/>
      <w:r w:rsidRPr="004173A0">
        <w:rPr>
          <w:iCs/>
        </w:rPr>
        <w:t>berendal</w:t>
      </w:r>
      <w:proofErr w:type="spellEnd"/>
      <w:r w:rsidRPr="004173A0">
        <w:t xml:space="preserve">), aan de noordwestzijde van de </w:t>
      </w:r>
      <w:proofErr w:type="spellStart"/>
      <w:r w:rsidRPr="004173A0">
        <w:t>Hohen</w:t>
      </w:r>
      <w:proofErr w:type="spellEnd"/>
      <w:r w:rsidRPr="004173A0">
        <w:t xml:space="preserve"> </w:t>
      </w:r>
      <w:proofErr w:type="spellStart"/>
      <w:r w:rsidRPr="004173A0">
        <w:t>Freschens</w:t>
      </w:r>
      <w:proofErr w:type="spellEnd"/>
      <w:r w:rsidRPr="004173A0">
        <w:t xml:space="preserve">, in de buurt van het kleine bergstadje </w:t>
      </w:r>
      <w:proofErr w:type="spellStart"/>
      <w:r w:rsidRPr="004173A0">
        <w:t>Ebnit</w:t>
      </w:r>
      <w:proofErr w:type="spellEnd"/>
      <w:r w:rsidRPr="004173A0">
        <w:t xml:space="preserve">, waar het nog de naam </w:t>
      </w:r>
      <w:proofErr w:type="spellStart"/>
      <w:r w:rsidRPr="004173A0">
        <w:rPr>
          <w:iCs/>
        </w:rPr>
        <w:t>Ebniterach</w:t>
      </w:r>
      <w:proofErr w:type="spellEnd"/>
      <w:r w:rsidRPr="004173A0">
        <w:t xml:space="preserve"> draagt. </w:t>
      </w:r>
    </w:p>
    <w:p w:rsidR="004173A0" w:rsidRDefault="000B3456" w:rsidP="004173A0">
      <w:pPr>
        <w:pStyle w:val="BusTic"/>
      </w:pPr>
      <w:r w:rsidRPr="004173A0">
        <w:t xml:space="preserve">De oorsprong van de </w:t>
      </w:r>
      <w:proofErr w:type="spellStart"/>
      <w:r w:rsidRPr="004173A0">
        <w:t>Ebniterach</w:t>
      </w:r>
      <w:proofErr w:type="spellEnd"/>
      <w:r w:rsidRPr="004173A0">
        <w:t xml:space="preserve"> ligt in het uiterste zuiden van de deelstaat Dornbirner, nabij de grens met de deelstaat </w:t>
      </w:r>
      <w:hyperlink r:id="rId25" w:tooltip="Zwischenwasser" w:history="1">
        <w:proofErr w:type="spellStart"/>
        <w:r w:rsidRPr="004173A0">
          <w:rPr>
            <w:rStyle w:val="Hyperlink"/>
            <w:color w:val="000000" w:themeColor="text1"/>
            <w:szCs w:val="24"/>
            <w:u w:val="none"/>
          </w:rPr>
          <w:t>Zwischenwasser</w:t>
        </w:r>
        <w:proofErr w:type="spellEnd"/>
      </w:hyperlink>
      <w:r w:rsidRPr="004173A0">
        <w:t xml:space="preserve">. </w:t>
      </w:r>
    </w:p>
    <w:p w:rsidR="004173A0" w:rsidRDefault="000B3456" w:rsidP="004173A0">
      <w:pPr>
        <w:pStyle w:val="BusTic"/>
      </w:pPr>
      <w:r w:rsidRPr="004173A0">
        <w:t xml:space="preserve">Het eerste deel van de rivier wordt gekenmerkt door diepe ravijnen en </w:t>
      </w:r>
      <w:r w:rsidR="004173A0" w:rsidRPr="004173A0">
        <w:t>veel betekende</w:t>
      </w:r>
      <w:r w:rsidRPr="004173A0">
        <w:t xml:space="preserve"> </w:t>
      </w:r>
      <w:hyperlink r:id="rId26" w:tooltip="Kloof" w:history="1">
        <w:r w:rsidRPr="004173A0">
          <w:rPr>
            <w:rStyle w:val="Hyperlink"/>
            <w:color w:val="000000" w:themeColor="text1"/>
            <w:szCs w:val="24"/>
            <w:u w:val="none"/>
          </w:rPr>
          <w:t>kloven</w:t>
        </w:r>
      </w:hyperlink>
      <w:r w:rsidRPr="004173A0">
        <w:t xml:space="preserve"> en inkepingen in het berglandschap van </w:t>
      </w:r>
      <w:proofErr w:type="spellStart"/>
      <w:r w:rsidRPr="004173A0">
        <w:t>Dornbirn</w:t>
      </w:r>
      <w:proofErr w:type="spellEnd"/>
      <w:r w:rsidRPr="004173A0">
        <w:t xml:space="preserve">. </w:t>
      </w:r>
    </w:p>
    <w:p w:rsidR="004173A0" w:rsidRDefault="000B3456" w:rsidP="004173A0">
      <w:pPr>
        <w:pStyle w:val="BusTic"/>
      </w:pPr>
      <w:r w:rsidRPr="004173A0">
        <w:t xml:space="preserve">Verschillende zijrivieren, zoals de </w:t>
      </w:r>
      <w:proofErr w:type="spellStart"/>
      <w:r w:rsidRPr="004173A0">
        <w:t>Kobelach</w:t>
      </w:r>
      <w:proofErr w:type="spellEnd"/>
      <w:r w:rsidRPr="004173A0">
        <w:t xml:space="preserve"> en de </w:t>
      </w:r>
      <w:proofErr w:type="spellStart"/>
      <w:r w:rsidRPr="004173A0">
        <w:t>Gunzenach</w:t>
      </w:r>
      <w:proofErr w:type="spellEnd"/>
      <w:r w:rsidRPr="004173A0">
        <w:t xml:space="preserve">, monden uit in deze rivier. </w:t>
      </w:r>
    </w:p>
    <w:p w:rsidR="004173A0" w:rsidRDefault="000B3456" w:rsidP="004173A0">
      <w:pPr>
        <w:pStyle w:val="BusTic"/>
      </w:pPr>
      <w:r w:rsidRPr="004173A0">
        <w:t xml:space="preserve">Dan gaat de rivier naar de </w:t>
      </w:r>
      <w:proofErr w:type="spellStart"/>
      <w:r w:rsidRPr="004173A0">
        <w:t>Schaufelschlucht</w:t>
      </w:r>
      <w:proofErr w:type="spellEnd"/>
      <w:r w:rsidRPr="004173A0">
        <w:t xml:space="preserve">, waar de rivier dan officieel de Dornbirner Ach heet, en daarna stroomt het door de </w:t>
      </w:r>
      <w:proofErr w:type="spellStart"/>
      <w:r w:rsidRPr="004173A0">
        <w:t>Alplochschlucht</w:t>
      </w:r>
      <w:proofErr w:type="spellEnd"/>
      <w:r w:rsidRPr="004173A0">
        <w:t xml:space="preserve"> en wordt door de </w:t>
      </w:r>
      <w:proofErr w:type="spellStart"/>
      <w:r w:rsidRPr="004173A0">
        <w:t>Staufensee</w:t>
      </w:r>
      <w:proofErr w:type="spellEnd"/>
      <w:r w:rsidRPr="004173A0">
        <w:t xml:space="preserve"> (een </w:t>
      </w:r>
      <w:hyperlink r:id="rId27" w:tooltip="Stuwmeer" w:history="1">
        <w:r w:rsidRPr="004173A0">
          <w:rPr>
            <w:rStyle w:val="Hyperlink"/>
            <w:color w:val="000000" w:themeColor="text1"/>
            <w:szCs w:val="24"/>
            <w:u w:val="none"/>
          </w:rPr>
          <w:t>stuwmeer</w:t>
        </w:r>
      </w:hyperlink>
      <w:r w:rsidRPr="004173A0">
        <w:t xml:space="preserve"> in </w:t>
      </w:r>
      <w:proofErr w:type="spellStart"/>
      <w:r w:rsidRPr="004173A0">
        <w:t>Vorarlberg</w:t>
      </w:r>
      <w:proofErr w:type="spellEnd"/>
      <w:r w:rsidRPr="004173A0">
        <w:t xml:space="preserve">) tegengehouden. </w:t>
      </w:r>
    </w:p>
    <w:p w:rsidR="004173A0" w:rsidRDefault="000B3456" w:rsidP="004173A0">
      <w:pPr>
        <w:pStyle w:val="BusTic"/>
      </w:pPr>
      <w:r w:rsidRPr="004173A0">
        <w:t xml:space="preserve">Deze is naar de berg </w:t>
      </w:r>
      <w:proofErr w:type="spellStart"/>
      <w:r w:rsidRPr="004173A0">
        <w:t>Staufen</w:t>
      </w:r>
      <w:proofErr w:type="spellEnd"/>
      <w:r w:rsidRPr="004173A0">
        <w:t xml:space="preserve"> </w:t>
      </w:r>
      <w:proofErr w:type="spellStart"/>
      <w:r w:rsidRPr="004173A0">
        <w:t>vernaamd</w:t>
      </w:r>
      <w:proofErr w:type="spellEnd"/>
      <w:r w:rsidRPr="004173A0">
        <w:t xml:space="preserve">, die men vandaar uit kan zien. </w:t>
      </w:r>
    </w:p>
    <w:p w:rsidR="004173A0" w:rsidRDefault="000B3456" w:rsidP="004173A0">
      <w:pPr>
        <w:pStyle w:val="BusTic"/>
      </w:pPr>
      <w:r w:rsidRPr="004173A0">
        <w:lastRenderedPageBreak/>
        <w:t xml:space="preserve">Aansluitend doorkruist hij de – in de loop van duizenden jaren als een toeristische bestemming ontwikkelde – </w:t>
      </w:r>
      <w:proofErr w:type="spellStart"/>
      <w:r w:rsidRPr="004173A0">
        <w:t>Rappenlochschlucht</w:t>
      </w:r>
      <w:proofErr w:type="spellEnd"/>
      <w:r w:rsidRPr="004173A0">
        <w:t xml:space="preserve">. </w:t>
      </w:r>
    </w:p>
    <w:p w:rsidR="004173A0" w:rsidRPr="004173A0" w:rsidRDefault="000B3456" w:rsidP="000B3456">
      <w:pPr>
        <w:pStyle w:val="BusTic"/>
        <w:rPr>
          <w:color w:val="000000" w:themeColor="text1"/>
          <w:szCs w:val="24"/>
        </w:rPr>
      </w:pPr>
      <w:r w:rsidRPr="004173A0">
        <w:t xml:space="preserve">Het stroomgebied van de Dornbirner Ach tot </w:t>
      </w:r>
      <w:proofErr w:type="spellStart"/>
      <w:r w:rsidRPr="004173A0">
        <w:t>Talaustritt</w:t>
      </w:r>
      <w:proofErr w:type="spellEnd"/>
      <w:r w:rsidRPr="004173A0">
        <w:t xml:space="preserve"> in </w:t>
      </w:r>
      <w:proofErr w:type="spellStart"/>
      <w:r w:rsidRPr="004173A0">
        <w:t>Gütle</w:t>
      </w:r>
      <w:proofErr w:type="spellEnd"/>
      <w:r w:rsidRPr="004173A0">
        <w:t xml:space="preserve"> met een grootte van 51,1 km² is een van de rijkste gebieden van </w:t>
      </w:r>
      <w:proofErr w:type="spellStart"/>
      <w:r w:rsidRPr="004173A0">
        <w:t>Vorarlberg</w:t>
      </w:r>
      <w:proofErr w:type="spellEnd"/>
      <w:r w:rsidRPr="004173A0">
        <w:t>.</w:t>
      </w:r>
    </w:p>
    <w:p w:rsidR="006D05A8" w:rsidRPr="004173A0" w:rsidRDefault="000B3456" w:rsidP="00305E25">
      <w:pPr>
        <w:pStyle w:val="BusTic"/>
        <w:rPr>
          <w:color w:val="000000" w:themeColor="text1"/>
          <w:szCs w:val="24"/>
        </w:rPr>
      </w:pPr>
      <w:r w:rsidRPr="004173A0">
        <w:rPr>
          <w:color w:val="000000" w:themeColor="text1"/>
          <w:szCs w:val="24"/>
        </w:rPr>
        <w:t xml:space="preserve">Ten slotte bereikt hij de grens tussen de twee Dornbirner districten </w:t>
      </w:r>
      <w:proofErr w:type="spellStart"/>
      <w:r w:rsidRPr="004173A0">
        <w:rPr>
          <w:color w:val="000000" w:themeColor="text1"/>
          <w:szCs w:val="24"/>
        </w:rPr>
        <w:t>Hatlerdorf</w:t>
      </w:r>
      <w:proofErr w:type="spellEnd"/>
      <w:r w:rsidRPr="004173A0">
        <w:rPr>
          <w:color w:val="000000" w:themeColor="text1"/>
          <w:szCs w:val="24"/>
        </w:rPr>
        <w:t xml:space="preserve"> en </w:t>
      </w:r>
      <w:proofErr w:type="spellStart"/>
      <w:r w:rsidRPr="004173A0">
        <w:rPr>
          <w:color w:val="000000" w:themeColor="text1"/>
          <w:szCs w:val="24"/>
        </w:rPr>
        <w:t>Oberdorf</w:t>
      </w:r>
      <w:proofErr w:type="spellEnd"/>
      <w:r w:rsidRPr="004173A0">
        <w:rPr>
          <w:color w:val="000000" w:themeColor="text1"/>
          <w:szCs w:val="24"/>
        </w:rPr>
        <w:t xml:space="preserve"> en later Markt. </w:t>
      </w:r>
    </w:p>
    <w:sectPr w:rsidR="006D05A8" w:rsidRPr="004173A0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35" w:rsidRDefault="00C06135" w:rsidP="00A64884">
      <w:r>
        <w:separator/>
      </w:r>
    </w:p>
  </w:endnote>
  <w:endnote w:type="continuationSeparator" w:id="0">
    <w:p w:rsidR="00C06135" w:rsidRDefault="00C0613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613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220E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35" w:rsidRDefault="00C06135" w:rsidP="00A64884">
      <w:r>
        <w:separator/>
      </w:r>
    </w:p>
  </w:footnote>
  <w:footnote w:type="continuationSeparator" w:id="0">
    <w:p w:rsidR="00C06135" w:rsidRDefault="00C0613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613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2084E2D" wp14:editId="13ABCFE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3A0">
      <w:rPr>
        <w:rFonts w:asciiTheme="majorHAnsi" w:hAnsiTheme="majorHAnsi"/>
        <w:b/>
        <w:sz w:val="24"/>
        <w:szCs w:val="24"/>
      </w:rPr>
      <w:t xml:space="preserve">De Dornbirner Ach </w:t>
    </w:r>
  </w:p>
  <w:p w:rsidR="00A64884" w:rsidRDefault="00C0613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613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C20C2"/>
    <w:multiLevelType w:val="multilevel"/>
    <w:tmpl w:val="B536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6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B3456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173A0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75F9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D1D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06135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20EE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Lauterach_(Vorarlberg)" TargetMode="External"/><Relationship Id="rId18" Type="http://schemas.openxmlformats.org/officeDocument/2006/relationships/hyperlink" Target="http://nl.wikipedia.org/wiki/Oostenrijk" TargetMode="External"/><Relationship Id="rId26" Type="http://schemas.openxmlformats.org/officeDocument/2006/relationships/hyperlink" Target="http://nl.wikipedia.org/wiki/Kloo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u%C3%9Fa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ustenau" TargetMode="External"/><Relationship Id="rId17" Type="http://schemas.openxmlformats.org/officeDocument/2006/relationships/hyperlink" Target="http://nl.wikipedia.org/wiki/Bregenzerwald" TargetMode="External"/><Relationship Id="rId25" Type="http://schemas.openxmlformats.org/officeDocument/2006/relationships/hyperlink" Target="http://nl.wikipedia.org/wiki/Zwischenwasse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Vorarlber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Ebnit&amp;action=edit&amp;redlink=1" TargetMode="External"/><Relationship Id="rId24" Type="http://schemas.openxmlformats.org/officeDocument/2006/relationships/hyperlink" Target="http://nl.wikipedia.org/wiki/Dornbirn_(stad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DornbirnerAche_Stadtgebiet.JPG" TargetMode="External"/><Relationship Id="rId23" Type="http://schemas.openxmlformats.org/officeDocument/2006/relationships/hyperlink" Target="http://nl.wikipedia.org/wiki/Rij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Bodenmeer" TargetMode="External"/><Relationship Id="rId19" Type="http://schemas.openxmlformats.org/officeDocument/2006/relationships/hyperlink" Target="http://nl.wikipedia.org/wiki/Deelstaten_van_Oostenrijk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ard_(Oostenrijk)" TargetMode="External"/><Relationship Id="rId14" Type="http://schemas.openxmlformats.org/officeDocument/2006/relationships/hyperlink" Target="http://nl.wikipedia.org/wiki/Hard_(Oostenrijk)" TargetMode="External"/><Relationship Id="rId22" Type="http://schemas.openxmlformats.org/officeDocument/2006/relationships/hyperlink" Target="http://nl.wikipedia.org/wiki/Bodenmeer" TargetMode="External"/><Relationship Id="rId27" Type="http://schemas.openxmlformats.org/officeDocument/2006/relationships/hyperlink" Target="http://nl.wikipedia.org/wiki/Stuwmeer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6</cp:revision>
  <dcterms:created xsi:type="dcterms:W3CDTF">2010-08-02T13:23:00Z</dcterms:created>
  <dcterms:modified xsi:type="dcterms:W3CDTF">2010-08-09T11:34:00Z</dcterms:modified>
  <cp:category>2010</cp:category>
</cp:coreProperties>
</file>