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92" w:rsidRPr="00193FDB" w:rsidRDefault="00864792" w:rsidP="00864792">
      <w:pPr>
        <w:rPr>
          <w:rFonts w:ascii="Comic Sans MS" w:hAnsi="Comic Sans MS"/>
          <w:b/>
          <w:bCs/>
          <w:sz w:val="24"/>
          <w:szCs w:val="24"/>
        </w:rPr>
      </w:pPr>
      <w:r w:rsidRPr="00193FDB">
        <w:rPr>
          <w:rFonts w:ascii="Comic Sans MS" w:hAnsi="Comic Sans MS"/>
          <w:b/>
          <w:bCs/>
          <w:sz w:val="24"/>
          <w:szCs w:val="24"/>
        </w:rPr>
        <w:t xml:space="preserve">Reitdiep </w:t>
      </w:r>
      <w:r w:rsidRPr="00193FDB">
        <w:rPr>
          <w:rFonts w:ascii="Comic Sans MS" w:hAnsi="Comic Sans MS"/>
          <w:bCs/>
          <w:sz w:val="24"/>
          <w:szCs w:val="24"/>
        </w:rPr>
        <w:t>(rivier)</w:t>
      </w:r>
    </w:p>
    <w:p w:rsidR="00864792" w:rsidRPr="00193FDB" w:rsidRDefault="00193FDB" w:rsidP="00193FDB">
      <w:pPr>
        <w:pStyle w:val="BusTic"/>
        <w:rPr>
          <w:szCs w:val="24"/>
        </w:rPr>
      </w:pPr>
      <w:r w:rsidRPr="00193FDB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4CF00DFC" wp14:editId="30556034">
            <wp:simplePos x="0" y="0"/>
            <wp:positionH relativeFrom="column">
              <wp:posOffset>4003040</wp:posOffset>
            </wp:positionH>
            <wp:positionV relativeFrom="paragraph">
              <wp:posOffset>137795</wp:posOffset>
            </wp:positionV>
            <wp:extent cx="2343150" cy="1981200"/>
            <wp:effectExtent l="114300" t="57150" r="76200" b="152400"/>
            <wp:wrapSquare wrapText="bothSides"/>
            <wp:docPr id="6" name="Afbeelding 6" descr="http://upload.wikimedia.org/wikipedia/commons/thumb/8/84/Reitdiep_1.JPG/200px-Reitdie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4/Reitdiep_1.JPG/200px-Reitdiep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8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792" w:rsidRPr="00193FDB">
        <w:rPr>
          <w:szCs w:val="24"/>
        </w:rPr>
        <w:t xml:space="preserve">Het Reitdiep bij </w:t>
      </w:r>
      <w:hyperlink r:id="rId10" w:tooltip="Dorkwerd" w:history="1">
        <w:proofErr w:type="spellStart"/>
        <w:r w:rsidR="00864792" w:rsidRPr="00193FDB">
          <w:rPr>
            <w:rStyle w:val="Hyperlink"/>
            <w:color w:val="auto"/>
            <w:szCs w:val="24"/>
            <w:u w:val="none"/>
          </w:rPr>
          <w:t>Dorkwerd</w:t>
        </w:r>
        <w:proofErr w:type="spellEnd"/>
      </w:hyperlink>
      <w:r w:rsidR="00864792" w:rsidRPr="00193FDB">
        <w:rPr>
          <w:szCs w:val="24"/>
        </w:rPr>
        <w:t>, in noordelijke richting</w:t>
      </w:r>
    </w:p>
    <w:p w:rsidR="00864792" w:rsidRP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</w:t>
      </w:r>
      <w:r w:rsidRPr="00193FDB">
        <w:rPr>
          <w:b/>
          <w:bCs/>
          <w:szCs w:val="24"/>
        </w:rPr>
        <w:t>Reitdiep</w:t>
      </w:r>
      <w:r w:rsidRPr="00193FDB">
        <w:rPr>
          <w:szCs w:val="24"/>
        </w:rPr>
        <w:t xml:space="preserve"> (vroeger Groninger Diep geheten) is een water dat van de stad </w:t>
      </w:r>
      <w:hyperlink r:id="rId11" w:tooltip="Groningen (stad)" w:history="1">
        <w:r w:rsidRPr="00193FDB">
          <w:rPr>
            <w:rStyle w:val="Hyperlink"/>
            <w:color w:val="auto"/>
            <w:szCs w:val="24"/>
            <w:u w:val="none"/>
          </w:rPr>
          <w:t>Groningen</w:t>
        </w:r>
      </w:hyperlink>
      <w:r w:rsidRPr="00193FDB">
        <w:rPr>
          <w:szCs w:val="24"/>
        </w:rPr>
        <w:t xml:space="preserve"> (</w:t>
      </w:r>
      <w:hyperlink r:id="rId12" w:tooltip="Noorderhaven (Groningen)" w:history="1">
        <w:r w:rsidRPr="00193FDB">
          <w:rPr>
            <w:rStyle w:val="Hyperlink"/>
            <w:color w:val="auto"/>
            <w:szCs w:val="24"/>
            <w:u w:val="none"/>
          </w:rPr>
          <w:t>Noorderhaven</w:t>
        </w:r>
      </w:hyperlink>
      <w:r w:rsidRPr="00193FDB">
        <w:rPr>
          <w:szCs w:val="24"/>
        </w:rPr>
        <w:t xml:space="preserve">) naar het </w:t>
      </w:r>
      <w:hyperlink r:id="rId13" w:tooltip="Lauwersmeer" w:history="1">
        <w:r w:rsidRPr="00193FDB">
          <w:rPr>
            <w:rStyle w:val="Hyperlink"/>
            <w:color w:val="auto"/>
            <w:szCs w:val="24"/>
            <w:u w:val="none"/>
          </w:rPr>
          <w:t>Lauwersmeer</w:t>
        </w:r>
      </w:hyperlink>
      <w:r w:rsidRPr="00193FDB">
        <w:rPr>
          <w:szCs w:val="24"/>
        </w:rPr>
        <w:t xml:space="preserve"> loopt.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Vanaf </w:t>
      </w:r>
      <w:hyperlink r:id="rId14" w:tooltip="Wierumerschouw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Wierumerschouw</w:t>
        </w:r>
        <w:proofErr w:type="spellEnd"/>
      </w:hyperlink>
      <w:r w:rsidRPr="00193FDB">
        <w:rPr>
          <w:szCs w:val="24"/>
        </w:rPr>
        <w:t xml:space="preserve"> is het Reitdiep de gekanaliseerde benedenloop van de </w:t>
      </w:r>
      <w:hyperlink r:id="rId15" w:tooltip="Hunze (rivier)" w:history="1">
        <w:r w:rsidRPr="00193FDB">
          <w:rPr>
            <w:rStyle w:val="Hyperlink"/>
            <w:color w:val="auto"/>
            <w:szCs w:val="24"/>
            <w:u w:val="none"/>
          </w:rPr>
          <w:t>Hunze</w:t>
        </w:r>
      </w:hyperlink>
      <w:r w:rsidRPr="00193FDB">
        <w:rPr>
          <w:szCs w:val="24"/>
        </w:rPr>
        <w:t xml:space="preserve">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gedeelte van Groningen tot </w:t>
      </w:r>
      <w:proofErr w:type="spellStart"/>
      <w:r w:rsidRPr="00193FDB">
        <w:rPr>
          <w:szCs w:val="24"/>
        </w:rPr>
        <w:t>Wierumerschouw</w:t>
      </w:r>
      <w:proofErr w:type="spellEnd"/>
      <w:r w:rsidRPr="00193FDB">
        <w:rPr>
          <w:szCs w:val="24"/>
        </w:rPr>
        <w:t xml:space="preserve"> is sinds 1385 de gegraven benedenloop van de </w:t>
      </w:r>
      <w:hyperlink r:id="rId16" w:tooltip="Drentsche Aa" w:history="1">
        <w:r w:rsidRPr="00193FDB">
          <w:rPr>
            <w:rStyle w:val="Hyperlink"/>
            <w:color w:val="auto"/>
            <w:szCs w:val="24"/>
            <w:u w:val="none"/>
          </w:rPr>
          <w:t>Drentsche Aa</w:t>
        </w:r>
      </w:hyperlink>
      <w:r w:rsidRPr="00193FDB">
        <w:rPr>
          <w:szCs w:val="24"/>
        </w:rPr>
        <w:t xml:space="preserve">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Dit gedeelte wordt ook wel het </w:t>
      </w:r>
      <w:proofErr w:type="spellStart"/>
      <w:r w:rsidRPr="00193FDB">
        <w:rPr>
          <w:iCs/>
          <w:szCs w:val="24"/>
        </w:rPr>
        <w:t>Zwanerak</w:t>
      </w:r>
      <w:proofErr w:type="spellEnd"/>
      <w:r w:rsidRPr="00193FDB">
        <w:rPr>
          <w:szCs w:val="24"/>
        </w:rPr>
        <w:t xml:space="preserve"> genoemd, maar deze naam is in onbruik geraakt.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In het verleden zijn, als gevolg van verzanding, gedeelten rechtgetrokken.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Deze gedeelten hebben soms een eigen naam. </w:t>
      </w:r>
    </w:p>
    <w:p w:rsidR="00864792" w:rsidRP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</w:t>
      </w:r>
      <w:r w:rsidRPr="00193FDB">
        <w:rPr>
          <w:iCs/>
          <w:szCs w:val="24"/>
        </w:rPr>
        <w:t>Zwaluwrak</w:t>
      </w:r>
      <w:r w:rsidRPr="00193FDB">
        <w:rPr>
          <w:szCs w:val="24"/>
        </w:rPr>
        <w:t xml:space="preserve"> (</w:t>
      </w:r>
      <w:hyperlink r:id="rId17" w:tooltip="1622" w:history="1">
        <w:r w:rsidRPr="00193FDB">
          <w:rPr>
            <w:rStyle w:val="Hyperlink"/>
            <w:color w:val="auto"/>
            <w:szCs w:val="24"/>
            <w:u w:val="none"/>
          </w:rPr>
          <w:t>1622</w:t>
        </w:r>
      </w:hyperlink>
      <w:r w:rsidRPr="00193FDB">
        <w:rPr>
          <w:szCs w:val="24"/>
        </w:rPr>
        <w:t xml:space="preserve">) ligt ten noorden van </w:t>
      </w:r>
      <w:hyperlink r:id="rId18" w:tooltip="Oldehove (Groningen)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Oldehove</w:t>
        </w:r>
        <w:proofErr w:type="spellEnd"/>
      </w:hyperlink>
      <w:r w:rsidRPr="00193FDB">
        <w:rPr>
          <w:szCs w:val="24"/>
        </w:rPr>
        <w:t xml:space="preserve">, het </w:t>
      </w:r>
      <w:hyperlink r:id="rId19" w:tooltip="Rak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Langerak</w:t>
        </w:r>
        <w:proofErr w:type="spellEnd"/>
      </w:hyperlink>
      <w:r w:rsidRPr="00193FDB">
        <w:rPr>
          <w:szCs w:val="24"/>
        </w:rPr>
        <w:t xml:space="preserve"> (of het Nieuwe Kanaal, </w:t>
      </w:r>
      <w:hyperlink r:id="rId20" w:tooltip="1629" w:history="1">
        <w:r w:rsidRPr="00193FDB">
          <w:rPr>
            <w:rStyle w:val="Hyperlink"/>
            <w:color w:val="auto"/>
            <w:szCs w:val="24"/>
            <w:u w:val="none"/>
          </w:rPr>
          <w:t>1629</w:t>
        </w:r>
      </w:hyperlink>
      <w:r w:rsidRPr="00193FDB">
        <w:rPr>
          <w:szCs w:val="24"/>
        </w:rPr>
        <w:t xml:space="preserve">) bij </w:t>
      </w:r>
      <w:hyperlink r:id="rId21" w:tooltip="Garnwerd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Garnwerd</w:t>
        </w:r>
        <w:proofErr w:type="spellEnd"/>
      </w:hyperlink>
      <w:r w:rsidRPr="00193FDB">
        <w:rPr>
          <w:szCs w:val="24"/>
        </w:rPr>
        <w:t>.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Tot de aanleg van het </w:t>
      </w:r>
      <w:hyperlink r:id="rId22" w:tooltip="Eemskanaal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Eemskanaal</w:t>
        </w:r>
        <w:proofErr w:type="spellEnd"/>
      </w:hyperlink>
      <w:r w:rsidRPr="00193FDB">
        <w:rPr>
          <w:szCs w:val="24"/>
        </w:rPr>
        <w:t xml:space="preserve"> in </w:t>
      </w:r>
      <w:hyperlink r:id="rId23" w:tooltip="1876" w:history="1">
        <w:r w:rsidRPr="00193FDB">
          <w:rPr>
            <w:rStyle w:val="Hyperlink"/>
            <w:color w:val="auto"/>
            <w:szCs w:val="24"/>
            <w:u w:val="none"/>
          </w:rPr>
          <w:t>1876</w:t>
        </w:r>
      </w:hyperlink>
      <w:r w:rsidRPr="00193FDB">
        <w:rPr>
          <w:szCs w:val="24"/>
        </w:rPr>
        <w:t xml:space="preserve"> was het Reitdiep de enige open verbinding van Groningen met de zee.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De </w:t>
      </w:r>
      <w:hyperlink r:id="rId24" w:tooltip="Noorderhaven (Groningen)" w:history="1">
        <w:r w:rsidRPr="00193FDB">
          <w:rPr>
            <w:rStyle w:val="Hyperlink"/>
            <w:color w:val="auto"/>
            <w:szCs w:val="24"/>
            <w:u w:val="none"/>
          </w:rPr>
          <w:t>Noorderhaven</w:t>
        </w:r>
      </w:hyperlink>
      <w:r w:rsidRPr="00193FDB">
        <w:rPr>
          <w:szCs w:val="24"/>
        </w:rPr>
        <w:t xml:space="preserve"> in Groningen was dan ook een getijdenhaven. 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Door het leggen van een dijk van </w:t>
      </w:r>
      <w:proofErr w:type="spellStart"/>
      <w:r w:rsidRPr="00193FDB">
        <w:rPr>
          <w:szCs w:val="24"/>
        </w:rPr>
        <w:t>Zoutkamp</w:t>
      </w:r>
      <w:proofErr w:type="spellEnd"/>
      <w:r w:rsidRPr="00193FDB">
        <w:rPr>
          <w:szCs w:val="24"/>
        </w:rPr>
        <w:t xml:space="preserve"> naar de </w:t>
      </w:r>
      <w:r w:rsidRPr="00193FDB">
        <w:rPr>
          <w:iCs/>
          <w:szCs w:val="24"/>
        </w:rPr>
        <w:t>Nittershoek</w:t>
      </w:r>
      <w:r w:rsidRPr="00193FDB">
        <w:rPr>
          <w:szCs w:val="24"/>
        </w:rPr>
        <w:t xml:space="preserve">, met daarin een </w:t>
      </w:r>
      <w:hyperlink r:id="rId25" w:tooltip="Spuisluis" w:history="1">
        <w:r w:rsidRPr="00193FDB">
          <w:rPr>
            <w:rStyle w:val="Hyperlink"/>
            <w:color w:val="auto"/>
            <w:szCs w:val="24"/>
            <w:u w:val="none"/>
          </w:rPr>
          <w:t>spui-</w:t>
        </w:r>
      </w:hyperlink>
      <w:r w:rsidRPr="00193FDB">
        <w:rPr>
          <w:szCs w:val="24"/>
        </w:rPr>
        <w:t xml:space="preserve"> en een </w:t>
      </w:r>
      <w:hyperlink r:id="rId26" w:tooltip="Schutsluis" w:history="1">
        <w:r w:rsidRPr="00193FDB">
          <w:rPr>
            <w:rStyle w:val="Hyperlink"/>
            <w:color w:val="auto"/>
            <w:szCs w:val="24"/>
            <w:u w:val="none"/>
          </w:rPr>
          <w:t>schutsluis</w:t>
        </w:r>
      </w:hyperlink>
      <w:r w:rsidRPr="00193FDB">
        <w:rPr>
          <w:szCs w:val="24"/>
        </w:rPr>
        <w:t xml:space="preserve"> verdween de open verbinding. </w:t>
      </w:r>
    </w:p>
    <w:p w:rsidR="00864792" w:rsidRP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In </w:t>
      </w:r>
      <w:hyperlink r:id="rId27" w:tooltip="1877" w:history="1">
        <w:r w:rsidRPr="00193FDB">
          <w:rPr>
            <w:rStyle w:val="Hyperlink"/>
            <w:color w:val="auto"/>
            <w:szCs w:val="24"/>
            <w:u w:val="none"/>
          </w:rPr>
          <w:t>1877</w:t>
        </w:r>
      </w:hyperlink>
      <w:r w:rsidRPr="00193FDB">
        <w:rPr>
          <w:szCs w:val="24"/>
        </w:rPr>
        <w:t xml:space="preserve"> kwam de afsluiting gereed. Daardoor verdween ook de invloed van </w:t>
      </w:r>
      <w:hyperlink r:id="rId28" w:tooltip="Getijde (astronomie)" w:history="1">
        <w:r w:rsidRPr="00193FDB">
          <w:rPr>
            <w:rStyle w:val="Hyperlink"/>
            <w:color w:val="auto"/>
            <w:szCs w:val="24"/>
            <w:u w:val="none"/>
          </w:rPr>
          <w:t>eb en vloed</w:t>
        </w:r>
      </w:hyperlink>
      <w:r w:rsidRPr="00193FDB">
        <w:rPr>
          <w:szCs w:val="24"/>
        </w:rPr>
        <w:t xml:space="preserve"> uit de stad.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Aan het einde van het Reitdiep ligt </w:t>
      </w:r>
      <w:hyperlink r:id="rId29" w:tooltip="Zoutkamp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Zoutkamp</w:t>
        </w:r>
        <w:proofErr w:type="spellEnd"/>
      </w:hyperlink>
      <w:r w:rsidRPr="00193FDB">
        <w:rPr>
          <w:szCs w:val="24"/>
        </w:rPr>
        <w:t xml:space="preserve"> dat, tot de afsluiting van de </w:t>
      </w:r>
      <w:hyperlink r:id="rId30" w:tooltip="Lauwerszee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Lauwerszee</w:t>
        </w:r>
        <w:proofErr w:type="spellEnd"/>
      </w:hyperlink>
      <w:r w:rsidRPr="00193FDB">
        <w:rPr>
          <w:szCs w:val="24"/>
        </w:rPr>
        <w:t xml:space="preserve"> in </w:t>
      </w:r>
      <w:hyperlink r:id="rId31" w:tooltip="1969" w:history="1">
        <w:r w:rsidRPr="00193FDB">
          <w:rPr>
            <w:rStyle w:val="Hyperlink"/>
            <w:color w:val="auto"/>
            <w:szCs w:val="24"/>
            <w:u w:val="none"/>
          </w:rPr>
          <w:t>1969</w:t>
        </w:r>
      </w:hyperlink>
      <w:r w:rsidRPr="00193FDB">
        <w:rPr>
          <w:szCs w:val="24"/>
        </w:rPr>
        <w:t xml:space="preserve">, een </w:t>
      </w:r>
      <w:hyperlink r:id="rId32" w:tooltip="Haven" w:history="1">
        <w:r w:rsidRPr="00193FDB">
          <w:rPr>
            <w:rStyle w:val="Hyperlink"/>
            <w:color w:val="auto"/>
            <w:szCs w:val="24"/>
            <w:u w:val="none"/>
          </w:rPr>
          <w:t>vissershaven</w:t>
        </w:r>
      </w:hyperlink>
      <w:r w:rsidRPr="00193FDB">
        <w:rPr>
          <w:szCs w:val="24"/>
        </w:rPr>
        <w:t xml:space="preserve"> was. </w:t>
      </w:r>
    </w:p>
    <w:p w:rsidR="00864792" w:rsidRP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Reitdiep vervolgt zijn weg in het Lauwersmeergebied als de </w:t>
      </w:r>
      <w:proofErr w:type="spellStart"/>
      <w:r w:rsidRPr="00193FDB">
        <w:rPr>
          <w:iCs/>
          <w:szCs w:val="24"/>
        </w:rPr>
        <w:t>Zoutkamperril</w:t>
      </w:r>
      <w:proofErr w:type="spellEnd"/>
      <w:r w:rsidRPr="00193FDB">
        <w:rPr>
          <w:szCs w:val="24"/>
        </w:rPr>
        <w:t xml:space="preserve">, de </w:t>
      </w:r>
      <w:r w:rsidRPr="00193FDB">
        <w:rPr>
          <w:iCs/>
          <w:szCs w:val="24"/>
        </w:rPr>
        <w:t>Slenk</w:t>
      </w:r>
      <w:r w:rsidRPr="00193FDB">
        <w:rPr>
          <w:szCs w:val="24"/>
        </w:rPr>
        <w:t xml:space="preserve"> en het </w:t>
      </w:r>
      <w:r w:rsidRPr="00193FDB">
        <w:rPr>
          <w:iCs/>
          <w:szCs w:val="24"/>
        </w:rPr>
        <w:t xml:space="preserve">Vaarwater naar </w:t>
      </w:r>
      <w:proofErr w:type="spellStart"/>
      <w:r w:rsidRPr="00193FDB">
        <w:rPr>
          <w:iCs/>
          <w:szCs w:val="24"/>
        </w:rPr>
        <w:t>Oostmahorn</w:t>
      </w:r>
      <w:proofErr w:type="spellEnd"/>
      <w:r w:rsidRPr="00193FDB">
        <w:rPr>
          <w:szCs w:val="24"/>
        </w:rPr>
        <w:t>.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Reitdiep is de belangrijkste afwatering van het noorden en het westen van de provincie </w:t>
      </w:r>
      <w:hyperlink r:id="rId33" w:tooltip="Groningen (provincie)" w:history="1">
        <w:r w:rsidRPr="00193FDB">
          <w:rPr>
            <w:rStyle w:val="Hyperlink"/>
            <w:color w:val="auto"/>
            <w:szCs w:val="24"/>
            <w:u w:val="none"/>
          </w:rPr>
          <w:t>Groningen</w:t>
        </w:r>
      </w:hyperlink>
      <w:r w:rsidRPr="00193FDB">
        <w:rPr>
          <w:szCs w:val="24"/>
        </w:rPr>
        <w:t xml:space="preserve"> en de kop van </w:t>
      </w:r>
      <w:hyperlink r:id="rId34" w:tooltip="Drenthe" w:history="1">
        <w:r w:rsidRPr="00193FDB">
          <w:rPr>
            <w:rStyle w:val="Hyperlink"/>
            <w:color w:val="auto"/>
            <w:szCs w:val="24"/>
            <w:u w:val="none"/>
          </w:rPr>
          <w:t>Drenthe</w:t>
        </w:r>
      </w:hyperlink>
      <w:r w:rsidRPr="00193FDB">
        <w:rPr>
          <w:szCs w:val="24"/>
        </w:rPr>
        <w:t xml:space="preserve">. </w:t>
      </w:r>
    </w:p>
    <w:p w:rsidR="00864792" w:rsidRP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In het diep ligt het </w:t>
      </w:r>
      <w:proofErr w:type="spellStart"/>
      <w:r w:rsidRPr="00193FDB">
        <w:rPr>
          <w:szCs w:val="24"/>
        </w:rPr>
        <w:t>boemzemgemaal</w:t>
      </w:r>
      <w:proofErr w:type="spellEnd"/>
      <w:r w:rsidRPr="00193FDB">
        <w:rPr>
          <w:szCs w:val="24"/>
        </w:rPr>
        <w:t xml:space="preserve"> </w:t>
      </w:r>
      <w:hyperlink r:id="rId35" w:tooltip="De Waterwolf" w:history="1">
        <w:r w:rsidRPr="00193FDB">
          <w:rPr>
            <w:rStyle w:val="Hyperlink"/>
            <w:color w:val="auto"/>
            <w:szCs w:val="24"/>
            <w:u w:val="none"/>
          </w:rPr>
          <w:t>De Waterwolf</w:t>
        </w:r>
      </w:hyperlink>
      <w:r w:rsidRPr="00193FDB">
        <w:rPr>
          <w:szCs w:val="24"/>
        </w:rPr>
        <w:t xml:space="preserve">, bij de buurtschap </w:t>
      </w:r>
      <w:hyperlink r:id="rId36" w:tooltip="Lammerburen" w:history="1">
        <w:r w:rsidRPr="00193FDB">
          <w:rPr>
            <w:rStyle w:val="Hyperlink"/>
            <w:color w:val="auto"/>
            <w:szCs w:val="24"/>
            <w:u w:val="none"/>
          </w:rPr>
          <w:t>Lammerburen</w:t>
        </w:r>
      </w:hyperlink>
      <w:r w:rsidRPr="00193FDB">
        <w:rPr>
          <w:szCs w:val="24"/>
        </w:rPr>
        <w:t xml:space="preserve">, meestal aangeduid met </w:t>
      </w:r>
      <w:hyperlink r:id="rId37" w:tooltip="Electra (plaats)" w:history="1">
        <w:r w:rsidRPr="00193FDB">
          <w:rPr>
            <w:rStyle w:val="Hyperlink"/>
            <w:color w:val="auto"/>
            <w:szCs w:val="24"/>
            <w:u w:val="none"/>
          </w:rPr>
          <w:t>Electra</w:t>
        </w:r>
      </w:hyperlink>
      <w:r w:rsidRPr="00193FDB">
        <w:rPr>
          <w:szCs w:val="24"/>
        </w:rPr>
        <w:t>.</w:t>
      </w:r>
    </w:p>
    <w:p w:rsidR="00864792" w:rsidRPr="00193FDB" w:rsidRDefault="00864792" w:rsidP="00864792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193FDB">
        <w:rPr>
          <w:rFonts w:ascii="Comic Sans MS" w:hAnsi="Comic Sans MS"/>
          <w:b/>
          <w:bCs/>
          <w:sz w:val="24"/>
          <w:szCs w:val="24"/>
        </w:rPr>
        <w:t>Reitdiepgebied</w:t>
      </w:r>
      <w:proofErr w:type="spellEnd"/>
    </w:p>
    <w:p w:rsidR="00193FDB" w:rsidRDefault="00864792" w:rsidP="00193FDB">
      <w:pPr>
        <w:pStyle w:val="BusTic"/>
      </w:pPr>
      <w:r w:rsidRPr="00193FDB">
        <w:t xml:space="preserve">Het </w:t>
      </w:r>
      <w:proofErr w:type="spellStart"/>
      <w:r w:rsidRPr="00193FDB">
        <w:t>Reitdiepgebied</w:t>
      </w:r>
      <w:proofErr w:type="spellEnd"/>
      <w:r w:rsidRPr="00193FDB">
        <w:t xml:space="preserve"> (ook wel minder juist </w:t>
      </w:r>
      <w:proofErr w:type="spellStart"/>
      <w:r w:rsidRPr="00193FDB">
        <w:rPr>
          <w:iCs/>
        </w:rPr>
        <w:t>Reitdiepdal</w:t>
      </w:r>
      <w:proofErr w:type="spellEnd"/>
      <w:r w:rsidRPr="00193FDB">
        <w:t xml:space="preserve">) behoort tot de oudste cultuurlandschappen van Europa. </w:t>
      </w:r>
    </w:p>
    <w:p w:rsidR="00193FDB" w:rsidRDefault="00864792" w:rsidP="00193FDB">
      <w:pPr>
        <w:pStyle w:val="BusTic"/>
      </w:pPr>
      <w:r w:rsidRPr="00193FDB">
        <w:t xml:space="preserve">De sterk meanderende rivier de Hunze (nu Reitdiep) verbond Groningen met de zee. </w:t>
      </w:r>
    </w:p>
    <w:p w:rsidR="00193FDB" w:rsidRDefault="00864792" w:rsidP="00193FDB">
      <w:pPr>
        <w:pStyle w:val="BusTic"/>
      </w:pPr>
      <w:r w:rsidRPr="00193FDB">
        <w:t xml:space="preserve">In het huidig landschap zijn op veel plaatsen de oude rivierbeddingen nog goed zichtbaar, bijvoorbeeld rond het Oude </w:t>
      </w:r>
      <w:proofErr w:type="spellStart"/>
      <w:r w:rsidRPr="00193FDB">
        <w:t>Diepje</w:t>
      </w:r>
      <w:proofErr w:type="spellEnd"/>
      <w:r w:rsidRPr="00193FDB">
        <w:t xml:space="preserve"> bij Winsum. </w:t>
      </w:r>
    </w:p>
    <w:p w:rsidR="00193FDB" w:rsidRDefault="00864792" w:rsidP="00193FDB">
      <w:pPr>
        <w:pStyle w:val="BusTic"/>
      </w:pPr>
      <w:r w:rsidRPr="00193FDB">
        <w:lastRenderedPageBreak/>
        <w:t xml:space="preserve">De eerste verkavelingen zijn nu nog zeer goed zichtbaar en niet veel veranderd. </w:t>
      </w:r>
    </w:p>
    <w:p w:rsidR="00864792" w:rsidRPr="00193FDB" w:rsidRDefault="00864792" w:rsidP="00193FDB">
      <w:pPr>
        <w:pStyle w:val="BusTic"/>
      </w:pPr>
      <w:r w:rsidRPr="00193FDB">
        <w:t>De meeste lijnen zijn zo'n 1000 jaar oud en daarmee is die tijd heel tastbaar aanwezig.</w:t>
      </w:r>
    </w:p>
    <w:p w:rsidR="00193FDB" w:rsidRDefault="00864792" w:rsidP="00193FDB">
      <w:pPr>
        <w:pStyle w:val="BusTic"/>
        <w:rPr>
          <w:szCs w:val="24"/>
        </w:rPr>
      </w:pPr>
      <w:r w:rsidRPr="00193FDB">
        <w:rPr>
          <w:szCs w:val="24"/>
        </w:rPr>
        <w:t xml:space="preserve">Het Reitdiep en directe omgeving, met name het gebied tussen het </w:t>
      </w:r>
      <w:hyperlink r:id="rId38" w:tooltip="Van Starkenborghkanaal" w:history="1">
        <w:r w:rsidRPr="00193FDB">
          <w:rPr>
            <w:rStyle w:val="Hyperlink"/>
            <w:color w:val="auto"/>
            <w:szCs w:val="24"/>
            <w:u w:val="none"/>
          </w:rPr>
          <w:t xml:space="preserve">Van </w:t>
        </w:r>
        <w:proofErr w:type="spellStart"/>
        <w:r w:rsidRPr="00193FDB">
          <w:rPr>
            <w:rStyle w:val="Hyperlink"/>
            <w:color w:val="auto"/>
            <w:szCs w:val="24"/>
            <w:u w:val="none"/>
          </w:rPr>
          <w:t>Starkenborghkanaal</w:t>
        </w:r>
        <w:proofErr w:type="spellEnd"/>
      </w:hyperlink>
      <w:r w:rsidRPr="00193FDB">
        <w:rPr>
          <w:szCs w:val="24"/>
        </w:rPr>
        <w:t xml:space="preserve"> en het </w:t>
      </w:r>
      <w:hyperlink r:id="rId39" w:tooltip="Winsumerdiep" w:history="1">
        <w:proofErr w:type="spellStart"/>
        <w:r w:rsidRPr="00193FDB">
          <w:rPr>
            <w:rStyle w:val="Hyperlink"/>
            <w:color w:val="auto"/>
            <w:szCs w:val="24"/>
            <w:u w:val="none"/>
          </w:rPr>
          <w:t>Winsumerdiep</w:t>
        </w:r>
        <w:proofErr w:type="spellEnd"/>
      </w:hyperlink>
      <w:r w:rsidRPr="00193FDB">
        <w:rPr>
          <w:szCs w:val="24"/>
        </w:rPr>
        <w:t xml:space="preserve"> is een ecologisch interessant gebied, waarvan grote delen zijn ingericht als natuurgebied. </w:t>
      </w:r>
    </w:p>
    <w:p w:rsidR="00864792" w:rsidRPr="00193FDB" w:rsidRDefault="00864792" w:rsidP="00193FDB">
      <w:pPr>
        <w:pStyle w:val="BusTic"/>
        <w:rPr>
          <w:szCs w:val="24"/>
        </w:rPr>
      </w:pPr>
      <w:bookmarkStart w:id="0" w:name="_GoBack"/>
      <w:bookmarkEnd w:id="0"/>
      <w:r w:rsidRPr="00193FDB">
        <w:rPr>
          <w:szCs w:val="24"/>
        </w:rPr>
        <w:t xml:space="preserve">Deze zijn in onderhoud bij de stichting Het </w:t>
      </w:r>
      <w:hyperlink r:id="rId40" w:tooltip="Groninger Landschap" w:history="1">
        <w:r w:rsidRPr="00193FDB">
          <w:rPr>
            <w:rStyle w:val="Hyperlink"/>
            <w:color w:val="auto"/>
            <w:szCs w:val="24"/>
            <w:u w:val="none"/>
          </w:rPr>
          <w:t>Groninger Landschap</w:t>
        </w:r>
      </w:hyperlink>
      <w:r w:rsidRPr="00193FDB">
        <w:rPr>
          <w:szCs w:val="24"/>
        </w:rPr>
        <w:t>.</w:t>
      </w:r>
    </w:p>
    <w:p w:rsidR="006D05A8" w:rsidRPr="00193FDB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193FDB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CB" w:rsidRDefault="002D40CB" w:rsidP="00A64884">
      <w:r>
        <w:separator/>
      </w:r>
    </w:p>
  </w:endnote>
  <w:endnote w:type="continuationSeparator" w:id="0">
    <w:p w:rsidR="002D40CB" w:rsidRDefault="002D40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0C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93FD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CB" w:rsidRDefault="002D40CB" w:rsidP="00A64884">
      <w:r>
        <w:separator/>
      </w:r>
    </w:p>
  </w:footnote>
  <w:footnote w:type="continuationSeparator" w:id="0">
    <w:p w:rsidR="002D40CB" w:rsidRDefault="002D40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0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B05B615" wp14:editId="6527116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FDB">
      <w:rPr>
        <w:rFonts w:asciiTheme="majorHAnsi" w:hAnsiTheme="majorHAnsi"/>
        <w:b/>
        <w:sz w:val="24"/>
        <w:szCs w:val="24"/>
      </w:rPr>
      <w:t xml:space="preserve">Het Reitdiep </w:t>
    </w:r>
  </w:p>
  <w:p w:rsidR="00A64884" w:rsidRDefault="002D40C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0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3FDB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40CB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4792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C0DFE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2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eitdiep_1.JPG" TargetMode="External"/><Relationship Id="rId13" Type="http://schemas.openxmlformats.org/officeDocument/2006/relationships/hyperlink" Target="http://nl.wikipedia.org/wiki/Lauwersmeer" TargetMode="External"/><Relationship Id="rId18" Type="http://schemas.openxmlformats.org/officeDocument/2006/relationships/hyperlink" Target="http://nl.wikipedia.org/wiki/Oldehove_(Groningen)" TargetMode="External"/><Relationship Id="rId26" Type="http://schemas.openxmlformats.org/officeDocument/2006/relationships/hyperlink" Target="http://nl.wikipedia.org/wiki/Schutsluis" TargetMode="External"/><Relationship Id="rId39" Type="http://schemas.openxmlformats.org/officeDocument/2006/relationships/hyperlink" Target="http://nl.wikipedia.org/wiki/Winsumerdie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arnwerd" TargetMode="External"/><Relationship Id="rId34" Type="http://schemas.openxmlformats.org/officeDocument/2006/relationships/hyperlink" Target="http://nl.wikipedia.org/wiki/Drenthe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rhaven_(Groningen)" TargetMode="External"/><Relationship Id="rId17" Type="http://schemas.openxmlformats.org/officeDocument/2006/relationships/hyperlink" Target="http://nl.wikipedia.org/wiki/1622" TargetMode="External"/><Relationship Id="rId25" Type="http://schemas.openxmlformats.org/officeDocument/2006/relationships/hyperlink" Target="http://nl.wikipedia.org/wiki/Spuisluis" TargetMode="External"/><Relationship Id="rId33" Type="http://schemas.openxmlformats.org/officeDocument/2006/relationships/hyperlink" Target="http://nl.wikipedia.org/wiki/Groningen_(provincie)" TargetMode="External"/><Relationship Id="rId38" Type="http://schemas.openxmlformats.org/officeDocument/2006/relationships/hyperlink" Target="http://nl.wikipedia.org/wiki/Van_Starkenborghkanaa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sche_Aa" TargetMode="External"/><Relationship Id="rId20" Type="http://schemas.openxmlformats.org/officeDocument/2006/relationships/hyperlink" Target="http://nl.wikipedia.org/wiki/1629" TargetMode="External"/><Relationship Id="rId29" Type="http://schemas.openxmlformats.org/officeDocument/2006/relationships/hyperlink" Target="http://nl.wikipedia.org/wiki/Zoutkamp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ningen_(stad)" TargetMode="External"/><Relationship Id="rId24" Type="http://schemas.openxmlformats.org/officeDocument/2006/relationships/hyperlink" Target="http://nl.wikipedia.org/wiki/Noorderhaven_(Groningen)" TargetMode="External"/><Relationship Id="rId32" Type="http://schemas.openxmlformats.org/officeDocument/2006/relationships/hyperlink" Target="http://nl.wikipedia.org/wiki/Haven" TargetMode="External"/><Relationship Id="rId37" Type="http://schemas.openxmlformats.org/officeDocument/2006/relationships/hyperlink" Target="http://nl.wikipedia.org/wiki/Electra_(plaats)" TargetMode="External"/><Relationship Id="rId40" Type="http://schemas.openxmlformats.org/officeDocument/2006/relationships/hyperlink" Target="http://nl.wikipedia.org/wiki/Groninger_Landscha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ze_(rivier)" TargetMode="External"/><Relationship Id="rId23" Type="http://schemas.openxmlformats.org/officeDocument/2006/relationships/hyperlink" Target="http://nl.wikipedia.org/wiki/1876" TargetMode="External"/><Relationship Id="rId28" Type="http://schemas.openxmlformats.org/officeDocument/2006/relationships/hyperlink" Target="http://nl.wikipedia.org/wiki/Getijde_(astronomie)" TargetMode="External"/><Relationship Id="rId36" Type="http://schemas.openxmlformats.org/officeDocument/2006/relationships/hyperlink" Target="http://nl.wikipedia.org/wiki/Lammerburen" TargetMode="External"/><Relationship Id="rId10" Type="http://schemas.openxmlformats.org/officeDocument/2006/relationships/hyperlink" Target="http://nl.wikipedia.org/wiki/Dorkwerd" TargetMode="External"/><Relationship Id="rId19" Type="http://schemas.openxmlformats.org/officeDocument/2006/relationships/hyperlink" Target="http://nl.wikipedia.org/wiki/Rak" TargetMode="External"/><Relationship Id="rId31" Type="http://schemas.openxmlformats.org/officeDocument/2006/relationships/hyperlink" Target="http://nl.wikipedia.org/wiki/1969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ierumerschouw" TargetMode="External"/><Relationship Id="rId22" Type="http://schemas.openxmlformats.org/officeDocument/2006/relationships/hyperlink" Target="http://nl.wikipedia.org/wiki/Eemskanaal" TargetMode="External"/><Relationship Id="rId27" Type="http://schemas.openxmlformats.org/officeDocument/2006/relationships/hyperlink" Target="http://nl.wikipedia.org/wiki/1877" TargetMode="External"/><Relationship Id="rId30" Type="http://schemas.openxmlformats.org/officeDocument/2006/relationships/hyperlink" Target="http://nl.wikipedia.org/wiki/Lauwerszee" TargetMode="External"/><Relationship Id="rId35" Type="http://schemas.openxmlformats.org/officeDocument/2006/relationships/hyperlink" Target="http://nl.wikipedia.org/wiki/De_Waterwolf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2010-07-31T14:23:00Z</dcterms:created>
  <dcterms:modified xsi:type="dcterms:W3CDTF">2010-08-01T13:55:00Z</dcterms:modified>
  <cp:category>2010</cp:category>
</cp:coreProperties>
</file>