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95" w:rsidRPr="006B3122" w:rsidRDefault="003A6995" w:rsidP="006B3122">
      <w:pPr>
        <w:pStyle w:val="Com12"/>
        <w:rPr>
          <w:color w:val="000000" w:themeColor="text1"/>
        </w:rPr>
      </w:pPr>
      <w:r w:rsidRPr="006B3122">
        <w:rPr>
          <w:b/>
          <w:color w:val="000000" w:themeColor="text1"/>
        </w:rPr>
        <w:t>Vienne</w:t>
      </w:r>
      <w:r w:rsidRPr="006B3122">
        <w:rPr>
          <w:color w:val="000000" w:themeColor="text1"/>
        </w:rPr>
        <w:t xml:space="preserve"> (rivier)</w:t>
      </w:r>
    </w:p>
    <w:tbl>
      <w:tblPr>
        <w:tblW w:w="6860" w:type="dxa"/>
        <w:tblCellSpacing w:w="6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4394"/>
      </w:tblGrid>
      <w:tr w:rsidR="006B3122" w:rsidRPr="006B3122" w:rsidTr="006B3122">
        <w:trPr>
          <w:tblCellSpacing w:w="6" w:type="dxa"/>
        </w:trPr>
        <w:tc>
          <w:tcPr>
            <w:tcW w:w="2448" w:type="dxa"/>
            <w:vAlign w:val="center"/>
            <w:hideMark/>
          </w:tcPr>
          <w:p w:rsidR="003A6995" w:rsidRPr="006B3122" w:rsidRDefault="00CB78CD" w:rsidP="006B3122">
            <w:pPr>
              <w:pStyle w:val="Com12"/>
              <w:rPr>
                <w:bCs/>
                <w:color w:val="000000" w:themeColor="text1"/>
              </w:rPr>
            </w:pPr>
            <w:hyperlink r:id="rId8" w:tooltip="Lengte (meetkunde)" w:history="1">
              <w:r w:rsidR="003A6995" w:rsidRPr="006B3122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4376" w:type="dxa"/>
            <w:vAlign w:val="center"/>
            <w:hideMark/>
          </w:tcPr>
          <w:p w:rsidR="003A6995" w:rsidRPr="006B3122" w:rsidRDefault="003A6995" w:rsidP="006B3122">
            <w:pPr>
              <w:pStyle w:val="Com12"/>
              <w:rPr>
                <w:color w:val="000000" w:themeColor="text1"/>
              </w:rPr>
            </w:pPr>
            <w:r w:rsidRPr="006B3122">
              <w:rPr>
                <w:color w:val="000000" w:themeColor="text1"/>
              </w:rPr>
              <w:t>372 km</w:t>
            </w:r>
          </w:p>
        </w:tc>
      </w:tr>
      <w:tr w:rsidR="006B3122" w:rsidRPr="006B3122" w:rsidTr="006B3122">
        <w:trPr>
          <w:tblCellSpacing w:w="6" w:type="dxa"/>
        </w:trPr>
        <w:tc>
          <w:tcPr>
            <w:tcW w:w="2448" w:type="dxa"/>
            <w:vAlign w:val="center"/>
            <w:hideMark/>
          </w:tcPr>
          <w:p w:rsidR="003A6995" w:rsidRPr="006B3122" w:rsidRDefault="00CB78CD" w:rsidP="006B3122">
            <w:pPr>
              <w:pStyle w:val="Com12"/>
              <w:rPr>
                <w:bCs/>
                <w:color w:val="000000" w:themeColor="text1"/>
              </w:rPr>
            </w:pPr>
            <w:hyperlink r:id="rId9" w:tooltip="Hoogte" w:history="1">
              <w:r w:rsidR="003A6995" w:rsidRPr="006B3122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3A6995" w:rsidRPr="006B3122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4376" w:type="dxa"/>
            <w:vAlign w:val="center"/>
            <w:hideMark/>
          </w:tcPr>
          <w:p w:rsidR="003A6995" w:rsidRPr="006B3122" w:rsidRDefault="003A6995" w:rsidP="006B3122">
            <w:pPr>
              <w:pStyle w:val="Com12"/>
              <w:rPr>
                <w:color w:val="000000" w:themeColor="text1"/>
              </w:rPr>
            </w:pPr>
            <w:r w:rsidRPr="006B3122">
              <w:rPr>
                <w:color w:val="000000" w:themeColor="text1"/>
              </w:rPr>
              <w:t>920 m</w:t>
            </w:r>
          </w:p>
        </w:tc>
      </w:tr>
      <w:tr w:rsidR="006B3122" w:rsidRPr="006B3122" w:rsidTr="006B3122">
        <w:trPr>
          <w:tblCellSpacing w:w="6" w:type="dxa"/>
        </w:trPr>
        <w:tc>
          <w:tcPr>
            <w:tcW w:w="2448" w:type="dxa"/>
            <w:vAlign w:val="center"/>
            <w:hideMark/>
          </w:tcPr>
          <w:p w:rsidR="003A6995" w:rsidRPr="006B3122" w:rsidRDefault="00CB78CD" w:rsidP="006B3122">
            <w:pPr>
              <w:pStyle w:val="Com12"/>
              <w:rPr>
                <w:bCs/>
                <w:color w:val="000000" w:themeColor="text1"/>
              </w:rPr>
            </w:pPr>
            <w:hyperlink r:id="rId10" w:tooltip="Debiet" w:history="1">
              <w:r w:rsidR="003A6995" w:rsidRPr="006B3122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4376" w:type="dxa"/>
            <w:vAlign w:val="center"/>
            <w:hideMark/>
          </w:tcPr>
          <w:p w:rsidR="003A6995" w:rsidRPr="006B3122" w:rsidRDefault="003A6995" w:rsidP="006B3122">
            <w:pPr>
              <w:pStyle w:val="Com12"/>
              <w:rPr>
                <w:color w:val="000000" w:themeColor="text1"/>
              </w:rPr>
            </w:pPr>
            <w:r w:rsidRPr="006B3122">
              <w:rPr>
                <w:color w:val="000000" w:themeColor="text1"/>
              </w:rPr>
              <w:t>210 m³/s</w:t>
            </w:r>
          </w:p>
        </w:tc>
      </w:tr>
      <w:tr w:rsidR="006B3122" w:rsidRPr="006B3122" w:rsidTr="006B3122">
        <w:trPr>
          <w:tblCellSpacing w:w="6" w:type="dxa"/>
        </w:trPr>
        <w:tc>
          <w:tcPr>
            <w:tcW w:w="2448" w:type="dxa"/>
            <w:vAlign w:val="center"/>
            <w:hideMark/>
          </w:tcPr>
          <w:p w:rsidR="003A6995" w:rsidRPr="006B3122" w:rsidRDefault="00CB78CD" w:rsidP="006B3122">
            <w:pPr>
              <w:pStyle w:val="Com12"/>
              <w:rPr>
                <w:bCs/>
                <w:color w:val="000000" w:themeColor="text1"/>
              </w:rPr>
            </w:pPr>
            <w:hyperlink r:id="rId11" w:tooltip="Stroomgebied" w:history="1">
              <w:r w:rsidR="003A6995" w:rsidRPr="006B3122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4376" w:type="dxa"/>
            <w:vAlign w:val="center"/>
            <w:hideMark/>
          </w:tcPr>
          <w:p w:rsidR="003A6995" w:rsidRPr="006B3122" w:rsidRDefault="003A6995" w:rsidP="006B3122">
            <w:pPr>
              <w:pStyle w:val="Com12"/>
              <w:rPr>
                <w:color w:val="000000" w:themeColor="text1"/>
              </w:rPr>
            </w:pPr>
            <w:r w:rsidRPr="006B3122">
              <w:rPr>
                <w:color w:val="000000" w:themeColor="text1"/>
              </w:rPr>
              <w:t>21 105 km²</w:t>
            </w:r>
          </w:p>
        </w:tc>
      </w:tr>
      <w:tr w:rsidR="006B3122" w:rsidRPr="006B3122" w:rsidTr="006B3122">
        <w:trPr>
          <w:tblCellSpacing w:w="6" w:type="dxa"/>
        </w:trPr>
        <w:tc>
          <w:tcPr>
            <w:tcW w:w="2448" w:type="dxa"/>
            <w:vAlign w:val="center"/>
            <w:hideMark/>
          </w:tcPr>
          <w:p w:rsidR="003A6995" w:rsidRPr="006B3122" w:rsidRDefault="003A6995" w:rsidP="006B3122">
            <w:pPr>
              <w:pStyle w:val="Com12"/>
              <w:rPr>
                <w:bCs/>
                <w:color w:val="000000" w:themeColor="text1"/>
              </w:rPr>
            </w:pPr>
            <w:r w:rsidRPr="006B3122">
              <w:rPr>
                <w:bCs/>
                <w:color w:val="000000" w:themeColor="text1"/>
              </w:rPr>
              <w:t>Naar</w:t>
            </w:r>
          </w:p>
        </w:tc>
        <w:tc>
          <w:tcPr>
            <w:tcW w:w="4376" w:type="dxa"/>
            <w:vAlign w:val="center"/>
            <w:hideMark/>
          </w:tcPr>
          <w:p w:rsidR="003A6995" w:rsidRPr="006B3122" w:rsidRDefault="00CB78CD" w:rsidP="006B3122">
            <w:pPr>
              <w:pStyle w:val="Com12"/>
              <w:rPr>
                <w:color w:val="000000" w:themeColor="text1"/>
              </w:rPr>
            </w:pPr>
            <w:hyperlink r:id="rId12" w:tooltip="Loire (rivier)" w:history="1">
              <w:r w:rsidR="003A6995" w:rsidRPr="006B3122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Loire</w:t>
              </w:r>
            </w:hyperlink>
          </w:p>
        </w:tc>
      </w:tr>
      <w:tr w:rsidR="006B3122" w:rsidRPr="006B3122" w:rsidTr="006B3122">
        <w:trPr>
          <w:tblCellSpacing w:w="6" w:type="dxa"/>
        </w:trPr>
        <w:tc>
          <w:tcPr>
            <w:tcW w:w="2448" w:type="dxa"/>
            <w:vAlign w:val="center"/>
            <w:hideMark/>
          </w:tcPr>
          <w:p w:rsidR="003A6995" w:rsidRPr="006B3122" w:rsidRDefault="003A6995" w:rsidP="006B3122">
            <w:pPr>
              <w:pStyle w:val="Com12"/>
              <w:rPr>
                <w:bCs/>
                <w:color w:val="000000" w:themeColor="text1"/>
              </w:rPr>
            </w:pPr>
            <w:r w:rsidRPr="006B3122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4376" w:type="dxa"/>
            <w:vAlign w:val="center"/>
            <w:hideMark/>
          </w:tcPr>
          <w:p w:rsidR="003A6995" w:rsidRPr="006B3122" w:rsidRDefault="00CB78CD" w:rsidP="006B3122">
            <w:pPr>
              <w:pStyle w:val="Com12"/>
              <w:rPr>
                <w:color w:val="000000" w:themeColor="text1"/>
              </w:rPr>
            </w:pPr>
            <w:hyperlink r:id="rId13" w:tooltip="Limousin" w:history="1">
              <w:r w:rsidR="003A6995" w:rsidRPr="006B3122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Limousin</w:t>
              </w:r>
            </w:hyperlink>
            <w:r w:rsidR="003A6995" w:rsidRPr="006B3122">
              <w:rPr>
                <w:color w:val="000000" w:themeColor="text1"/>
              </w:rPr>
              <w:t xml:space="preserve">, </w:t>
            </w:r>
            <w:hyperlink r:id="rId14" w:tooltip="Poitou-Charentes" w:history="1">
              <w:r w:rsidR="003A6995" w:rsidRPr="006B3122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Poitou-Charentes</w:t>
              </w:r>
            </w:hyperlink>
            <w:r w:rsidR="003A6995" w:rsidRPr="006B3122">
              <w:rPr>
                <w:color w:val="000000" w:themeColor="text1"/>
              </w:rPr>
              <w:t xml:space="preserve">, </w:t>
            </w:r>
            <w:hyperlink r:id="rId15" w:tooltip="Centre (Frankrijk)" w:history="1">
              <w:r w:rsidR="003A6995" w:rsidRPr="006B3122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Centre</w:t>
              </w:r>
            </w:hyperlink>
          </w:p>
        </w:tc>
      </w:tr>
      <w:tr w:rsidR="006B3122" w:rsidRPr="006B3122" w:rsidTr="006B3122">
        <w:trPr>
          <w:tblCellSpacing w:w="6" w:type="dxa"/>
        </w:trPr>
        <w:tc>
          <w:tcPr>
            <w:tcW w:w="6836" w:type="dxa"/>
            <w:gridSpan w:val="2"/>
            <w:vAlign w:val="center"/>
            <w:hideMark/>
          </w:tcPr>
          <w:p w:rsidR="003A6995" w:rsidRPr="006B3122" w:rsidRDefault="003A6995" w:rsidP="006B3122">
            <w:pPr>
              <w:pStyle w:val="Com12"/>
              <w:rPr>
                <w:color w:val="000000" w:themeColor="text1"/>
              </w:rPr>
            </w:pPr>
          </w:p>
        </w:tc>
      </w:tr>
    </w:tbl>
    <w:p w:rsidR="003A6995" w:rsidRPr="006B3122" w:rsidRDefault="003A6995" w:rsidP="006B3122">
      <w:pPr>
        <w:pStyle w:val="BusTic"/>
      </w:pPr>
      <w:r w:rsidRPr="006B3122">
        <w:t xml:space="preserve">De </w:t>
      </w:r>
      <w:r w:rsidRPr="006B3122">
        <w:rPr>
          <w:bCs/>
        </w:rPr>
        <w:t>Vienne</w:t>
      </w:r>
      <w:r w:rsidRPr="006B3122">
        <w:t xml:space="preserve"> is met een lengte van 372 km de belangrijkste zijrivier van de </w:t>
      </w:r>
      <w:hyperlink r:id="rId16" w:tooltip="Loire (rivier)" w:history="1">
        <w:r w:rsidRPr="006B3122">
          <w:rPr>
            <w:rStyle w:val="Hyperlink"/>
            <w:rFonts w:eastAsiaTheme="majorEastAsia"/>
            <w:color w:val="000000" w:themeColor="text1"/>
            <w:u w:val="none"/>
          </w:rPr>
          <w:t>Loire</w:t>
        </w:r>
      </w:hyperlink>
      <w:r w:rsidRPr="006B3122">
        <w:t>.</w:t>
      </w:r>
    </w:p>
    <w:p w:rsidR="006B3122" w:rsidRDefault="006B3122" w:rsidP="006B3122">
      <w:pPr>
        <w:pStyle w:val="Com12"/>
        <w:rPr>
          <w:color w:val="000000" w:themeColor="text1"/>
        </w:rPr>
      </w:pPr>
    </w:p>
    <w:p w:rsidR="006B3122" w:rsidRDefault="006B3122" w:rsidP="006B3122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59C863" wp14:editId="06695FAD">
            <wp:simplePos x="0" y="0"/>
            <wp:positionH relativeFrom="column">
              <wp:posOffset>3955415</wp:posOffset>
            </wp:positionH>
            <wp:positionV relativeFrom="paragraph">
              <wp:posOffset>483235</wp:posOffset>
            </wp:positionV>
            <wp:extent cx="2514600" cy="1889760"/>
            <wp:effectExtent l="133350" t="57150" r="76200" b="129540"/>
            <wp:wrapSquare wrapText="bothSides"/>
            <wp:docPr id="3" name="Afbeelding 3" descr="De Vien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De Vienne">
                      <a:hlinkClick r:id="rId17" tooltip="&quot;De Vienne&quot;"/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97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995" w:rsidRPr="006B3122">
        <w:t xml:space="preserve">Ze </w:t>
      </w:r>
      <w:proofErr w:type="spellStart"/>
      <w:r w:rsidR="003A6995" w:rsidRPr="006B3122">
        <w:t>onstpringt</w:t>
      </w:r>
      <w:proofErr w:type="spellEnd"/>
      <w:r w:rsidR="003A6995" w:rsidRPr="006B3122">
        <w:t xml:space="preserve"> op 920 meter hoogte in het </w:t>
      </w:r>
      <w:proofErr w:type="spellStart"/>
      <w:r w:rsidR="003A6995" w:rsidRPr="006B3122">
        <w:t>deparement</w:t>
      </w:r>
      <w:proofErr w:type="spellEnd"/>
      <w:r w:rsidR="003A6995" w:rsidRPr="006B3122">
        <w:t xml:space="preserve"> </w:t>
      </w:r>
      <w:hyperlink r:id="rId19" w:tooltip="Corrèze (departement)" w:history="1">
        <w:proofErr w:type="spellStart"/>
        <w:r w:rsidR="003A6995" w:rsidRPr="006B3122">
          <w:rPr>
            <w:rStyle w:val="Hyperlink"/>
            <w:rFonts w:eastAsiaTheme="majorEastAsia"/>
            <w:color w:val="000000" w:themeColor="text1"/>
            <w:u w:val="none"/>
          </w:rPr>
          <w:t>Corrèze</w:t>
        </w:r>
        <w:proofErr w:type="spellEnd"/>
      </w:hyperlink>
      <w:r w:rsidR="003A6995" w:rsidRPr="006B3122">
        <w:t xml:space="preserve"> (</w:t>
      </w:r>
      <w:hyperlink r:id="rId20" w:tooltip="Limousin" w:history="1">
        <w:r w:rsidR="003A6995" w:rsidRPr="006B3122">
          <w:rPr>
            <w:rStyle w:val="Hyperlink"/>
            <w:rFonts w:eastAsiaTheme="majorEastAsia"/>
            <w:color w:val="000000" w:themeColor="text1"/>
            <w:u w:val="none"/>
          </w:rPr>
          <w:t>Limousin</w:t>
        </w:r>
      </w:hyperlink>
      <w:r w:rsidR="003A6995" w:rsidRPr="006B3122">
        <w:t xml:space="preserve">) en geeft dan achtereenvolgens zijn naam aan twee departementen, de </w:t>
      </w:r>
      <w:hyperlink r:id="rId21" w:tooltip="Haute-Vienne" w:history="1">
        <w:r w:rsidR="003A6995" w:rsidRPr="006B3122">
          <w:rPr>
            <w:rStyle w:val="Hyperlink"/>
            <w:rFonts w:eastAsiaTheme="majorEastAsia"/>
            <w:color w:val="000000" w:themeColor="text1"/>
            <w:u w:val="none"/>
          </w:rPr>
          <w:t>Haute-Vienne</w:t>
        </w:r>
      </w:hyperlink>
      <w:r w:rsidR="003A6995" w:rsidRPr="006B3122">
        <w:t xml:space="preserve"> (Limousin) en de </w:t>
      </w:r>
      <w:hyperlink r:id="rId22" w:tooltip="Vienne (departement)" w:history="1">
        <w:r w:rsidR="003A6995" w:rsidRPr="006B3122">
          <w:rPr>
            <w:rStyle w:val="Hyperlink"/>
            <w:rFonts w:eastAsiaTheme="majorEastAsia"/>
            <w:color w:val="000000" w:themeColor="text1"/>
            <w:u w:val="none"/>
          </w:rPr>
          <w:t>Vienne</w:t>
        </w:r>
      </w:hyperlink>
      <w:r w:rsidR="003A6995" w:rsidRPr="006B3122">
        <w:t xml:space="preserve"> (</w:t>
      </w:r>
      <w:hyperlink r:id="rId23" w:tooltip="Poitou-Charentes" w:history="1">
        <w:r w:rsidR="003A6995" w:rsidRPr="006B3122">
          <w:rPr>
            <w:rStyle w:val="Hyperlink"/>
            <w:rFonts w:eastAsiaTheme="majorEastAsia"/>
            <w:color w:val="000000" w:themeColor="text1"/>
            <w:u w:val="none"/>
          </w:rPr>
          <w:t>Poitou-Charentes</w:t>
        </w:r>
      </w:hyperlink>
      <w:r w:rsidR="003A6995" w:rsidRPr="006B3122">
        <w:t xml:space="preserve">). </w:t>
      </w:r>
    </w:p>
    <w:p w:rsidR="003A6995" w:rsidRPr="006B3122" w:rsidRDefault="003A6995" w:rsidP="006B3122">
      <w:pPr>
        <w:pStyle w:val="BusTic"/>
      </w:pPr>
      <w:r w:rsidRPr="006B3122">
        <w:t xml:space="preserve">Hij stroomt ook nog een stukje in het departement van de </w:t>
      </w:r>
      <w:hyperlink r:id="rId24" w:tooltip="Charente (departement)" w:history="1">
        <w:r w:rsidRPr="006B3122">
          <w:rPr>
            <w:rStyle w:val="Hyperlink"/>
            <w:rFonts w:eastAsiaTheme="majorEastAsia"/>
            <w:color w:val="000000" w:themeColor="text1"/>
            <w:u w:val="none"/>
          </w:rPr>
          <w:t>Charente</w:t>
        </w:r>
      </w:hyperlink>
      <w:r w:rsidRPr="006B3122">
        <w:t xml:space="preserve"> (Poitou-Charentes), en bij </w:t>
      </w:r>
      <w:hyperlink r:id="rId25" w:tooltip="Candes-Saint-Martin" w:history="1">
        <w:proofErr w:type="spellStart"/>
        <w:r w:rsidRPr="006B3122">
          <w:rPr>
            <w:rStyle w:val="Hyperlink"/>
            <w:rFonts w:eastAsiaTheme="majorEastAsia"/>
            <w:color w:val="000000" w:themeColor="text1"/>
            <w:u w:val="none"/>
          </w:rPr>
          <w:t>Candes</w:t>
        </w:r>
        <w:proofErr w:type="spellEnd"/>
        <w:r w:rsidRPr="006B3122">
          <w:rPr>
            <w:rStyle w:val="Hyperlink"/>
            <w:rFonts w:eastAsiaTheme="majorEastAsia"/>
            <w:color w:val="000000" w:themeColor="text1"/>
            <w:u w:val="none"/>
          </w:rPr>
          <w:t>-Saint-Martin</w:t>
        </w:r>
      </w:hyperlink>
      <w:r w:rsidRPr="006B3122">
        <w:t xml:space="preserve"> in het departement </w:t>
      </w:r>
      <w:hyperlink r:id="rId26" w:tooltip="Indre-et-Loire" w:history="1">
        <w:proofErr w:type="spellStart"/>
        <w:r w:rsidRPr="006B3122">
          <w:rPr>
            <w:rStyle w:val="Hyperlink"/>
            <w:rFonts w:eastAsiaTheme="majorEastAsia"/>
            <w:color w:val="000000" w:themeColor="text1"/>
            <w:u w:val="none"/>
          </w:rPr>
          <w:t>Indre</w:t>
        </w:r>
        <w:proofErr w:type="spellEnd"/>
        <w:r w:rsidRPr="006B3122">
          <w:rPr>
            <w:rStyle w:val="Hyperlink"/>
            <w:rFonts w:eastAsiaTheme="majorEastAsia"/>
            <w:color w:val="000000" w:themeColor="text1"/>
            <w:u w:val="none"/>
          </w:rPr>
          <w:t>-et-Loire</w:t>
        </w:r>
      </w:hyperlink>
      <w:r w:rsidRPr="006B3122">
        <w:t xml:space="preserve"> (</w:t>
      </w:r>
      <w:hyperlink r:id="rId27" w:tooltip="Centre (Frankrijk)" w:history="1">
        <w:r w:rsidRPr="006B3122">
          <w:rPr>
            <w:rStyle w:val="Hyperlink"/>
            <w:rFonts w:eastAsiaTheme="majorEastAsia"/>
            <w:color w:val="000000" w:themeColor="text1"/>
            <w:u w:val="none"/>
          </w:rPr>
          <w:t>Centre</w:t>
        </w:r>
      </w:hyperlink>
      <w:r w:rsidRPr="006B3122">
        <w:t>) mondt hij uit in de Loire.</w:t>
      </w:r>
    </w:p>
    <w:p w:rsidR="006B3122" w:rsidRDefault="006B3122" w:rsidP="006B3122">
      <w:pPr>
        <w:pStyle w:val="Com12"/>
        <w:rPr>
          <w:color w:val="000000" w:themeColor="text1"/>
        </w:rPr>
      </w:pPr>
    </w:p>
    <w:p w:rsidR="006B3122" w:rsidRPr="006B3122" w:rsidRDefault="003A6995" w:rsidP="006B3122">
      <w:pPr>
        <w:pStyle w:val="Com12"/>
        <w:rPr>
          <w:b/>
          <w:color w:val="000000" w:themeColor="text1"/>
        </w:rPr>
      </w:pPr>
      <w:r w:rsidRPr="006B3122">
        <w:rPr>
          <w:b/>
          <w:color w:val="000000" w:themeColor="text1"/>
        </w:rPr>
        <w:t>De voornaamste zijrivieren zijn</w:t>
      </w:r>
      <w:r w:rsidR="006B3122">
        <w:rPr>
          <w:b/>
          <w:color w:val="000000" w:themeColor="text1"/>
        </w:rPr>
        <w:t>:</w:t>
      </w:r>
      <w:r w:rsidRPr="006B3122">
        <w:rPr>
          <w:b/>
          <w:color w:val="000000" w:themeColor="text1"/>
        </w:rPr>
        <w:t xml:space="preserve"> </w:t>
      </w:r>
    </w:p>
    <w:p w:rsidR="006B3122" w:rsidRDefault="006B3122" w:rsidP="006B3122">
      <w:pPr>
        <w:pStyle w:val="Com12"/>
        <w:numPr>
          <w:ilvl w:val="0"/>
          <w:numId w:val="17"/>
        </w:numPr>
        <w:ind w:left="283" w:hanging="283"/>
        <w:rPr>
          <w:color w:val="000000" w:themeColor="text1"/>
        </w:rPr>
      </w:pPr>
      <w:r w:rsidRPr="006B3122">
        <w:rPr>
          <w:color w:val="000000" w:themeColor="text1"/>
        </w:rPr>
        <w:t>D</w:t>
      </w:r>
      <w:r w:rsidR="003A6995" w:rsidRPr="006B3122">
        <w:rPr>
          <w:color w:val="000000" w:themeColor="text1"/>
        </w:rPr>
        <w:t>e</w:t>
      </w:r>
      <w:r>
        <w:rPr>
          <w:color w:val="000000" w:themeColor="text1"/>
        </w:rPr>
        <w:t xml:space="preserve"> </w:t>
      </w:r>
      <w:hyperlink r:id="rId28" w:tooltip="Creuse (rivier)" w:history="1">
        <w:proofErr w:type="spellStart"/>
        <w:r w:rsidR="003A6995" w:rsidRPr="006B3122">
          <w:rPr>
            <w:rStyle w:val="Hyperlink"/>
            <w:rFonts w:eastAsiaTheme="majorEastAsia"/>
            <w:color w:val="000000" w:themeColor="text1"/>
            <w:u w:val="none"/>
          </w:rPr>
          <w:t>Creuse</w:t>
        </w:r>
        <w:proofErr w:type="spellEnd"/>
      </w:hyperlink>
      <w:r w:rsidR="003A6995" w:rsidRPr="006B3122">
        <w:rPr>
          <w:color w:val="000000" w:themeColor="text1"/>
        </w:rPr>
        <w:t xml:space="preserve">, </w:t>
      </w:r>
    </w:p>
    <w:p w:rsidR="006B3122" w:rsidRDefault="006B3122" w:rsidP="006B3122">
      <w:pPr>
        <w:pStyle w:val="Com12"/>
        <w:numPr>
          <w:ilvl w:val="0"/>
          <w:numId w:val="17"/>
        </w:numPr>
        <w:ind w:left="283" w:hanging="283"/>
        <w:rPr>
          <w:color w:val="000000" w:themeColor="text1"/>
        </w:rPr>
      </w:pPr>
      <w:r w:rsidRPr="006B3122">
        <w:rPr>
          <w:color w:val="000000" w:themeColor="text1"/>
        </w:rPr>
        <w:t>D</w:t>
      </w:r>
      <w:r w:rsidR="003A6995" w:rsidRPr="006B3122">
        <w:rPr>
          <w:color w:val="000000" w:themeColor="text1"/>
        </w:rPr>
        <w:t>e</w:t>
      </w:r>
      <w:r>
        <w:rPr>
          <w:color w:val="000000" w:themeColor="text1"/>
        </w:rPr>
        <w:t xml:space="preserve"> </w:t>
      </w:r>
      <w:proofErr w:type="spellStart"/>
      <w:r w:rsidR="003A6995" w:rsidRPr="006B3122">
        <w:rPr>
          <w:color w:val="000000" w:themeColor="text1"/>
        </w:rPr>
        <w:t>Thaurion</w:t>
      </w:r>
      <w:proofErr w:type="spellEnd"/>
      <w:r w:rsidR="003A6995" w:rsidRPr="006B3122">
        <w:rPr>
          <w:color w:val="000000" w:themeColor="text1"/>
        </w:rPr>
        <w:t xml:space="preserve"> of </w:t>
      </w:r>
      <w:proofErr w:type="spellStart"/>
      <w:r w:rsidR="003A6995" w:rsidRPr="006B3122">
        <w:rPr>
          <w:color w:val="000000" w:themeColor="text1"/>
        </w:rPr>
        <w:t>Taurion</w:t>
      </w:r>
      <w:proofErr w:type="spellEnd"/>
      <w:r w:rsidR="003A6995" w:rsidRPr="006B3122">
        <w:rPr>
          <w:color w:val="000000" w:themeColor="text1"/>
        </w:rPr>
        <w:t xml:space="preserve">, </w:t>
      </w:r>
    </w:p>
    <w:p w:rsidR="006B3122" w:rsidRDefault="006B3122" w:rsidP="006B3122">
      <w:pPr>
        <w:pStyle w:val="Com12"/>
        <w:numPr>
          <w:ilvl w:val="0"/>
          <w:numId w:val="17"/>
        </w:numPr>
        <w:ind w:left="283" w:hanging="283"/>
        <w:rPr>
          <w:color w:val="000000" w:themeColor="text1"/>
        </w:rPr>
      </w:pPr>
      <w:r w:rsidRPr="006B3122">
        <w:rPr>
          <w:color w:val="000000" w:themeColor="text1"/>
        </w:rPr>
        <w:t>D</w:t>
      </w:r>
      <w:r w:rsidR="003A6995" w:rsidRPr="006B3122">
        <w:rPr>
          <w:color w:val="000000" w:themeColor="text1"/>
        </w:rPr>
        <w:t>e</w:t>
      </w:r>
      <w:r>
        <w:rPr>
          <w:color w:val="000000" w:themeColor="text1"/>
        </w:rPr>
        <w:t xml:space="preserve"> </w:t>
      </w:r>
      <w:proofErr w:type="spellStart"/>
      <w:r w:rsidR="003A6995" w:rsidRPr="006B3122">
        <w:rPr>
          <w:color w:val="000000" w:themeColor="text1"/>
        </w:rPr>
        <w:t>Briance</w:t>
      </w:r>
      <w:proofErr w:type="spellEnd"/>
      <w:r w:rsidR="003A6995" w:rsidRPr="006B3122">
        <w:rPr>
          <w:color w:val="000000" w:themeColor="text1"/>
        </w:rPr>
        <w:t xml:space="preserve"> en de </w:t>
      </w:r>
      <w:proofErr w:type="spellStart"/>
      <w:r w:rsidR="003A6995" w:rsidRPr="006B3122">
        <w:rPr>
          <w:color w:val="000000" w:themeColor="text1"/>
        </w:rPr>
        <w:t>Clain</w:t>
      </w:r>
      <w:proofErr w:type="spellEnd"/>
      <w:r w:rsidR="003A6995" w:rsidRPr="006B3122">
        <w:rPr>
          <w:color w:val="000000" w:themeColor="text1"/>
        </w:rPr>
        <w:t xml:space="preserve">. </w:t>
      </w:r>
    </w:p>
    <w:p w:rsidR="006B3122" w:rsidRDefault="006B3122" w:rsidP="006B3122">
      <w:pPr>
        <w:pStyle w:val="Com12"/>
        <w:rPr>
          <w:color w:val="000000" w:themeColor="text1"/>
        </w:rPr>
      </w:pPr>
    </w:p>
    <w:p w:rsidR="006B3122" w:rsidRPr="006B3122" w:rsidRDefault="003A6995" w:rsidP="006B3122">
      <w:pPr>
        <w:pStyle w:val="Com12"/>
        <w:rPr>
          <w:b/>
          <w:color w:val="000000" w:themeColor="text1"/>
        </w:rPr>
      </w:pPr>
      <w:r w:rsidRPr="006B3122">
        <w:rPr>
          <w:b/>
          <w:color w:val="000000" w:themeColor="text1"/>
        </w:rPr>
        <w:t>Steden langs de rivier zijn</w:t>
      </w:r>
      <w:r w:rsidR="006B3122">
        <w:rPr>
          <w:b/>
          <w:color w:val="000000" w:themeColor="text1"/>
        </w:rPr>
        <w:t>:</w:t>
      </w:r>
      <w:r w:rsidRPr="006B3122">
        <w:rPr>
          <w:b/>
          <w:color w:val="000000" w:themeColor="text1"/>
        </w:rPr>
        <w:t xml:space="preserve"> </w:t>
      </w:r>
    </w:p>
    <w:bookmarkStart w:id="0" w:name="_GoBack"/>
    <w:p w:rsidR="006B3122" w:rsidRDefault="00CB78CD" w:rsidP="006B3122">
      <w:pPr>
        <w:pStyle w:val="Com12"/>
        <w:numPr>
          <w:ilvl w:val="0"/>
          <w:numId w:val="18"/>
        </w:numPr>
        <w:ind w:left="283" w:hanging="283"/>
        <w:rPr>
          <w:color w:val="000000" w:themeColor="text1"/>
        </w:rPr>
      </w:pPr>
      <w:r w:rsidRPr="006B3122">
        <w:rPr>
          <w:color w:val="000000" w:themeColor="text1"/>
        </w:rPr>
        <w:fldChar w:fldCharType="begin"/>
      </w:r>
      <w:r w:rsidRPr="006B3122">
        <w:rPr>
          <w:color w:val="000000" w:themeColor="text1"/>
        </w:rPr>
        <w:instrText xml:space="preserve"> HYPERLINK "http://nl.wikipedia.org/wiki/Limoges" \o "Limoges" </w:instrText>
      </w:r>
      <w:r w:rsidRPr="006B3122">
        <w:rPr>
          <w:color w:val="000000" w:themeColor="text1"/>
        </w:rPr>
        <w:fldChar w:fldCharType="separate"/>
      </w:r>
      <w:r w:rsidR="003A6995" w:rsidRPr="006B3122">
        <w:rPr>
          <w:rStyle w:val="Hyperlink"/>
          <w:rFonts w:eastAsiaTheme="majorEastAsia"/>
          <w:color w:val="000000" w:themeColor="text1"/>
          <w:u w:val="none"/>
        </w:rPr>
        <w:t>Limoges</w:t>
      </w:r>
      <w:r w:rsidRPr="006B3122">
        <w:rPr>
          <w:rStyle w:val="Hyperlink"/>
          <w:rFonts w:eastAsiaTheme="majorEastAsia"/>
          <w:color w:val="000000" w:themeColor="text1"/>
          <w:u w:val="none"/>
        </w:rPr>
        <w:fldChar w:fldCharType="end"/>
      </w:r>
      <w:r w:rsidR="003A6995" w:rsidRPr="006B3122">
        <w:rPr>
          <w:color w:val="000000" w:themeColor="text1"/>
        </w:rPr>
        <w:t xml:space="preserve">, </w:t>
      </w:r>
    </w:p>
    <w:p w:rsidR="006B3122" w:rsidRDefault="00CB78CD" w:rsidP="006B3122">
      <w:pPr>
        <w:pStyle w:val="Com12"/>
        <w:numPr>
          <w:ilvl w:val="0"/>
          <w:numId w:val="18"/>
        </w:numPr>
        <w:ind w:left="283" w:hanging="283"/>
        <w:rPr>
          <w:color w:val="000000" w:themeColor="text1"/>
        </w:rPr>
      </w:pPr>
      <w:hyperlink r:id="rId29" w:tooltip="Confolens" w:history="1">
        <w:proofErr w:type="spellStart"/>
        <w:r w:rsidR="003A6995" w:rsidRPr="006B3122">
          <w:rPr>
            <w:rStyle w:val="Hyperlink"/>
            <w:rFonts w:eastAsiaTheme="majorEastAsia"/>
            <w:color w:val="000000" w:themeColor="text1"/>
            <w:u w:val="none"/>
          </w:rPr>
          <w:t>Confolens</w:t>
        </w:r>
        <w:proofErr w:type="spellEnd"/>
      </w:hyperlink>
      <w:r w:rsidR="003A6995" w:rsidRPr="006B3122">
        <w:rPr>
          <w:color w:val="000000" w:themeColor="text1"/>
        </w:rPr>
        <w:t xml:space="preserve">, </w:t>
      </w:r>
    </w:p>
    <w:p w:rsidR="006B3122" w:rsidRDefault="00CB78CD" w:rsidP="006B3122">
      <w:pPr>
        <w:pStyle w:val="Com12"/>
        <w:numPr>
          <w:ilvl w:val="0"/>
          <w:numId w:val="18"/>
        </w:numPr>
        <w:ind w:left="283" w:hanging="283"/>
        <w:rPr>
          <w:color w:val="000000" w:themeColor="text1"/>
        </w:rPr>
      </w:pPr>
      <w:hyperlink r:id="rId30" w:tooltip="L'Isle-Jourdain (Vienne)" w:history="1">
        <w:proofErr w:type="spellStart"/>
        <w:r w:rsidR="003A6995" w:rsidRPr="006B3122">
          <w:rPr>
            <w:rStyle w:val="Hyperlink"/>
            <w:rFonts w:eastAsiaTheme="majorEastAsia"/>
            <w:color w:val="000000" w:themeColor="text1"/>
            <w:u w:val="none"/>
          </w:rPr>
          <w:t>L'Isle-Jourdain</w:t>
        </w:r>
        <w:proofErr w:type="spellEnd"/>
      </w:hyperlink>
      <w:r w:rsidR="003A6995" w:rsidRPr="006B3122">
        <w:rPr>
          <w:color w:val="000000" w:themeColor="text1"/>
        </w:rPr>
        <w:t xml:space="preserve">, </w:t>
      </w:r>
    </w:p>
    <w:p w:rsidR="006B3122" w:rsidRDefault="00CB78CD" w:rsidP="006B3122">
      <w:pPr>
        <w:pStyle w:val="Com12"/>
        <w:numPr>
          <w:ilvl w:val="0"/>
          <w:numId w:val="18"/>
        </w:numPr>
        <w:ind w:left="283" w:hanging="283"/>
        <w:rPr>
          <w:color w:val="000000" w:themeColor="text1"/>
        </w:rPr>
      </w:pPr>
      <w:hyperlink r:id="rId31" w:tooltip="Chauvigny" w:history="1">
        <w:proofErr w:type="spellStart"/>
        <w:r w:rsidR="003A6995" w:rsidRPr="006B3122">
          <w:rPr>
            <w:rStyle w:val="Hyperlink"/>
            <w:rFonts w:eastAsiaTheme="majorEastAsia"/>
            <w:color w:val="000000" w:themeColor="text1"/>
            <w:u w:val="none"/>
          </w:rPr>
          <w:t>Chauvigny</w:t>
        </w:r>
        <w:proofErr w:type="spellEnd"/>
      </w:hyperlink>
      <w:r w:rsidR="003A6995" w:rsidRPr="006B3122">
        <w:rPr>
          <w:color w:val="000000" w:themeColor="text1"/>
        </w:rPr>
        <w:t xml:space="preserve">, </w:t>
      </w:r>
    </w:p>
    <w:p w:rsidR="006B3122" w:rsidRDefault="00CB78CD" w:rsidP="006B3122">
      <w:pPr>
        <w:pStyle w:val="Com12"/>
        <w:numPr>
          <w:ilvl w:val="0"/>
          <w:numId w:val="18"/>
        </w:numPr>
        <w:ind w:left="283" w:hanging="283"/>
        <w:rPr>
          <w:color w:val="000000" w:themeColor="text1"/>
        </w:rPr>
      </w:pPr>
      <w:hyperlink r:id="rId32" w:tooltip="Châtellerault" w:history="1">
        <w:proofErr w:type="spellStart"/>
        <w:r w:rsidR="003A6995" w:rsidRPr="006B3122">
          <w:rPr>
            <w:rStyle w:val="Hyperlink"/>
            <w:rFonts w:eastAsiaTheme="majorEastAsia"/>
            <w:color w:val="000000" w:themeColor="text1"/>
            <w:u w:val="none"/>
          </w:rPr>
          <w:t>Châtellerault</w:t>
        </w:r>
        <w:proofErr w:type="spellEnd"/>
      </w:hyperlink>
      <w:r w:rsidR="003A6995" w:rsidRPr="006B3122">
        <w:rPr>
          <w:color w:val="000000" w:themeColor="text1"/>
        </w:rPr>
        <w:t xml:space="preserve"> </w:t>
      </w:r>
    </w:p>
    <w:p w:rsidR="003A6995" w:rsidRPr="006B3122" w:rsidRDefault="00CB78CD" w:rsidP="006B3122">
      <w:pPr>
        <w:pStyle w:val="Com12"/>
        <w:numPr>
          <w:ilvl w:val="0"/>
          <w:numId w:val="18"/>
        </w:numPr>
        <w:ind w:left="283" w:hanging="283"/>
        <w:rPr>
          <w:color w:val="000000" w:themeColor="text1"/>
        </w:rPr>
      </w:pPr>
      <w:hyperlink r:id="rId33" w:tooltip="Chinon (Indre-et-Loire)" w:history="1">
        <w:r w:rsidR="003A6995" w:rsidRPr="006B3122">
          <w:rPr>
            <w:rStyle w:val="Hyperlink"/>
            <w:rFonts w:eastAsiaTheme="majorEastAsia"/>
            <w:color w:val="000000" w:themeColor="text1"/>
            <w:u w:val="none"/>
          </w:rPr>
          <w:t>Chinon</w:t>
        </w:r>
      </w:hyperlink>
      <w:r w:rsidR="003A6995" w:rsidRPr="006B3122">
        <w:rPr>
          <w:color w:val="000000" w:themeColor="text1"/>
        </w:rPr>
        <w:t>.</w:t>
      </w:r>
    </w:p>
    <w:bookmarkEnd w:id="0"/>
    <w:p w:rsidR="007C53C1" w:rsidRPr="006B3122" w:rsidRDefault="007C53C1" w:rsidP="006B3122">
      <w:pPr>
        <w:pStyle w:val="Com12"/>
        <w:rPr>
          <w:color w:val="000000" w:themeColor="text1"/>
          <w:szCs w:val="24"/>
        </w:rPr>
      </w:pPr>
    </w:p>
    <w:sectPr w:rsidR="007C53C1" w:rsidRPr="006B3122" w:rsidSect="00CD4559">
      <w:headerReference w:type="even" r:id="rId34"/>
      <w:headerReference w:type="default" r:id="rId35"/>
      <w:footerReference w:type="default" r:id="rId36"/>
      <w:headerReference w:type="first" r:id="rId3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8CD" w:rsidRDefault="00CB78CD" w:rsidP="00A64884">
      <w:r>
        <w:separator/>
      </w:r>
    </w:p>
  </w:endnote>
  <w:endnote w:type="continuationSeparator" w:id="0">
    <w:p w:rsidR="00CB78CD" w:rsidRDefault="00CB78CD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B78CD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C03FEA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C03FEA" w:rsidRPr="00A64884">
          <w:rPr>
            <w:rFonts w:asciiTheme="majorHAnsi" w:hAnsiTheme="majorHAnsi"/>
            <w:b/>
          </w:rPr>
          <w:fldChar w:fldCharType="separate"/>
        </w:r>
        <w:r w:rsidR="006B3122">
          <w:rPr>
            <w:rFonts w:asciiTheme="majorHAnsi" w:hAnsiTheme="majorHAnsi"/>
            <w:b/>
            <w:noProof/>
          </w:rPr>
          <w:t>1</w:t>
        </w:r>
        <w:r w:rsidR="00C03FEA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8CD" w:rsidRDefault="00CB78CD" w:rsidP="00A64884">
      <w:r>
        <w:separator/>
      </w:r>
    </w:p>
  </w:footnote>
  <w:footnote w:type="continuationSeparator" w:id="0">
    <w:p w:rsidR="00CB78CD" w:rsidRDefault="00CB78CD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B78C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1824" behindDoc="1" locked="0" layoutInCell="1" allowOverlap="1" wp14:anchorId="3C053FE4" wp14:editId="3070F12F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3122">
      <w:rPr>
        <w:rFonts w:asciiTheme="majorHAnsi" w:hAnsiTheme="majorHAnsi"/>
        <w:b/>
        <w:sz w:val="24"/>
        <w:szCs w:val="24"/>
      </w:rPr>
      <w:t xml:space="preserve">De Vienne </w:t>
    </w:r>
  </w:p>
  <w:p w:rsidR="00A64884" w:rsidRDefault="00CB78CD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B78C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B2760"/>
    <w:multiLevelType w:val="hybridMultilevel"/>
    <w:tmpl w:val="AEA449F8"/>
    <w:lvl w:ilvl="0" w:tplc="127C6FFE">
      <w:start w:val="1"/>
      <w:numFmt w:val="bullet"/>
      <w:lvlRestart w:val="0"/>
      <w:lvlText w:val=""/>
      <w:lvlJc w:val="left"/>
      <w:pPr>
        <w:ind w:left="720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946A8"/>
    <w:multiLevelType w:val="hybridMultilevel"/>
    <w:tmpl w:val="E3281D52"/>
    <w:lvl w:ilvl="0" w:tplc="127C6FFE">
      <w:start w:val="1"/>
      <w:numFmt w:val="bullet"/>
      <w:lvlRestart w:val="0"/>
      <w:lvlText w:val=""/>
      <w:lvlJc w:val="left"/>
      <w:pPr>
        <w:ind w:left="720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4"/>
  </w:num>
  <w:num w:numId="16">
    <w:abstractNumId w:val="4"/>
  </w:num>
  <w:num w:numId="17">
    <w:abstractNumId w:val="5"/>
  </w:num>
  <w:num w:numId="1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2799D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C5AD0"/>
    <w:rsid w:val="002E2D0E"/>
    <w:rsid w:val="002E6813"/>
    <w:rsid w:val="002E7DC2"/>
    <w:rsid w:val="002F1ABF"/>
    <w:rsid w:val="002F4035"/>
    <w:rsid w:val="002F5CCE"/>
    <w:rsid w:val="00311DC5"/>
    <w:rsid w:val="00316007"/>
    <w:rsid w:val="00337E98"/>
    <w:rsid w:val="00391B53"/>
    <w:rsid w:val="003A6995"/>
    <w:rsid w:val="003B7806"/>
    <w:rsid w:val="003C2669"/>
    <w:rsid w:val="003D0C08"/>
    <w:rsid w:val="003D2025"/>
    <w:rsid w:val="003D4136"/>
    <w:rsid w:val="003E52B3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310AB"/>
    <w:rsid w:val="006432F7"/>
    <w:rsid w:val="00646BA5"/>
    <w:rsid w:val="00647D49"/>
    <w:rsid w:val="0066651E"/>
    <w:rsid w:val="00673A4E"/>
    <w:rsid w:val="006A1B09"/>
    <w:rsid w:val="006B3122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20234"/>
    <w:rsid w:val="00920AF4"/>
    <w:rsid w:val="009248C8"/>
    <w:rsid w:val="00965FB8"/>
    <w:rsid w:val="00991532"/>
    <w:rsid w:val="009970E8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F19"/>
    <w:rsid w:val="00B34037"/>
    <w:rsid w:val="00BA10BA"/>
    <w:rsid w:val="00BA10FC"/>
    <w:rsid w:val="00BB0A36"/>
    <w:rsid w:val="00BB733D"/>
    <w:rsid w:val="00BD139B"/>
    <w:rsid w:val="00BD55C8"/>
    <w:rsid w:val="00C03FEA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B78CD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87071"/>
    <w:rsid w:val="00E96932"/>
    <w:rsid w:val="00ED26E8"/>
    <w:rsid w:val="00EE4713"/>
    <w:rsid w:val="00EF4222"/>
    <w:rsid w:val="00F020DB"/>
    <w:rsid w:val="00F0572E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3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Lengte_(meetkunde)" TargetMode="External"/><Relationship Id="rId13" Type="http://schemas.openxmlformats.org/officeDocument/2006/relationships/hyperlink" Target="http://nl.wikipedia.org/wiki/Limousin" TargetMode="External"/><Relationship Id="rId18" Type="http://schemas.openxmlformats.org/officeDocument/2006/relationships/image" Target="media/image1.jpeg"/><Relationship Id="rId26" Type="http://schemas.openxmlformats.org/officeDocument/2006/relationships/hyperlink" Target="http://nl.wikipedia.org/wiki/Indre-et-Loire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Haute-Vienne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Loire_(rivier)" TargetMode="External"/><Relationship Id="rId17" Type="http://schemas.openxmlformats.org/officeDocument/2006/relationships/hyperlink" Target="http://nl.wikipedia.org/wiki/Bestand:Limoges_and_Vienne_river.jpg" TargetMode="External"/><Relationship Id="rId25" Type="http://schemas.openxmlformats.org/officeDocument/2006/relationships/hyperlink" Target="http://nl.wikipedia.org/wiki/Candes-Saint-Martin" TargetMode="External"/><Relationship Id="rId33" Type="http://schemas.openxmlformats.org/officeDocument/2006/relationships/hyperlink" Target="http://nl.wikipedia.org/wiki/Chinon_(Indre-et-Loire)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Loire_(rivier)" TargetMode="External"/><Relationship Id="rId20" Type="http://schemas.openxmlformats.org/officeDocument/2006/relationships/hyperlink" Target="http://nl.wikipedia.org/wiki/Limousin" TargetMode="External"/><Relationship Id="rId29" Type="http://schemas.openxmlformats.org/officeDocument/2006/relationships/hyperlink" Target="http://nl.wikipedia.org/wiki/Confolen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troomgebied" TargetMode="External"/><Relationship Id="rId24" Type="http://schemas.openxmlformats.org/officeDocument/2006/relationships/hyperlink" Target="http://nl.wikipedia.org/wiki/Charente_(departement)" TargetMode="External"/><Relationship Id="rId32" Type="http://schemas.openxmlformats.org/officeDocument/2006/relationships/hyperlink" Target="http://nl.wikipedia.org/wiki/Ch%C3%A2tellerault" TargetMode="External"/><Relationship Id="rId37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Centre_(Frankrijk)" TargetMode="External"/><Relationship Id="rId23" Type="http://schemas.openxmlformats.org/officeDocument/2006/relationships/hyperlink" Target="http://nl.wikipedia.org/wiki/Poitou-Charentes" TargetMode="External"/><Relationship Id="rId28" Type="http://schemas.openxmlformats.org/officeDocument/2006/relationships/hyperlink" Target="http://nl.wikipedia.org/wiki/Creuse_(rivier)" TargetMode="External"/><Relationship Id="rId36" Type="http://schemas.openxmlformats.org/officeDocument/2006/relationships/footer" Target="footer1.xml"/><Relationship Id="rId10" Type="http://schemas.openxmlformats.org/officeDocument/2006/relationships/hyperlink" Target="http://nl.wikipedia.org/wiki/Debiet" TargetMode="External"/><Relationship Id="rId19" Type="http://schemas.openxmlformats.org/officeDocument/2006/relationships/hyperlink" Target="http://nl.wikipedia.org/wiki/Corr%C3%A8ze_(departement)" TargetMode="External"/><Relationship Id="rId31" Type="http://schemas.openxmlformats.org/officeDocument/2006/relationships/hyperlink" Target="http://nl.wikipedia.org/wiki/Chauvign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Hoogte" TargetMode="External"/><Relationship Id="rId14" Type="http://schemas.openxmlformats.org/officeDocument/2006/relationships/hyperlink" Target="http://nl.wikipedia.org/wiki/Poitou-Charentes" TargetMode="External"/><Relationship Id="rId22" Type="http://schemas.openxmlformats.org/officeDocument/2006/relationships/hyperlink" Target="http://nl.wikipedia.org/wiki/Vienne_(departement)" TargetMode="External"/><Relationship Id="rId27" Type="http://schemas.openxmlformats.org/officeDocument/2006/relationships/hyperlink" Target="http://nl.wikipedia.org/wiki/Centre_(Frankrijk)" TargetMode="External"/><Relationship Id="rId30" Type="http://schemas.openxmlformats.org/officeDocument/2006/relationships/hyperlink" Target="http://nl.wikipedia.org/wiki/L%27Isle-Jourdain_(Vienne)" TargetMode="External"/><Relationship Id="rId35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Frankrijk</vt:lpstr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Frankrijk</dc:title>
  <dc:subject>Rivieren</dc:subject>
  <dc:creator>Van het Internet</dc:creator>
  <dc:description>BusTic</dc:description>
  <cp:lastModifiedBy>Leen</cp:lastModifiedBy>
  <cp:revision>2</cp:revision>
  <dcterms:created xsi:type="dcterms:W3CDTF">2010-07-20T09:09:00Z</dcterms:created>
  <dcterms:modified xsi:type="dcterms:W3CDTF">2010-07-20T09:09:00Z</dcterms:modified>
  <cp:category>2010</cp:category>
</cp:coreProperties>
</file>