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8B" w:rsidRPr="001B318B" w:rsidRDefault="001B318B" w:rsidP="001B318B">
      <w:pPr>
        <w:rPr>
          <w:b/>
          <w:bCs/>
        </w:rPr>
      </w:pPr>
      <w:r w:rsidRPr="001B318B">
        <w:rPr>
          <w:b/>
          <w:bCs/>
        </w:rPr>
        <w:t>Tengeliönjoki</w:t>
      </w:r>
    </w:p>
    <w:p w:rsidR="003A1900" w:rsidRDefault="001B318B" w:rsidP="003A1900">
      <w:pPr>
        <w:pStyle w:val="BusTic"/>
      </w:pPr>
      <w:r w:rsidRPr="003A1900">
        <w:t xml:space="preserve">De </w:t>
      </w:r>
      <w:r w:rsidRPr="003A1900">
        <w:rPr>
          <w:bCs/>
        </w:rPr>
        <w:t>Tengeliönrivier</w:t>
      </w:r>
      <w:r w:rsidRPr="003A1900">
        <w:t xml:space="preserve"> is een </w:t>
      </w:r>
      <w:hyperlink r:id="rId8" w:tooltip="Finland" w:history="1">
        <w:r w:rsidRPr="003A1900">
          <w:rPr>
            <w:rStyle w:val="Hyperlink"/>
            <w:color w:val="auto"/>
            <w:u w:val="none"/>
          </w:rPr>
          <w:t>Finse</w:t>
        </w:r>
      </w:hyperlink>
      <w:r w:rsidRPr="003A1900">
        <w:t xml:space="preserve"> rivier. </w:t>
      </w:r>
    </w:p>
    <w:p w:rsidR="001B318B" w:rsidRPr="003A1900" w:rsidRDefault="001B318B" w:rsidP="003A1900">
      <w:pPr>
        <w:pStyle w:val="BusTic"/>
      </w:pPr>
      <w:r w:rsidRPr="003A1900">
        <w:t xml:space="preserve">Zij maakt deel uit het stroomgebied van de </w:t>
      </w:r>
      <w:hyperlink r:id="rId9" w:tooltip="Zweden" w:history="1">
        <w:r w:rsidRPr="003A1900">
          <w:rPr>
            <w:rStyle w:val="Hyperlink"/>
            <w:color w:val="auto"/>
            <w:u w:val="none"/>
          </w:rPr>
          <w:t>Zweeds</w:t>
        </w:r>
      </w:hyperlink>
      <w:r w:rsidRPr="003A1900">
        <w:t xml:space="preserve"> / Finse grensrivier </w:t>
      </w:r>
      <w:hyperlink r:id="rId10" w:tooltip="Torne (rivier)" w:history="1">
        <w:r w:rsidRPr="003A1900">
          <w:rPr>
            <w:rStyle w:val="Hyperlink"/>
            <w:color w:val="auto"/>
            <w:u w:val="none"/>
          </w:rPr>
          <w:t>Torne</w:t>
        </w:r>
      </w:hyperlink>
      <w:r w:rsidRPr="003A1900">
        <w:t>.</w:t>
      </w:r>
    </w:p>
    <w:p w:rsidR="003A1900" w:rsidRDefault="001B318B" w:rsidP="003A1900">
      <w:pPr>
        <w:pStyle w:val="BusTic"/>
      </w:pPr>
      <w:r w:rsidRPr="003A1900">
        <w:t xml:space="preserve">Zij ontvangt haar water uit het </w:t>
      </w:r>
      <w:hyperlink r:id="rId11" w:tooltip="Miekojärvi (de pagina bestaat niet)" w:history="1">
        <w:r w:rsidRPr="003A1900">
          <w:rPr>
            <w:rStyle w:val="Hyperlink"/>
            <w:color w:val="auto"/>
            <w:u w:val="none"/>
          </w:rPr>
          <w:t>Miekojärvi</w:t>
        </w:r>
      </w:hyperlink>
      <w:r w:rsidRPr="003A1900">
        <w:t xml:space="preserve"> en stroomt dan westwaarts naar de Tornerivier toe. </w:t>
      </w:r>
    </w:p>
    <w:p w:rsidR="001B318B" w:rsidRPr="003A1900" w:rsidRDefault="001B318B" w:rsidP="003A1900">
      <w:pPr>
        <w:pStyle w:val="BusTic"/>
      </w:pPr>
      <w:r w:rsidRPr="003A1900">
        <w:t>De Finse overheidsinstantie geeft als lengte op 51 kilometer; de Zweedse 127 kilometer, de laatste is inclusief de bronrivier.</w:t>
      </w:r>
    </w:p>
    <w:p w:rsidR="003A1900" w:rsidRDefault="001B318B" w:rsidP="003A1900">
      <w:pPr>
        <w:pStyle w:val="BusTic"/>
      </w:pPr>
      <w:r w:rsidRPr="003A1900">
        <w:t xml:space="preserve">In de rivier zijn drie </w:t>
      </w:r>
      <w:hyperlink r:id="rId12" w:tooltip="Waterkrachtcentrale" w:history="1">
        <w:r w:rsidRPr="003A1900">
          <w:rPr>
            <w:rStyle w:val="Hyperlink"/>
            <w:color w:val="auto"/>
            <w:u w:val="none"/>
          </w:rPr>
          <w:t>waterkrachtcentrales</w:t>
        </w:r>
      </w:hyperlink>
      <w:r w:rsidRPr="003A1900">
        <w:t xml:space="preserve"> gebouwd, bij Portimokoski, Kaaranneskoski en Jolmankoski. </w:t>
      </w:r>
    </w:p>
    <w:p w:rsidR="001B318B" w:rsidRPr="003A1900" w:rsidRDefault="001B318B" w:rsidP="003A1900">
      <w:pPr>
        <w:pStyle w:val="BusTic"/>
      </w:pPr>
      <w:r w:rsidRPr="003A1900">
        <w:t xml:space="preserve">Koski is </w:t>
      </w:r>
      <w:hyperlink r:id="rId13" w:tooltip="Fins" w:history="1">
        <w:r w:rsidRPr="003A1900">
          <w:rPr>
            <w:rStyle w:val="Hyperlink"/>
            <w:color w:val="auto"/>
            <w:u w:val="none"/>
          </w:rPr>
          <w:t>Fins</w:t>
        </w:r>
      </w:hyperlink>
      <w:r w:rsidRPr="003A1900">
        <w:t xml:space="preserve"> voor </w:t>
      </w:r>
      <w:hyperlink r:id="rId14" w:tooltip="Stroomversnelling" w:history="1">
        <w:r w:rsidRPr="003A1900">
          <w:rPr>
            <w:rStyle w:val="Hyperlink"/>
            <w:color w:val="auto"/>
            <w:u w:val="none"/>
          </w:rPr>
          <w:t>stroomversnelling</w:t>
        </w:r>
      </w:hyperlink>
      <w:r w:rsidRPr="003A1900">
        <w:t>, dus logische plekken om een dergelijke centrale te bouwen.</w:t>
      </w:r>
    </w:p>
    <w:p w:rsidR="003A1900" w:rsidRDefault="001B318B" w:rsidP="003A1900">
      <w:pPr>
        <w:pStyle w:val="BusTic"/>
      </w:pPr>
      <w:r w:rsidRPr="003A1900">
        <w:t xml:space="preserve">De rivier stroomt bij </w:t>
      </w:r>
      <w:hyperlink r:id="rId15" w:tooltip="Aavasaksa (de pagina bestaat niet)" w:history="1">
        <w:r w:rsidRPr="003A1900">
          <w:rPr>
            <w:rStyle w:val="Hyperlink"/>
            <w:color w:val="auto"/>
            <w:u w:val="none"/>
          </w:rPr>
          <w:t>Aavasaksa</w:t>
        </w:r>
      </w:hyperlink>
      <w:r w:rsidRPr="003A1900">
        <w:t xml:space="preserve"> de </w:t>
      </w:r>
      <w:hyperlink r:id="rId16" w:tooltip="Torne (rivier)" w:history="1">
        <w:r w:rsidRPr="003A1900">
          <w:rPr>
            <w:rStyle w:val="Hyperlink"/>
            <w:color w:val="auto"/>
            <w:u w:val="none"/>
          </w:rPr>
          <w:t>Torne</w:t>
        </w:r>
      </w:hyperlink>
      <w:r w:rsidRPr="003A1900">
        <w:t xml:space="preserve"> in. </w:t>
      </w:r>
    </w:p>
    <w:p w:rsidR="001B318B" w:rsidRPr="003A1900" w:rsidRDefault="001B318B" w:rsidP="003A1900">
      <w:pPr>
        <w:pStyle w:val="BusTic"/>
      </w:pPr>
      <w:bookmarkStart w:id="0" w:name="_GoBack"/>
      <w:bookmarkEnd w:id="0"/>
      <w:r w:rsidRPr="003A1900">
        <w:t>Het stroomgebied is 3195 km</w:t>
      </w:r>
      <w:r w:rsidRPr="003A1900">
        <w:rPr>
          <w:vertAlign w:val="superscript"/>
        </w:rPr>
        <w:t>2</w:t>
      </w:r>
      <w:r w:rsidRPr="003A1900">
        <w:t xml:space="preserve"> (Finse gegevens).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9D" w:rsidRDefault="002A2F9D" w:rsidP="00A64884">
      <w:r>
        <w:separator/>
      </w:r>
    </w:p>
  </w:endnote>
  <w:endnote w:type="continuationSeparator" w:id="0">
    <w:p w:rsidR="002A2F9D" w:rsidRDefault="002A2F9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A190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A190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9D" w:rsidRDefault="002A2F9D" w:rsidP="00A64884">
      <w:r>
        <w:separator/>
      </w:r>
    </w:p>
  </w:footnote>
  <w:footnote w:type="continuationSeparator" w:id="0">
    <w:p w:rsidR="002A2F9D" w:rsidRDefault="002A2F9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2F9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A1900">
      <w:rPr>
        <w:rFonts w:asciiTheme="majorHAnsi" w:hAnsiTheme="majorHAnsi"/>
        <w:b/>
        <w:sz w:val="28"/>
        <w:szCs w:val="28"/>
      </w:rPr>
      <w:t xml:space="preserve">De Tengeliönjoki </w:t>
    </w:r>
  </w:p>
  <w:p w:rsidR="00A64884" w:rsidRDefault="002A2F9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2F9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318B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A2F9D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A1900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1CAB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Fins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terkrachtcentral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orne_(rivier)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Miekoj%C3%A4rvi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Aavasaksa&amp;action=edit&amp;redlink=1" TargetMode="External"/><Relationship Id="rId10" Type="http://schemas.openxmlformats.org/officeDocument/2006/relationships/hyperlink" Target="http://nl.wikipedia.org/wiki/Torne_(rivier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weden" TargetMode="External"/><Relationship Id="rId14" Type="http://schemas.openxmlformats.org/officeDocument/2006/relationships/hyperlink" Target="http://nl.wikipedia.org/wiki/Stroomversnellin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2010-09-21T08:15:00Z</dcterms:created>
  <dcterms:modified xsi:type="dcterms:W3CDTF">2010-09-27T12:04:00Z</dcterms:modified>
  <cp:category>2010</cp:category>
</cp:coreProperties>
</file>