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0DB" w:rsidRPr="005C00DB" w:rsidRDefault="005C00DB" w:rsidP="005C00DB">
      <w:pPr>
        <w:rPr>
          <w:rFonts w:ascii="Comic Sans MS" w:hAnsi="Comic Sans MS"/>
          <w:b/>
          <w:bCs/>
          <w:sz w:val="24"/>
          <w:szCs w:val="24"/>
          <w:lang w:val="en"/>
        </w:rPr>
      </w:pPr>
      <w:r w:rsidRPr="005C00DB">
        <w:rPr>
          <w:rFonts w:ascii="Comic Sans MS" w:hAnsi="Comic Sans MS"/>
          <w:b/>
          <w:bCs/>
          <w:sz w:val="24"/>
          <w:szCs w:val="24"/>
          <w:lang w:val="en"/>
        </w:rPr>
        <w:t xml:space="preserve">River Hindburn </w:t>
      </w:r>
    </w:p>
    <w:p w:rsidR="005C00DB" w:rsidRPr="003C6B2A" w:rsidRDefault="005C00DB" w:rsidP="003C6B2A">
      <w:pPr>
        <w:pStyle w:val="BusTic"/>
        <w:rPr>
          <w:szCs w:val="24"/>
        </w:rPr>
      </w:pPr>
      <w:r w:rsidRPr="003C6B2A">
        <w:rPr>
          <w:vanish/>
          <w:szCs w:val="24"/>
        </w:rPr>
        <w:t xml:space="preserve">The </w:t>
      </w:r>
      <w:r w:rsidRPr="003C6B2A">
        <w:rPr>
          <w:bCs/>
          <w:vanish/>
          <w:szCs w:val="24"/>
        </w:rPr>
        <w:t>River Hindburn</w:t>
      </w:r>
      <w:r w:rsidRPr="003C6B2A">
        <w:rPr>
          <w:vanish/>
          <w:szCs w:val="24"/>
        </w:rPr>
        <w:t xml:space="preserve"> is a </w:t>
      </w:r>
      <w:hyperlink r:id="rId8" w:tooltip="Rivier" w:history="1">
        <w:r w:rsidRPr="003C6B2A">
          <w:rPr>
            <w:rStyle w:val="Hyperlink"/>
            <w:vanish/>
            <w:color w:val="auto"/>
            <w:szCs w:val="24"/>
            <w:u w:val="none"/>
          </w:rPr>
          <w:t>river</w:t>
        </w:r>
      </w:hyperlink>
      <w:r w:rsidRPr="003C6B2A">
        <w:rPr>
          <w:vanish/>
          <w:szCs w:val="24"/>
        </w:rPr>
        <w:t xml:space="preserve"> in </w:t>
      </w:r>
      <w:hyperlink r:id="rId9" w:tooltip="Lancashire" w:history="1">
        <w:r w:rsidRPr="003C6B2A">
          <w:rPr>
            <w:rStyle w:val="Hyperlink"/>
            <w:vanish/>
            <w:color w:val="auto"/>
            <w:szCs w:val="24"/>
            <w:u w:val="none"/>
          </w:rPr>
          <w:t>Lancashire</w:t>
        </w:r>
      </w:hyperlink>
      <w:r w:rsidRPr="003C6B2A">
        <w:rPr>
          <w:vanish/>
          <w:szCs w:val="24"/>
        </w:rPr>
        <w:t xml:space="preserve"> , </w:t>
      </w:r>
      <w:hyperlink r:id="rId10" w:tooltip="Engeland" w:history="1">
        <w:r w:rsidRPr="003C6B2A">
          <w:rPr>
            <w:rStyle w:val="Hyperlink"/>
            <w:vanish/>
            <w:color w:val="auto"/>
            <w:szCs w:val="24"/>
            <w:u w:val="none"/>
          </w:rPr>
          <w:t>England</w:t>
        </w:r>
      </w:hyperlink>
      <w:r w:rsidRPr="003C6B2A">
        <w:rPr>
          <w:vanish/>
          <w:szCs w:val="24"/>
        </w:rPr>
        <w:t xml:space="preserve"> .</w:t>
      </w:r>
      <w:r w:rsidRPr="003C6B2A">
        <w:rPr>
          <w:szCs w:val="24"/>
        </w:rPr>
        <w:t xml:space="preserve">De </w:t>
      </w:r>
      <w:r w:rsidRPr="003C6B2A">
        <w:rPr>
          <w:bCs/>
          <w:szCs w:val="24"/>
        </w:rPr>
        <w:t>rivier Hindburn</w:t>
      </w:r>
      <w:r w:rsidRPr="003C6B2A">
        <w:rPr>
          <w:szCs w:val="24"/>
        </w:rPr>
        <w:t xml:space="preserve"> is een </w:t>
      </w:r>
      <w:hyperlink r:id="rId11" w:tooltip="Rivier" w:history="1">
        <w:r w:rsidRPr="003C6B2A">
          <w:rPr>
            <w:rStyle w:val="Hyperlink"/>
            <w:color w:val="auto"/>
            <w:szCs w:val="24"/>
            <w:u w:val="none"/>
          </w:rPr>
          <w:t>rivier</w:t>
        </w:r>
      </w:hyperlink>
      <w:r w:rsidRPr="003C6B2A">
        <w:rPr>
          <w:szCs w:val="24"/>
        </w:rPr>
        <w:t xml:space="preserve"> in </w:t>
      </w:r>
      <w:hyperlink r:id="rId12" w:tooltip="Lancashire" w:history="1">
        <w:proofErr w:type="spellStart"/>
        <w:r w:rsidRPr="003C6B2A">
          <w:rPr>
            <w:rStyle w:val="Hyperlink"/>
            <w:color w:val="auto"/>
            <w:szCs w:val="24"/>
            <w:u w:val="none"/>
          </w:rPr>
          <w:t>Lancashire</w:t>
        </w:r>
        <w:proofErr w:type="spellEnd"/>
      </w:hyperlink>
      <w:r w:rsidRPr="003C6B2A">
        <w:rPr>
          <w:szCs w:val="24"/>
        </w:rPr>
        <w:t xml:space="preserve"> , </w:t>
      </w:r>
      <w:hyperlink r:id="rId13" w:tooltip="Engeland" w:history="1">
        <w:r w:rsidRPr="003C6B2A">
          <w:rPr>
            <w:rStyle w:val="Hyperlink"/>
            <w:color w:val="auto"/>
            <w:szCs w:val="24"/>
            <w:u w:val="none"/>
          </w:rPr>
          <w:t>Engeland</w:t>
        </w:r>
      </w:hyperlink>
      <w:r w:rsidRPr="003C6B2A">
        <w:rPr>
          <w:szCs w:val="24"/>
        </w:rPr>
        <w:t xml:space="preserve"> . </w:t>
      </w:r>
    </w:p>
    <w:p w:rsidR="005C00DB" w:rsidRPr="003C6B2A" w:rsidRDefault="005C00DB" w:rsidP="003C6B2A">
      <w:pPr>
        <w:pStyle w:val="BusTic"/>
        <w:rPr>
          <w:szCs w:val="24"/>
        </w:rPr>
      </w:pPr>
      <w:r w:rsidRPr="003C6B2A">
        <w:rPr>
          <w:vanish/>
          <w:szCs w:val="24"/>
        </w:rPr>
        <w:t xml:space="preserve">The Hindburn rises at Thrushgill where three smaller </w:t>
      </w:r>
      <w:hyperlink r:id="rId14" w:tooltip="Stroom" w:history="1">
        <w:r w:rsidRPr="003C6B2A">
          <w:rPr>
            <w:rStyle w:val="Hyperlink"/>
            <w:vanish/>
            <w:color w:val="auto"/>
            <w:szCs w:val="24"/>
            <w:u w:val="none"/>
          </w:rPr>
          <w:t>streams</w:t>
        </w:r>
      </w:hyperlink>
      <w:r w:rsidRPr="003C6B2A">
        <w:rPr>
          <w:vanish/>
          <w:szCs w:val="24"/>
        </w:rPr>
        <w:t xml:space="preserve"> (namely Whitray Beck, Middle Gill and Dale Beck) combine.</w:t>
      </w:r>
      <w:r w:rsidRPr="003C6B2A">
        <w:rPr>
          <w:szCs w:val="24"/>
        </w:rPr>
        <w:t xml:space="preserve">De Hindburn ontspringt op </w:t>
      </w:r>
      <w:proofErr w:type="spellStart"/>
      <w:r w:rsidRPr="003C6B2A">
        <w:rPr>
          <w:szCs w:val="24"/>
        </w:rPr>
        <w:t>Thrushgill</w:t>
      </w:r>
      <w:proofErr w:type="spellEnd"/>
      <w:r w:rsidRPr="003C6B2A">
        <w:rPr>
          <w:szCs w:val="24"/>
        </w:rPr>
        <w:t xml:space="preserve"> waar drie kleinere </w:t>
      </w:r>
      <w:hyperlink r:id="rId15" w:tooltip="Stroom" w:history="1">
        <w:r w:rsidRPr="003C6B2A">
          <w:rPr>
            <w:rStyle w:val="Hyperlink"/>
            <w:color w:val="auto"/>
            <w:szCs w:val="24"/>
            <w:u w:val="none"/>
          </w:rPr>
          <w:t>stromen</w:t>
        </w:r>
      </w:hyperlink>
      <w:r w:rsidRPr="003C6B2A">
        <w:rPr>
          <w:szCs w:val="24"/>
        </w:rPr>
        <w:t xml:space="preserve"> (namelijk Beck, het Midden-</w:t>
      </w:r>
      <w:proofErr w:type="spellStart"/>
      <w:r w:rsidRPr="003C6B2A">
        <w:rPr>
          <w:szCs w:val="24"/>
        </w:rPr>
        <w:t>Gill</w:t>
      </w:r>
      <w:proofErr w:type="spellEnd"/>
      <w:r w:rsidRPr="003C6B2A">
        <w:rPr>
          <w:szCs w:val="24"/>
        </w:rPr>
        <w:t xml:space="preserve"> en Dale Beck) te combineren </w:t>
      </w:r>
      <w:proofErr w:type="spellStart"/>
      <w:r w:rsidRPr="003C6B2A">
        <w:rPr>
          <w:szCs w:val="24"/>
        </w:rPr>
        <w:t>Whitray</w:t>
      </w:r>
      <w:proofErr w:type="spellEnd"/>
      <w:r w:rsidRPr="003C6B2A">
        <w:rPr>
          <w:szCs w:val="24"/>
        </w:rPr>
        <w:t xml:space="preserve">. </w:t>
      </w:r>
    </w:p>
    <w:p w:rsidR="005C00DB" w:rsidRPr="003C6B2A" w:rsidRDefault="005C00DB" w:rsidP="003C6B2A">
      <w:pPr>
        <w:pStyle w:val="BusTic"/>
        <w:rPr>
          <w:szCs w:val="24"/>
        </w:rPr>
      </w:pPr>
      <w:r w:rsidRPr="003C6B2A">
        <w:rPr>
          <w:vanish/>
          <w:szCs w:val="24"/>
        </w:rPr>
        <w:t xml:space="preserve">The river proceeds northwards past Low Gill to </w:t>
      </w:r>
      <w:hyperlink r:id="rId16" w:tooltip="Wray, Lancashire" w:history="1">
        <w:r w:rsidRPr="003C6B2A">
          <w:rPr>
            <w:rStyle w:val="Hyperlink"/>
            <w:vanish/>
            <w:color w:val="auto"/>
            <w:szCs w:val="24"/>
            <w:u w:val="none"/>
          </w:rPr>
          <w:t>Wray</w:t>
        </w:r>
      </w:hyperlink>
      <w:r w:rsidRPr="003C6B2A">
        <w:rPr>
          <w:vanish/>
          <w:szCs w:val="24"/>
        </w:rPr>
        <w:t xml:space="preserve"> , where it merges with the </w:t>
      </w:r>
      <w:hyperlink r:id="rId17" w:tooltip="River Roeburn" w:history="1">
        <w:r w:rsidRPr="003C6B2A">
          <w:rPr>
            <w:rStyle w:val="Hyperlink"/>
            <w:vanish/>
            <w:color w:val="auto"/>
            <w:szCs w:val="24"/>
            <w:u w:val="none"/>
          </w:rPr>
          <w:t>River Roeburn</w:t>
        </w:r>
      </w:hyperlink>
      <w:r w:rsidRPr="003C6B2A">
        <w:rPr>
          <w:vanish/>
          <w:szCs w:val="24"/>
        </w:rPr>
        <w:t xml:space="preserve"> , before carrying on to meet the </w:t>
      </w:r>
      <w:hyperlink r:id="rId18" w:tooltip="River Wenning" w:history="1">
        <w:r w:rsidRPr="003C6B2A">
          <w:rPr>
            <w:rStyle w:val="Hyperlink"/>
            <w:vanish/>
            <w:color w:val="auto"/>
            <w:szCs w:val="24"/>
            <w:u w:val="none"/>
          </w:rPr>
          <w:t>River Wenning</w:t>
        </w:r>
      </w:hyperlink>
      <w:r w:rsidRPr="003C6B2A">
        <w:rPr>
          <w:vanish/>
          <w:szCs w:val="24"/>
        </w:rPr>
        <w:t xml:space="preserve"> in </w:t>
      </w:r>
      <w:hyperlink r:id="rId19" w:tooltip="Hornby, Lancashire" w:history="1">
        <w:r w:rsidRPr="003C6B2A">
          <w:rPr>
            <w:rStyle w:val="Hyperlink"/>
            <w:vanish/>
            <w:color w:val="auto"/>
            <w:szCs w:val="24"/>
            <w:u w:val="none"/>
          </w:rPr>
          <w:t>Hornby Park</w:t>
        </w:r>
      </w:hyperlink>
      <w:r w:rsidRPr="003C6B2A">
        <w:rPr>
          <w:vanish/>
          <w:szCs w:val="24"/>
        </w:rPr>
        <w:t xml:space="preserve"> .</w:t>
      </w:r>
      <w:r w:rsidRPr="003C6B2A">
        <w:rPr>
          <w:szCs w:val="24"/>
        </w:rPr>
        <w:t xml:space="preserve">De rivier de opbrengst naar het noorden afgelopen Lage </w:t>
      </w:r>
      <w:proofErr w:type="spellStart"/>
      <w:r w:rsidRPr="003C6B2A">
        <w:rPr>
          <w:szCs w:val="24"/>
        </w:rPr>
        <w:t>Gill</w:t>
      </w:r>
      <w:proofErr w:type="spellEnd"/>
      <w:r w:rsidRPr="003C6B2A">
        <w:rPr>
          <w:szCs w:val="24"/>
        </w:rPr>
        <w:t xml:space="preserve"> aan </w:t>
      </w:r>
      <w:hyperlink r:id="rId20" w:tooltip="Wray, Lancashire" w:history="1">
        <w:proofErr w:type="spellStart"/>
        <w:r w:rsidRPr="003C6B2A">
          <w:rPr>
            <w:rStyle w:val="Hyperlink"/>
            <w:color w:val="auto"/>
            <w:szCs w:val="24"/>
            <w:u w:val="none"/>
          </w:rPr>
          <w:t>Wray</w:t>
        </w:r>
        <w:proofErr w:type="spellEnd"/>
      </w:hyperlink>
      <w:r w:rsidRPr="003C6B2A">
        <w:rPr>
          <w:szCs w:val="24"/>
        </w:rPr>
        <w:t xml:space="preserve"> , waar ze samenvloeit met de </w:t>
      </w:r>
      <w:hyperlink r:id="rId21" w:tooltip="River Roeburn" w:history="1">
        <w:r w:rsidRPr="003C6B2A">
          <w:rPr>
            <w:rStyle w:val="Hyperlink"/>
            <w:color w:val="auto"/>
            <w:szCs w:val="24"/>
            <w:u w:val="none"/>
          </w:rPr>
          <w:t xml:space="preserve">rivier </w:t>
        </w:r>
        <w:proofErr w:type="spellStart"/>
        <w:r w:rsidRPr="003C6B2A">
          <w:rPr>
            <w:rStyle w:val="Hyperlink"/>
            <w:color w:val="auto"/>
            <w:szCs w:val="24"/>
            <w:u w:val="none"/>
          </w:rPr>
          <w:t>Roeburn</w:t>
        </w:r>
        <w:proofErr w:type="spellEnd"/>
      </w:hyperlink>
      <w:r w:rsidRPr="003C6B2A">
        <w:rPr>
          <w:szCs w:val="24"/>
        </w:rPr>
        <w:t xml:space="preserve"> , alvorens zij voldoen aan de </w:t>
      </w:r>
      <w:hyperlink r:id="rId22" w:tooltip="River Wenning" w:history="1">
        <w:r w:rsidRPr="003C6B2A">
          <w:rPr>
            <w:rStyle w:val="Hyperlink"/>
            <w:color w:val="auto"/>
            <w:szCs w:val="24"/>
            <w:u w:val="none"/>
          </w:rPr>
          <w:t xml:space="preserve">rivier de </w:t>
        </w:r>
        <w:proofErr w:type="spellStart"/>
        <w:r w:rsidRPr="003C6B2A">
          <w:rPr>
            <w:rStyle w:val="Hyperlink"/>
            <w:color w:val="auto"/>
            <w:szCs w:val="24"/>
            <w:u w:val="none"/>
          </w:rPr>
          <w:t>Wenning</w:t>
        </w:r>
        <w:proofErr w:type="spellEnd"/>
      </w:hyperlink>
      <w:r w:rsidRPr="003C6B2A">
        <w:rPr>
          <w:szCs w:val="24"/>
        </w:rPr>
        <w:t xml:space="preserve"> in </w:t>
      </w:r>
      <w:hyperlink r:id="rId23" w:tooltip="Hornby, Lancashire" w:history="1">
        <w:proofErr w:type="spellStart"/>
        <w:r w:rsidRPr="003C6B2A">
          <w:rPr>
            <w:rStyle w:val="Hyperlink"/>
            <w:color w:val="auto"/>
            <w:szCs w:val="24"/>
            <w:u w:val="none"/>
          </w:rPr>
          <w:t>Hornby</w:t>
        </w:r>
        <w:proofErr w:type="spellEnd"/>
        <w:r w:rsidRPr="003C6B2A">
          <w:rPr>
            <w:rStyle w:val="Hyperlink"/>
            <w:color w:val="auto"/>
            <w:szCs w:val="24"/>
            <w:u w:val="none"/>
          </w:rPr>
          <w:t xml:space="preserve"> Park</w:t>
        </w:r>
      </w:hyperlink>
      <w:r w:rsidRPr="003C6B2A">
        <w:rPr>
          <w:szCs w:val="24"/>
        </w:rPr>
        <w:t xml:space="preserve"> . </w:t>
      </w:r>
      <w:bookmarkStart w:id="0" w:name="_GoBack"/>
      <w:bookmarkEnd w:id="0"/>
    </w:p>
    <w:p w:rsidR="00861648" w:rsidRPr="001D3E54" w:rsidRDefault="00861648" w:rsidP="001D3E54">
      <w:pPr>
        <w:rPr>
          <w:rFonts w:ascii="Comic Sans MS" w:hAnsi="Comic Sans MS"/>
          <w:sz w:val="24"/>
          <w:szCs w:val="24"/>
        </w:rPr>
      </w:pPr>
    </w:p>
    <w:sectPr w:rsidR="00861648" w:rsidRPr="001D3E54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FCA" w:rsidRDefault="00295FCA" w:rsidP="00A64884">
      <w:r>
        <w:separator/>
      </w:r>
    </w:p>
  </w:endnote>
  <w:endnote w:type="continuationSeparator" w:id="0">
    <w:p w:rsidR="00295FCA" w:rsidRDefault="00295FCA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5FCA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3C6B2A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FCA" w:rsidRDefault="00295FCA" w:rsidP="00A64884">
      <w:r>
        <w:separator/>
      </w:r>
    </w:p>
  </w:footnote>
  <w:footnote w:type="continuationSeparator" w:id="0">
    <w:p w:rsidR="00295FCA" w:rsidRDefault="00295FCA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5FC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32007CA8" wp14:editId="57BB1352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6B2A">
      <w:rPr>
        <w:rFonts w:asciiTheme="majorHAnsi" w:hAnsiTheme="majorHAnsi"/>
        <w:b/>
        <w:sz w:val="24"/>
        <w:szCs w:val="24"/>
      </w:rPr>
      <w:t xml:space="preserve">De River Hindburn </w:t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295FCA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5FCA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D6BD1"/>
    <w:multiLevelType w:val="multilevel"/>
    <w:tmpl w:val="0C18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7"/>
  </w:num>
  <w:num w:numId="5">
    <w:abstractNumId w:val="3"/>
  </w:num>
  <w:num w:numId="6">
    <w:abstractNumId w:val="8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9"/>
  </w:num>
  <w:num w:numId="15">
    <w:abstractNumId w:val="9"/>
  </w:num>
  <w:num w:numId="16">
    <w:abstractNumId w:val="9"/>
  </w:num>
  <w:num w:numId="17">
    <w:abstractNumId w:val="12"/>
  </w:num>
  <w:num w:numId="18">
    <w:abstractNumId w:val="5"/>
  </w:num>
  <w:num w:numId="19">
    <w:abstractNumId w:val="1"/>
  </w:num>
  <w:num w:numId="20">
    <w:abstractNumId w:val="4"/>
  </w:num>
  <w:num w:numId="21">
    <w:abstractNumId w:val="6"/>
  </w:num>
  <w:num w:numId="22">
    <w:abstractNumId w:val="10"/>
  </w:num>
  <w:num w:numId="23">
    <w:abstractNumId w:val="2"/>
  </w:num>
  <w:num w:numId="2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226E"/>
    <w:rsid w:val="00071B3C"/>
    <w:rsid w:val="00071F4F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3E54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95FCA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443"/>
    <w:rsid w:val="003B7806"/>
    <w:rsid w:val="003C2669"/>
    <w:rsid w:val="003C6B2A"/>
    <w:rsid w:val="003D0C08"/>
    <w:rsid w:val="003D2025"/>
    <w:rsid w:val="003D4136"/>
    <w:rsid w:val="003E52B3"/>
    <w:rsid w:val="00405C0A"/>
    <w:rsid w:val="004071D1"/>
    <w:rsid w:val="00434791"/>
    <w:rsid w:val="004400F6"/>
    <w:rsid w:val="004562EF"/>
    <w:rsid w:val="0046134F"/>
    <w:rsid w:val="00464D51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C00DB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6E32E5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A7746"/>
    <w:rsid w:val="007B062A"/>
    <w:rsid w:val="007C07B5"/>
    <w:rsid w:val="007C0B76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43FC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654C"/>
    <w:rsid w:val="00C268E2"/>
    <w:rsid w:val="00C27E77"/>
    <w:rsid w:val="00C30A3E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448FE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0D70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12">
    <w:name w:val="Cambria 12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character" w:styleId="HTML-citaat">
    <w:name w:val="HTML Cite"/>
    <w:basedOn w:val="Standaardalinea-lettertype"/>
    <w:uiPriority w:val="99"/>
    <w:semiHidden/>
    <w:unhideWhenUsed/>
    <w:rsid w:val="003B7443"/>
    <w:rPr>
      <w:i w:val="0"/>
      <w:iCs w:val="0"/>
    </w:rPr>
  </w:style>
  <w:style w:type="character" w:styleId="HTMLCode">
    <w:name w:val="HTML Code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3B7443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google-src-active-text">
    <w:name w:val="google-src-active-text"/>
    <w:basedOn w:val="Standaard"/>
    <w:rsid w:val="003B744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navbox-title">
    <w:name w:val="navbox-title"/>
    <w:basedOn w:val="Standaard"/>
    <w:rsid w:val="003B7443"/>
    <w:pPr>
      <w:shd w:val="clear" w:color="auto" w:fill="CCCC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abovebelow">
    <w:name w:val="navbox-abovebelow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">
    <w:name w:val="navbox-group"/>
    <w:basedOn w:val="Standaard"/>
    <w:rsid w:val="003B7443"/>
    <w:pPr>
      <w:shd w:val="clear" w:color="auto" w:fill="DDDD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">
    <w:name w:val="navbox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subgroup">
    <w:name w:val="navbox-subgroup"/>
    <w:basedOn w:val="Standaard"/>
    <w:rsid w:val="003B7443"/>
    <w:pPr>
      <w:shd w:val="clear" w:color="auto" w:fill="FDFDF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list">
    <w:name w:val="navbox-lis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even">
    <w:name w:val="navbox-even"/>
    <w:basedOn w:val="Standaard"/>
    <w:rsid w:val="003B7443"/>
    <w:pPr>
      <w:shd w:val="clear" w:color="auto" w:fill="F7F7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navbox-odd">
    <w:name w:val="navbox-od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ollapsebutton">
    <w:name w:val="collapsebutton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redirect-in-category">
    <w:name w:val="redirect-in-category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allpagesredirect">
    <w:name w:val="allpagesredirect"/>
    <w:basedOn w:val="Standaard"/>
    <w:rsid w:val="003B7443"/>
    <w:pPr>
      <w:spacing w:before="100" w:beforeAutospacing="1" w:after="100" w:afterAutospacing="1"/>
    </w:pPr>
    <w:rPr>
      <w:rFonts w:cs="Times New Roman"/>
      <w:i/>
      <w:iCs/>
      <w:sz w:val="24"/>
      <w:szCs w:val="24"/>
    </w:rPr>
  </w:style>
  <w:style w:type="paragraph" w:customStyle="1" w:styleId="messagebox">
    <w:name w:val="messagebox"/>
    <w:basedOn w:val="Standaard"/>
    <w:rsid w:val="003B744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cs="Times New Roman"/>
      <w:sz w:val="24"/>
      <w:szCs w:val="24"/>
    </w:rPr>
  </w:style>
  <w:style w:type="paragraph" w:customStyle="1" w:styleId="hiddenstructure">
    <w:name w:val="hiddenstructure"/>
    <w:basedOn w:val="Standaard"/>
    <w:rsid w:val="003B7443"/>
    <w:pPr>
      <w:shd w:val="clear" w:color="auto" w:fill="00FF00"/>
      <w:spacing w:before="100" w:beforeAutospacing="1" w:after="100" w:afterAutospacing="1"/>
    </w:pPr>
    <w:rPr>
      <w:rFonts w:cs="Times New Roman"/>
      <w:color w:val="FF0000"/>
      <w:sz w:val="24"/>
      <w:szCs w:val="24"/>
    </w:rPr>
  </w:style>
  <w:style w:type="paragraph" w:customStyle="1" w:styleId="rellink">
    <w:name w:val="rel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dablink">
    <w:name w:val="dablink"/>
    <w:basedOn w:val="Standaard"/>
    <w:rsid w:val="003B7443"/>
    <w:pPr>
      <w:spacing w:before="100" w:beforeAutospacing="1" w:after="120"/>
    </w:pPr>
    <w:rPr>
      <w:rFonts w:cs="Times New Roman"/>
      <w:i/>
      <w:iCs/>
      <w:sz w:val="24"/>
      <w:szCs w:val="24"/>
    </w:rPr>
  </w:style>
  <w:style w:type="paragraph" w:customStyle="1" w:styleId="geo-default">
    <w:name w:val="geo-default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ms">
    <w:name w:val="geo-dms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dec">
    <w:name w:val="geo-dec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eo-nondefault">
    <w:name w:val="geo-nondefaul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geo-multi-punct">
    <w:name w:val="geo-multi-punc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longitude">
    <w:name w:val="long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titude">
    <w:name w:val="latitu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emplate-documentation">
    <w:name w:val="template-documentation"/>
    <w:basedOn w:val="Standaard"/>
    <w:rsid w:val="003B7443"/>
    <w:pPr>
      <w:pBdr>
        <w:top w:val="single" w:sz="6" w:space="12" w:color="AAAAAA"/>
        <w:left w:val="single" w:sz="6" w:space="12" w:color="AAAAAA"/>
        <w:bottom w:val="single" w:sz="6" w:space="12" w:color="AAAAAA"/>
        <w:right w:val="single" w:sz="6" w:space="12" w:color="AAAAAA"/>
      </w:pBdr>
      <w:shd w:val="clear" w:color="auto" w:fill="ECFCF4"/>
      <w:spacing w:before="240"/>
    </w:pPr>
    <w:rPr>
      <w:rFonts w:cs="Times New Roman"/>
      <w:sz w:val="24"/>
      <w:szCs w:val="24"/>
    </w:rPr>
  </w:style>
  <w:style w:type="paragraph" w:customStyle="1" w:styleId="mw-tag-markers">
    <w:name w:val="mw-tag-markers"/>
    <w:basedOn w:val="Standaard"/>
    <w:rsid w:val="003B7443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texhtml">
    <w:name w:val="texhtml"/>
    <w:basedOn w:val="Standaard"/>
    <w:rsid w:val="003B7443"/>
    <w:pPr>
      <w:spacing w:before="100" w:beforeAutospacing="1" w:after="100" w:afterAutospacing="1" w:line="360" w:lineRule="atLeast"/>
    </w:pPr>
    <w:rPr>
      <w:rFonts w:cs="Times New Roman"/>
      <w:sz w:val="30"/>
      <w:szCs w:val="30"/>
    </w:rPr>
  </w:style>
  <w:style w:type="paragraph" w:customStyle="1" w:styleId="ipa">
    <w:name w:val="ipa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unicode">
    <w:name w:val="unicode"/>
    <w:basedOn w:val="Standaard"/>
    <w:rsid w:val="003B744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olytonic">
    <w:name w:val="polytonic"/>
    <w:basedOn w:val="Standaard"/>
    <w:rsid w:val="003B7443"/>
    <w:pPr>
      <w:spacing w:before="100" w:beforeAutospacing="1" w:after="100" w:afterAutospacing="1"/>
    </w:pPr>
    <w:rPr>
      <w:rFonts w:ascii="Palatino Linotype" w:hAnsi="Palatino Linotype" w:cs="Times New Roman"/>
      <w:sz w:val="24"/>
      <w:szCs w:val="24"/>
    </w:rPr>
  </w:style>
  <w:style w:type="paragraph" w:customStyle="1" w:styleId="spriteclose">
    <w:name w:val="sprite_clo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maximize">
    <w:name w:val="sprite_maximiz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restore">
    <w:name w:val="sprite_restor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e">
    <w:name w:val="sprite_iw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nw">
    <w:name w:val="sprite_iw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e0">
    <w:name w:val="sprite_iw_se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w0">
    <w:name w:val="sprite_iw_sw0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dl">
    <w:name w:val="sprite_iw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1l">
    <w:name w:val="sprite_iw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l">
    <w:name w:val="sprite_iw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dr">
    <w:name w:val="sprite_iw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l">
    <w:name w:val="sprite_iw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r">
    <w:name w:val="sprite_iw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dl">
    <w:name w:val="sprite_iw_tabback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1l">
    <w:name w:val="sprite_iw_tabback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l">
    <w:name w:val="sprite_iw_tabback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dr">
    <w:name w:val="sprite_iw_tabback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l">
    <w:name w:val="sprite_iw_tabback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tabbackr">
    <w:name w:val="sprite_iw_tabback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">
    <w:name w:val="sprite_iw_x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">
    <w:name w:val="sprite_iw_x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ld">
    <w:name w:val="sprite_iw_x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rd">
    <w:name w:val="sprite_iw_x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">
    <w:name w:val="sprite_iw_x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xtapul">
    <w:name w:val="sprite_iw_x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e">
    <w:name w:val="sprite_iws_n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nw">
    <w:name w:val="sprite_iws_n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e">
    <w:name w:val="sprite_iws_s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sw">
    <w:name w:val="sprite_iws_sw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dl">
    <w:name w:val="sprite_iws_tab_1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1l">
    <w:name w:val="sprite_iws_tab_1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l">
    <w:name w:val="sprite_iws_tab_d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o">
    <w:name w:val="sprite_iws_tab_d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dr">
    <w:name w:val="sprite_iws_tab_d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l">
    <w:name w:val="sprite_iws_tab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o">
    <w:name w:val="sprite_iws_tab_o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br">
    <w:name w:val="sprite_iws_tab_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">
    <w:name w:val="sprite_iws_tap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">
    <w:name w:val="sprite_iws_tap_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ld">
    <w:name w:val="sprite_iws_tap_l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rd">
    <w:name w:val="sprite_iws_tap_rd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">
    <w:name w:val="sprite_iws_tap_u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riteiwstapul">
    <w:name w:val="sprite_iws_tap_u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mbox">
    <w:name w:val="i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lflink">
    <w:name w:val="selflink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">
    <w:name w:val="wpb-header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">
    <w:name w:val="wpb-outside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mbox">
    <w:name w:val="tmbox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oogle-src-text">
    <w:name w:val="google-src-text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">
    <w:name w:val="notice-all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itation">
    <w:name w:val="citation"/>
    <w:basedOn w:val="Standaardalinea-lettertype"/>
    <w:rsid w:val="003B7443"/>
    <w:rPr>
      <w:i w:val="0"/>
      <w:iCs w:val="0"/>
    </w:rPr>
  </w:style>
  <w:style w:type="character" w:customStyle="1" w:styleId="texhtml1">
    <w:name w:val="texhtml1"/>
    <w:basedOn w:val="Standaardalinea-lettertype"/>
    <w:rsid w:val="003B7443"/>
    <w:rPr>
      <w:sz w:val="30"/>
      <w:szCs w:val="30"/>
    </w:rPr>
  </w:style>
  <w:style w:type="paragraph" w:customStyle="1" w:styleId="navbox-title1">
    <w:name w:val="navbox-title1"/>
    <w:basedOn w:val="Standaard"/>
    <w:rsid w:val="003B7443"/>
    <w:pPr>
      <w:shd w:val="clear" w:color="auto" w:fill="DDDD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navbox-group1">
    <w:name w:val="navbox-group1"/>
    <w:basedOn w:val="Standaard"/>
    <w:rsid w:val="003B7443"/>
    <w:pPr>
      <w:shd w:val="clear" w:color="auto" w:fill="E6E6FF"/>
      <w:spacing w:before="100" w:beforeAutospacing="1" w:after="100" w:afterAutospacing="1"/>
      <w:jc w:val="right"/>
    </w:pPr>
    <w:rPr>
      <w:rFonts w:cs="Times New Roman"/>
      <w:b/>
      <w:bCs/>
      <w:sz w:val="24"/>
      <w:szCs w:val="24"/>
    </w:rPr>
  </w:style>
  <w:style w:type="paragraph" w:customStyle="1" w:styleId="navbox-abovebelow1">
    <w:name w:val="navbox-abovebelow1"/>
    <w:basedOn w:val="Standaard"/>
    <w:rsid w:val="003B7443"/>
    <w:pPr>
      <w:shd w:val="clear" w:color="auto" w:fill="E6E6FF"/>
      <w:spacing w:before="100" w:beforeAutospacing="1" w:after="100" w:afterAutospacing="1"/>
      <w:jc w:val="center"/>
    </w:pPr>
    <w:rPr>
      <w:rFonts w:cs="Times New Roman"/>
      <w:sz w:val="24"/>
      <w:szCs w:val="24"/>
    </w:rPr>
  </w:style>
  <w:style w:type="paragraph" w:customStyle="1" w:styleId="collapsebutton1">
    <w:name w:val="collapsebutton1"/>
    <w:basedOn w:val="Standaard"/>
    <w:rsid w:val="003B7443"/>
    <w:pPr>
      <w:spacing w:before="100" w:beforeAutospacing="1" w:after="100" w:afterAutospacing="1"/>
      <w:jc w:val="right"/>
    </w:pPr>
    <w:rPr>
      <w:rFonts w:cs="Times New Roman"/>
      <w:sz w:val="24"/>
      <w:szCs w:val="24"/>
    </w:rPr>
  </w:style>
  <w:style w:type="paragraph" w:customStyle="1" w:styleId="imbox1">
    <w:name w:val="imbox1"/>
    <w:basedOn w:val="Standaard"/>
    <w:rsid w:val="003B7443"/>
    <w:pPr>
      <w:ind w:left="-120" w:right="-120"/>
    </w:pPr>
    <w:rPr>
      <w:rFonts w:cs="Times New Roman"/>
      <w:sz w:val="24"/>
      <w:szCs w:val="24"/>
    </w:rPr>
  </w:style>
  <w:style w:type="paragraph" w:customStyle="1" w:styleId="imbox2">
    <w:name w:val="imbox2"/>
    <w:basedOn w:val="Standaard"/>
    <w:rsid w:val="003B7443"/>
    <w:pPr>
      <w:spacing w:before="60" w:after="60"/>
      <w:ind w:left="60" w:right="60"/>
    </w:pPr>
    <w:rPr>
      <w:rFonts w:cs="Times New Roman"/>
      <w:sz w:val="24"/>
      <w:szCs w:val="24"/>
    </w:rPr>
  </w:style>
  <w:style w:type="paragraph" w:customStyle="1" w:styleId="tmbox1">
    <w:name w:val="tmbox1"/>
    <w:basedOn w:val="Standaard"/>
    <w:rsid w:val="003B7443"/>
    <w:pPr>
      <w:spacing w:before="30" w:after="30"/>
    </w:pPr>
    <w:rPr>
      <w:rFonts w:cs="Times New Roman"/>
      <w:sz w:val="24"/>
      <w:szCs w:val="24"/>
    </w:rPr>
  </w:style>
  <w:style w:type="paragraph" w:customStyle="1" w:styleId="tocnumber1">
    <w:name w:val="tocnumb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elflink1">
    <w:name w:val="selflink1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header1">
    <w:name w:val="wpb-header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wpb-header2">
    <w:name w:val="wpb-header2"/>
    <w:basedOn w:val="Standaard"/>
    <w:rsid w:val="003B744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pb-outside1">
    <w:name w:val="wpb-outside1"/>
    <w:basedOn w:val="Standaard"/>
    <w:rsid w:val="003B744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notice-all1">
    <w:name w:val="notice-all1"/>
    <w:basedOn w:val="Standaard"/>
    <w:rsid w:val="003B7443"/>
    <w:pPr>
      <w:spacing w:before="100" w:beforeAutospacing="1" w:after="240"/>
      <w:ind w:right="30"/>
    </w:pPr>
    <w:rPr>
      <w:rFonts w:cs="Times New Roman"/>
      <w:sz w:val="24"/>
      <w:szCs w:val="24"/>
    </w:rPr>
  </w:style>
  <w:style w:type="character" w:customStyle="1" w:styleId="google-src-text1">
    <w:name w:val="google-src-text1"/>
    <w:basedOn w:val="Standaardalinea-lettertype"/>
    <w:rsid w:val="003B7443"/>
    <w:rPr>
      <w:vanish/>
      <w:webHidden w:val="0"/>
      <w:specVanish w:val="0"/>
    </w:rPr>
  </w:style>
  <w:style w:type="character" w:customStyle="1" w:styleId="flagicon">
    <w:name w:val="flagicon"/>
    <w:basedOn w:val="Standaardalinea-lettertype"/>
    <w:rsid w:val="003B7443"/>
  </w:style>
  <w:style w:type="character" w:customStyle="1" w:styleId="tocnumber2">
    <w:name w:val="tocnumber2"/>
    <w:basedOn w:val="Standaardalinea-lettertype"/>
    <w:rsid w:val="003B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92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7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71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13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12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13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8" Type="http://schemas.openxmlformats.org/officeDocument/2006/relationships/hyperlink" Target="http://translate.googleusercontent.com/translate_c?hl=nl&amp;langpair=en%7Cnl&amp;u=http://en.wikipedia.org/wiki/River_Wenning&amp;rurl=translate.google.nl&amp;usg=ALkJrhjw6-JbFq5FJimxC1-KVZw-IHJDOA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River_Roeburn&amp;rurl=translate.google.nl&amp;usg=ALkJrhhL4OW8tFQWcuMeNSz5t5dywMCzjw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17" Type="http://schemas.openxmlformats.org/officeDocument/2006/relationships/hyperlink" Target="http://translate.googleusercontent.com/translate_c?hl=nl&amp;langpair=en%7Cnl&amp;u=http://en.wikipedia.org/wiki/River_Roeburn&amp;rurl=translate.google.nl&amp;usg=ALkJrhhL4OW8tFQWcuMeNSz5t5dywMCzjw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Wray,_Lancashire&amp;rurl=translate.google.nl&amp;usg=ALkJrhgJSCZUH2jb3M0P61-qcVw2t3U4Jw" TargetMode="External"/><Relationship Id="rId20" Type="http://schemas.openxmlformats.org/officeDocument/2006/relationships/hyperlink" Target="http://translate.googleusercontent.com/translate_c?hl=nl&amp;langpair=en%7Cnl&amp;u=http://en.wikipedia.org/wiki/Wray,_Lancashire&amp;rurl=translate.google.nl&amp;usg=ALkJrhgJSCZUH2jb3M0P61-qcVw2t3U4Jw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River&amp;rurl=translate.google.nl&amp;usg=ALkJrhhVlNXDxkzEZMTbeybHDqWygujoyA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Stream&amp;rurl=translate.google.nl&amp;usg=ALkJrhh5sNc7I3pOWgKSRB334i2FWIK7DQ" TargetMode="External"/><Relationship Id="rId23" Type="http://schemas.openxmlformats.org/officeDocument/2006/relationships/hyperlink" Target="http://translate.googleusercontent.com/translate_c?hl=nl&amp;langpair=en%7Cnl&amp;u=http://en.wikipedia.org/wiki/Hornby,_Lancashire&amp;rurl=translate.google.nl&amp;usg=ALkJrhgCmYk6Sji0TzuH4PQooOlc-9HKJ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translate.googleusercontent.com/translate_c?hl=nl&amp;langpair=en%7Cnl&amp;u=http://en.wikipedia.org/wiki/England&amp;rurl=translate.google.nl&amp;usg=ALkJrhh3lEyubWAREPBjQ2pc3i_vVUMbvg" TargetMode="External"/><Relationship Id="rId19" Type="http://schemas.openxmlformats.org/officeDocument/2006/relationships/hyperlink" Target="http://translate.googleusercontent.com/translate_c?hl=nl&amp;langpair=en%7Cnl&amp;u=http://en.wikipedia.org/wiki/Hornby,_Lancashire&amp;rurl=translate.google.nl&amp;usg=ALkJrhgCmYk6Sji0TzuH4PQooOlc-9HKJ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ranslate.googleusercontent.com/translate_c?hl=nl&amp;langpair=en%7Cnl&amp;u=http://en.wikipedia.org/wiki/Lancashire&amp;rurl=translate.google.nl&amp;usg=ALkJrhiCNicvQabAbqaVrU9cgbc-ZX68lA" TargetMode="External"/><Relationship Id="rId14" Type="http://schemas.openxmlformats.org/officeDocument/2006/relationships/hyperlink" Target="http://translate.googleusercontent.com/translate_c?hl=nl&amp;langpair=en%7Cnl&amp;u=http://en.wikipedia.org/wiki/Stream&amp;rurl=translate.google.nl&amp;usg=ALkJrhh5sNc7I3pOWgKSRB334i2FWIK7DQ" TargetMode="External"/><Relationship Id="rId22" Type="http://schemas.openxmlformats.org/officeDocument/2006/relationships/hyperlink" Target="http://translate.googleusercontent.com/translate_c?hl=nl&amp;langpair=en%7Cnl&amp;u=http://en.wikipedia.org/wiki/River_Wenning&amp;rurl=translate.google.nl&amp;usg=ALkJrhjw6-JbFq5FJimxC1-KVZw-IHJDOA" TargetMode="External"/><Relationship Id="rId27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2010-08-22T10:09:00Z</dcterms:created>
  <dcterms:modified xsi:type="dcterms:W3CDTF">2010-10-29T10:51:00Z</dcterms:modified>
  <cp:category>2010</cp:category>
</cp:coreProperties>
</file>