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93" w:rsidRPr="00C6512C" w:rsidRDefault="00A46493" w:rsidP="00C6512C">
      <w:pPr>
        <w:pStyle w:val="Com12"/>
      </w:pPr>
      <w:r w:rsidRPr="00C6512C">
        <w:rPr>
          <w:b/>
        </w:rPr>
        <w:t>Isar</w:t>
      </w:r>
      <w:r w:rsidRPr="00C6512C">
        <w:t xml:space="preserve"> (rivier)</w:t>
      </w:r>
    </w:p>
    <w:tbl>
      <w:tblPr>
        <w:tblW w:w="6718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607"/>
        <w:gridCol w:w="4111"/>
      </w:tblGrid>
      <w:tr w:rsidR="00A46493" w:rsidRPr="00C6512C" w:rsidTr="0082492A">
        <w:trPr>
          <w:tblCellSpacing w:w="6" w:type="dxa"/>
        </w:trPr>
        <w:tc>
          <w:tcPr>
            <w:tcW w:w="2589" w:type="dxa"/>
            <w:vAlign w:val="center"/>
            <w:hideMark/>
          </w:tcPr>
          <w:p w:rsidR="00A46493" w:rsidRPr="00C6512C" w:rsidRDefault="00F311BC" w:rsidP="00C6512C">
            <w:pPr>
              <w:pStyle w:val="Com12"/>
              <w:rPr>
                <w:bCs/>
              </w:rPr>
            </w:pPr>
            <w:hyperlink r:id="rId7" w:tooltip="Lengte (meetkunde)" w:history="1">
              <w:r w:rsidR="00A46493" w:rsidRPr="00C6512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093" w:type="dxa"/>
            <w:vAlign w:val="center"/>
            <w:hideMark/>
          </w:tcPr>
          <w:p w:rsidR="00A46493" w:rsidRPr="00C6512C" w:rsidRDefault="00A46493" w:rsidP="00C6512C">
            <w:pPr>
              <w:pStyle w:val="Com12"/>
            </w:pPr>
            <w:r w:rsidRPr="00C6512C">
              <w:t>295 km</w:t>
            </w:r>
          </w:p>
        </w:tc>
      </w:tr>
      <w:tr w:rsidR="00A46493" w:rsidRPr="00C6512C" w:rsidTr="0082492A">
        <w:trPr>
          <w:tblCellSpacing w:w="6" w:type="dxa"/>
        </w:trPr>
        <w:tc>
          <w:tcPr>
            <w:tcW w:w="2589" w:type="dxa"/>
            <w:vAlign w:val="center"/>
            <w:hideMark/>
          </w:tcPr>
          <w:p w:rsidR="00A46493" w:rsidRPr="00C6512C" w:rsidRDefault="00F311BC" w:rsidP="00C6512C">
            <w:pPr>
              <w:pStyle w:val="Com12"/>
              <w:rPr>
                <w:bCs/>
              </w:rPr>
            </w:pPr>
            <w:hyperlink r:id="rId8" w:tooltip="Hoogte" w:history="1">
              <w:r w:rsidR="00A46493" w:rsidRPr="00C6512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A46493" w:rsidRPr="00C6512C">
              <w:rPr>
                <w:bCs/>
              </w:rPr>
              <w:t xml:space="preserve"> van de bron</w:t>
            </w:r>
          </w:p>
        </w:tc>
        <w:tc>
          <w:tcPr>
            <w:tcW w:w="4093" w:type="dxa"/>
            <w:vAlign w:val="center"/>
            <w:hideMark/>
          </w:tcPr>
          <w:p w:rsidR="00A46493" w:rsidRPr="00C6512C" w:rsidRDefault="00A46493" w:rsidP="00C6512C">
            <w:pPr>
              <w:pStyle w:val="Com12"/>
            </w:pPr>
            <w:r w:rsidRPr="00C6512C">
              <w:t>1160 m</w:t>
            </w:r>
          </w:p>
        </w:tc>
      </w:tr>
      <w:tr w:rsidR="00A46493" w:rsidRPr="00C6512C" w:rsidTr="0082492A">
        <w:trPr>
          <w:tblCellSpacing w:w="6" w:type="dxa"/>
        </w:trPr>
        <w:tc>
          <w:tcPr>
            <w:tcW w:w="2589" w:type="dxa"/>
            <w:vAlign w:val="center"/>
            <w:hideMark/>
          </w:tcPr>
          <w:p w:rsidR="00A46493" w:rsidRPr="00C6512C" w:rsidRDefault="00F311BC" w:rsidP="00C6512C">
            <w:pPr>
              <w:pStyle w:val="Com12"/>
              <w:rPr>
                <w:bCs/>
              </w:rPr>
            </w:pPr>
            <w:hyperlink r:id="rId9" w:tooltip="Debiet" w:history="1">
              <w:r w:rsidR="00A46493" w:rsidRPr="00C6512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4093" w:type="dxa"/>
            <w:vAlign w:val="center"/>
            <w:hideMark/>
          </w:tcPr>
          <w:p w:rsidR="00A46493" w:rsidRPr="00C6512C" w:rsidRDefault="00A46493" w:rsidP="00C6512C">
            <w:pPr>
              <w:pStyle w:val="Com12"/>
            </w:pPr>
            <w:r w:rsidRPr="00C6512C">
              <w:t>175 m³/s</w:t>
            </w:r>
          </w:p>
        </w:tc>
      </w:tr>
      <w:tr w:rsidR="00A46493" w:rsidRPr="00C6512C" w:rsidTr="0082492A">
        <w:trPr>
          <w:tblCellSpacing w:w="6" w:type="dxa"/>
        </w:trPr>
        <w:tc>
          <w:tcPr>
            <w:tcW w:w="2589" w:type="dxa"/>
            <w:vAlign w:val="center"/>
            <w:hideMark/>
          </w:tcPr>
          <w:p w:rsidR="00A46493" w:rsidRPr="00C6512C" w:rsidRDefault="00F311BC" w:rsidP="00C6512C">
            <w:pPr>
              <w:pStyle w:val="Com12"/>
              <w:rPr>
                <w:bCs/>
              </w:rPr>
            </w:pPr>
            <w:hyperlink r:id="rId10" w:tooltip="Stroomgebied" w:history="1">
              <w:r w:rsidR="00A46493" w:rsidRPr="00C6512C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093" w:type="dxa"/>
            <w:vAlign w:val="center"/>
            <w:hideMark/>
          </w:tcPr>
          <w:p w:rsidR="00A46493" w:rsidRPr="00C6512C" w:rsidRDefault="00A46493" w:rsidP="00C6512C">
            <w:pPr>
              <w:pStyle w:val="Com12"/>
            </w:pPr>
            <w:r w:rsidRPr="00C6512C">
              <w:t>9000 km²</w:t>
            </w:r>
          </w:p>
        </w:tc>
      </w:tr>
      <w:tr w:rsidR="00A46493" w:rsidRPr="00C6512C" w:rsidTr="0082492A">
        <w:trPr>
          <w:tblCellSpacing w:w="6" w:type="dxa"/>
        </w:trPr>
        <w:tc>
          <w:tcPr>
            <w:tcW w:w="2589" w:type="dxa"/>
            <w:vAlign w:val="center"/>
            <w:hideMark/>
          </w:tcPr>
          <w:p w:rsidR="00A46493" w:rsidRPr="00C6512C" w:rsidRDefault="00A46493" w:rsidP="00C6512C">
            <w:pPr>
              <w:pStyle w:val="Com12"/>
              <w:rPr>
                <w:bCs/>
              </w:rPr>
            </w:pPr>
            <w:r w:rsidRPr="00C6512C">
              <w:rPr>
                <w:bCs/>
              </w:rPr>
              <w:t>Van</w:t>
            </w:r>
          </w:p>
        </w:tc>
        <w:tc>
          <w:tcPr>
            <w:tcW w:w="4093" w:type="dxa"/>
            <w:vAlign w:val="center"/>
            <w:hideMark/>
          </w:tcPr>
          <w:p w:rsidR="00A46493" w:rsidRPr="00C6512C" w:rsidRDefault="00A46493" w:rsidP="00C6512C">
            <w:pPr>
              <w:pStyle w:val="Com12"/>
            </w:pPr>
            <w:r w:rsidRPr="00C6512C">
              <w:t xml:space="preserve">het </w:t>
            </w:r>
            <w:hyperlink r:id="rId11" w:tooltip="Karwendel" w:history="1">
              <w:r w:rsidRPr="00C6512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Karwendelgebergte</w:t>
              </w:r>
            </w:hyperlink>
            <w:r w:rsidRPr="00C6512C">
              <w:t xml:space="preserve"> in </w:t>
            </w:r>
            <w:hyperlink r:id="rId12" w:tooltip="Tirol (gebied)" w:history="1">
              <w:r w:rsidRPr="00C6512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Tirol</w:t>
              </w:r>
            </w:hyperlink>
          </w:p>
        </w:tc>
      </w:tr>
      <w:tr w:rsidR="00A46493" w:rsidRPr="00C6512C" w:rsidTr="0082492A">
        <w:trPr>
          <w:tblCellSpacing w:w="6" w:type="dxa"/>
        </w:trPr>
        <w:tc>
          <w:tcPr>
            <w:tcW w:w="2589" w:type="dxa"/>
            <w:vAlign w:val="center"/>
            <w:hideMark/>
          </w:tcPr>
          <w:p w:rsidR="00A46493" w:rsidRPr="00C6512C" w:rsidRDefault="00A46493" w:rsidP="00C6512C">
            <w:pPr>
              <w:pStyle w:val="Com12"/>
              <w:rPr>
                <w:bCs/>
              </w:rPr>
            </w:pPr>
            <w:r w:rsidRPr="00C6512C">
              <w:rPr>
                <w:bCs/>
              </w:rPr>
              <w:t>Naar</w:t>
            </w:r>
          </w:p>
        </w:tc>
        <w:tc>
          <w:tcPr>
            <w:tcW w:w="4093" w:type="dxa"/>
            <w:vAlign w:val="center"/>
            <w:hideMark/>
          </w:tcPr>
          <w:p w:rsidR="00A46493" w:rsidRPr="00C6512C" w:rsidRDefault="00A46493" w:rsidP="00C6512C">
            <w:pPr>
              <w:pStyle w:val="Com12"/>
            </w:pPr>
            <w:r w:rsidRPr="00C6512C">
              <w:t xml:space="preserve">de </w:t>
            </w:r>
            <w:hyperlink r:id="rId13" w:tooltip="Donau" w:history="1">
              <w:r w:rsidRPr="00C6512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Donau</w:t>
              </w:r>
            </w:hyperlink>
            <w:r w:rsidRPr="00C6512C">
              <w:t xml:space="preserve"> bij </w:t>
            </w:r>
            <w:hyperlink r:id="rId14" w:tooltip="Plattling" w:history="1">
              <w:r w:rsidRPr="00C6512C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Plattling</w:t>
              </w:r>
            </w:hyperlink>
          </w:p>
        </w:tc>
      </w:tr>
    </w:tbl>
    <w:p w:rsidR="0082492A" w:rsidRDefault="0082492A" w:rsidP="0082492A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71120</wp:posOffset>
            </wp:positionV>
            <wp:extent cx="2518410" cy="1760220"/>
            <wp:effectExtent l="133350" t="38100" r="72390" b="68580"/>
            <wp:wrapSquare wrapText="bothSides"/>
            <wp:docPr id="1" name="Afbeelding 3" descr="Isar Georgens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ar Georgenstein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760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A46493" w:rsidRPr="00C6512C">
        <w:t xml:space="preserve">De </w:t>
      </w:r>
      <w:r w:rsidR="00A46493" w:rsidRPr="00C6512C">
        <w:rPr>
          <w:bCs/>
        </w:rPr>
        <w:t>Isar</w:t>
      </w:r>
      <w:r w:rsidR="00A46493" w:rsidRPr="00C6512C">
        <w:t xml:space="preserve"> is een zijrivier van de </w:t>
      </w:r>
      <w:hyperlink r:id="rId17" w:tooltip="Donau" w:history="1">
        <w:r w:rsidR="00A46493" w:rsidRPr="00C6512C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="00A46493" w:rsidRPr="00C6512C">
        <w:t xml:space="preserve">. </w:t>
      </w:r>
    </w:p>
    <w:p w:rsidR="0082492A" w:rsidRDefault="00A46493" w:rsidP="0082492A">
      <w:pPr>
        <w:pStyle w:val="BusTic"/>
      </w:pPr>
      <w:r w:rsidRPr="00C6512C">
        <w:t xml:space="preserve">De 295 km lange rivier ontspringt in </w:t>
      </w:r>
      <w:hyperlink r:id="rId18" w:tooltip="Oostenrijk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Oostenrijk</w:t>
        </w:r>
      </w:hyperlink>
      <w:r w:rsidRPr="00C6512C">
        <w:t xml:space="preserve"> en passeert op weg naar het noorden de stad </w:t>
      </w:r>
      <w:hyperlink r:id="rId19" w:tooltip="München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München</w:t>
        </w:r>
      </w:hyperlink>
      <w:r w:rsidRPr="00C6512C">
        <w:t xml:space="preserve">. </w:t>
      </w:r>
    </w:p>
    <w:p w:rsidR="00A46493" w:rsidRPr="00C6512C" w:rsidRDefault="00A46493" w:rsidP="0082492A">
      <w:pPr>
        <w:pStyle w:val="BusTic"/>
      </w:pPr>
      <w:r w:rsidRPr="00C6512C">
        <w:t>De rivier heeft een stroomgebied van circa 9000 km² en overbrugt een hoogteverschil van 848 meter.</w:t>
      </w:r>
    </w:p>
    <w:p w:rsidR="0082492A" w:rsidRDefault="00A46493" w:rsidP="0082492A">
      <w:pPr>
        <w:pStyle w:val="BusTic"/>
      </w:pPr>
      <w:r w:rsidRPr="00C6512C">
        <w:t xml:space="preserve">De rivier ontspringt op 1200 meter hoogte in het </w:t>
      </w:r>
      <w:hyperlink r:id="rId20" w:tooltip="Karwendel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Karwendelgebergte</w:t>
        </w:r>
      </w:hyperlink>
      <w:r w:rsidRPr="00C6512C">
        <w:t xml:space="preserve">, op vijftien kilometer van </w:t>
      </w:r>
      <w:hyperlink r:id="rId21" w:tooltip="Scharnitz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Scharnitz</w:t>
        </w:r>
      </w:hyperlink>
      <w:r w:rsidRPr="00C6512C">
        <w:t xml:space="preserve"> in </w:t>
      </w:r>
      <w:hyperlink r:id="rId22" w:tooltip="Tirol (gebied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Tirol</w:t>
        </w:r>
      </w:hyperlink>
      <w:r w:rsidRPr="00C6512C">
        <w:t xml:space="preserve">. </w:t>
      </w:r>
    </w:p>
    <w:p w:rsidR="0082492A" w:rsidRDefault="00A46493" w:rsidP="0082492A">
      <w:pPr>
        <w:pStyle w:val="BusTic"/>
      </w:pPr>
      <w:r w:rsidRPr="00C6512C">
        <w:t xml:space="preserve">Tot Scharnitz loopt ze door het </w:t>
      </w:r>
      <w:hyperlink r:id="rId23" w:tooltip="Hinterautal (de pagina bestaat niet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Hinterautal</w:t>
        </w:r>
      </w:hyperlink>
      <w:r w:rsidRPr="00C6512C">
        <w:t xml:space="preserve">. </w:t>
      </w:r>
    </w:p>
    <w:p w:rsidR="00A46493" w:rsidRPr="00C6512C" w:rsidRDefault="00A46493" w:rsidP="0082492A">
      <w:pPr>
        <w:pStyle w:val="BusTic"/>
      </w:pPr>
      <w:r w:rsidRPr="00C6512C">
        <w:t xml:space="preserve">Vlak voorbij Scharnitz bevindt zich de voormalige grensvesting </w:t>
      </w:r>
      <w:hyperlink r:id="rId24" w:tooltip="Porta Claudia (de pagina bestaat niet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Porta Claudia</w:t>
        </w:r>
      </w:hyperlink>
      <w:r w:rsidRPr="00C6512C">
        <w:t xml:space="preserve">, waar de Isar </w:t>
      </w:r>
      <w:hyperlink r:id="rId25" w:tooltip="Duitsland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C6512C">
        <w:t xml:space="preserve"> binnenkomt.</w:t>
      </w:r>
    </w:p>
    <w:p w:rsidR="0082492A" w:rsidRDefault="00A46493" w:rsidP="0082492A">
      <w:pPr>
        <w:pStyle w:val="BusTic"/>
      </w:pPr>
      <w:r w:rsidRPr="00C6512C">
        <w:t xml:space="preserve">Vanaf nu volgt haar loop een gletsjerdal en bij </w:t>
      </w:r>
      <w:hyperlink r:id="rId26" w:tooltip="Mittenwald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Mittenwald</w:t>
        </w:r>
      </w:hyperlink>
      <w:r w:rsidRPr="00C6512C">
        <w:t xml:space="preserve"> is de Isar reeds een serieuze rivier. </w:t>
      </w:r>
    </w:p>
    <w:p w:rsidR="0082492A" w:rsidRDefault="00A46493" w:rsidP="0082492A">
      <w:pPr>
        <w:pStyle w:val="BusTic"/>
      </w:pPr>
      <w:r w:rsidRPr="00C6512C">
        <w:t xml:space="preserve">De belangrijkste steden op het Duitse traject zijn </w:t>
      </w:r>
      <w:hyperlink r:id="rId27" w:tooltip="Bad Tölz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Bad Tölz</w:t>
        </w:r>
      </w:hyperlink>
      <w:r w:rsidRPr="00C6512C">
        <w:t xml:space="preserve">, </w:t>
      </w:r>
      <w:hyperlink r:id="rId28" w:tooltip="München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München</w:t>
        </w:r>
      </w:hyperlink>
      <w:r w:rsidRPr="00C6512C">
        <w:t xml:space="preserve">, </w:t>
      </w:r>
      <w:hyperlink r:id="rId29" w:tooltip="Freising (stad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Freising</w:t>
        </w:r>
      </w:hyperlink>
      <w:r w:rsidRPr="00C6512C">
        <w:t xml:space="preserve"> en </w:t>
      </w:r>
      <w:hyperlink r:id="rId30" w:tooltip="Landshut (stad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Landshut</w:t>
        </w:r>
      </w:hyperlink>
      <w:r w:rsidRPr="00C6512C">
        <w:t xml:space="preserve">. </w:t>
      </w:r>
    </w:p>
    <w:p w:rsidR="00A46493" w:rsidRPr="00C6512C" w:rsidRDefault="00A46493" w:rsidP="0082492A">
      <w:pPr>
        <w:pStyle w:val="BusTic"/>
      </w:pPr>
      <w:r w:rsidRPr="00C6512C">
        <w:t xml:space="preserve">De monding in de Donau ligt bij </w:t>
      </w:r>
      <w:hyperlink r:id="rId31" w:tooltip="Plattling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Plattling</w:t>
        </w:r>
      </w:hyperlink>
      <w:r w:rsidRPr="00C6512C">
        <w:t>.</w:t>
      </w:r>
    </w:p>
    <w:p w:rsidR="0082492A" w:rsidRDefault="00A46493" w:rsidP="0082492A">
      <w:pPr>
        <w:pStyle w:val="BusTic"/>
      </w:pPr>
      <w:r w:rsidRPr="00C6512C">
        <w:t xml:space="preserve">De voornaamste zijrivieren van de Isar zijn de </w:t>
      </w:r>
      <w:hyperlink r:id="rId32" w:tooltip="Loisach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Loisach</w:t>
        </w:r>
      </w:hyperlink>
      <w:r w:rsidRPr="00C6512C">
        <w:t xml:space="preserve"> (rechts) en de </w:t>
      </w:r>
      <w:hyperlink r:id="rId33" w:tooltip="Amper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Amper</w:t>
        </w:r>
      </w:hyperlink>
      <w:r w:rsidRPr="00C6512C">
        <w:t xml:space="preserve"> (links). </w:t>
      </w:r>
    </w:p>
    <w:p w:rsidR="00A46493" w:rsidRPr="00C6512C" w:rsidRDefault="00A46493" w:rsidP="0082492A">
      <w:pPr>
        <w:pStyle w:val="BusTic"/>
      </w:pPr>
      <w:r w:rsidRPr="00C6512C">
        <w:t xml:space="preserve">De Isar is na de </w:t>
      </w:r>
      <w:hyperlink r:id="rId34" w:tooltip="Inn (rivier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Inn</w:t>
        </w:r>
      </w:hyperlink>
      <w:r w:rsidRPr="00C6512C">
        <w:t xml:space="preserve"> en de </w:t>
      </w:r>
      <w:hyperlink r:id="rId35" w:tooltip="Lech (rivier)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Lech</w:t>
        </w:r>
      </w:hyperlink>
      <w:r w:rsidRPr="00C6512C">
        <w:t xml:space="preserve"> de belangrijkste waterleverancier van de </w:t>
      </w:r>
      <w:hyperlink r:id="rId36" w:tooltip="Donau" w:history="1">
        <w:r w:rsidRPr="00C6512C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C6512C">
        <w:t xml:space="preserve"> op Duits grondgebied en de op drie na langste rivier van de deelstaat Beieren.</w:t>
      </w:r>
    </w:p>
    <w:p w:rsidR="0082492A" w:rsidRDefault="00A46493" w:rsidP="0082492A">
      <w:pPr>
        <w:pStyle w:val="BusTic"/>
      </w:pPr>
      <w:r w:rsidRPr="00C6512C">
        <w:t>De Isar wordt sinds het begin van de 20</w:t>
      </w:r>
      <w:r w:rsidR="0082492A" w:rsidRPr="0082492A">
        <w:rPr>
          <w:vertAlign w:val="superscript"/>
        </w:rPr>
        <w:t>st</w:t>
      </w:r>
      <w:r w:rsidRPr="0082492A">
        <w:rPr>
          <w:vertAlign w:val="superscript"/>
        </w:rPr>
        <w:t>e</w:t>
      </w:r>
      <w:r w:rsidR="0082492A">
        <w:t xml:space="preserve"> </w:t>
      </w:r>
      <w:r w:rsidRPr="00C6512C">
        <w:t xml:space="preserve">eeuw gebruikt ter opwekking van elektriciteit en is grotendeels gekanaliseerd, ook om het risico op overstromingen te verminderen: de Isar voert in het voorjaar veel smeltwater uit de Alpen af. </w:t>
      </w:r>
    </w:p>
    <w:p w:rsidR="00A46493" w:rsidRPr="00C6512C" w:rsidRDefault="00A46493" w:rsidP="0082492A">
      <w:pPr>
        <w:pStyle w:val="BusTic"/>
      </w:pPr>
      <w:r w:rsidRPr="00C6512C">
        <w:t>De rivier is niet bevaarbaar.</w:t>
      </w:r>
    </w:p>
    <w:p w:rsidR="007C53C1" w:rsidRPr="0082492A" w:rsidRDefault="00A46493" w:rsidP="00C6512C">
      <w:pPr>
        <w:pStyle w:val="BusTic"/>
        <w:rPr>
          <w:szCs w:val="24"/>
        </w:rPr>
      </w:pPr>
      <w:r w:rsidRPr="00C6512C">
        <w:t>Het is in deze rivier dat de assen van de ten dood veroordeelden van de processen van Neurenberg werd uitgestrooid.</w:t>
      </w:r>
    </w:p>
    <w:sectPr w:rsidR="007C53C1" w:rsidRPr="0082492A" w:rsidSect="00CD4559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C5" w:rsidRDefault="00F009C5" w:rsidP="00A64884">
      <w:r>
        <w:separator/>
      </w:r>
    </w:p>
  </w:endnote>
  <w:endnote w:type="continuationSeparator" w:id="0">
    <w:p w:rsidR="00F009C5" w:rsidRDefault="00F009C5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6512C">
    <w:pPr>
      <w:pStyle w:val="Voettekst"/>
      <w:jc w:val="right"/>
      <w:rPr>
        <w:rFonts w:asciiTheme="majorHAnsi" w:hAnsiTheme="majorHAnsi"/>
        <w:b/>
      </w:rPr>
    </w:pPr>
    <w:r w:rsidRPr="00F311BC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F311B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F311BC" w:rsidRPr="00A64884">
          <w:rPr>
            <w:rFonts w:asciiTheme="majorHAnsi" w:hAnsiTheme="majorHAnsi"/>
            <w:b/>
          </w:rPr>
          <w:fldChar w:fldCharType="separate"/>
        </w:r>
        <w:r w:rsidR="0082492A">
          <w:rPr>
            <w:rFonts w:asciiTheme="majorHAnsi" w:hAnsiTheme="majorHAnsi"/>
            <w:b/>
            <w:noProof/>
          </w:rPr>
          <w:t>1</w:t>
        </w:r>
        <w:r w:rsidR="00F311B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C5" w:rsidRDefault="00F009C5" w:rsidP="00A64884">
      <w:r>
        <w:separator/>
      </w:r>
    </w:p>
  </w:footnote>
  <w:footnote w:type="continuationSeparator" w:id="0">
    <w:p w:rsidR="00F009C5" w:rsidRDefault="00F009C5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311B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12C">
      <w:rPr>
        <w:rFonts w:asciiTheme="majorHAnsi" w:hAnsiTheme="majorHAnsi"/>
        <w:b/>
        <w:sz w:val="24"/>
        <w:szCs w:val="24"/>
      </w:rPr>
      <w:t xml:space="preserve">De Isar </w:t>
    </w:r>
  </w:p>
  <w:p w:rsidR="00A64884" w:rsidRDefault="00F311BC" w:rsidP="00A64884">
    <w:pPr>
      <w:pStyle w:val="Koptekst"/>
      <w:jc w:val="center"/>
    </w:pPr>
    <w:r w:rsidRPr="00F311BC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311B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0E1A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0E57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492A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46493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6512C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09C5"/>
    <w:rsid w:val="00F020DB"/>
    <w:rsid w:val="00F068F7"/>
    <w:rsid w:val="00F311BC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Donau" TargetMode="External"/><Relationship Id="rId18" Type="http://schemas.openxmlformats.org/officeDocument/2006/relationships/hyperlink" Target="http://nl.wikipedia.org/wiki/Oostenrijk" TargetMode="External"/><Relationship Id="rId26" Type="http://schemas.openxmlformats.org/officeDocument/2006/relationships/hyperlink" Target="http://nl.wikipedia.org/wiki/Mittenwald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charnitz" TargetMode="External"/><Relationship Id="rId34" Type="http://schemas.openxmlformats.org/officeDocument/2006/relationships/hyperlink" Target="http://nl.wikipedia.org/wiki/Inn_(rivier)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Tirol_(gebied)" TargetMode="External"/><Relationship Id="rId17" Type="http://schemas.openxmlformats.org/officeDocument/2006/relationships/hyperlink" Target="http://nl.wikipedia.org/wiki/Donau" TargetMode="External"/><Relationship Id="rId25" Type="http://schemas.openxmlformats.org/officeDocument/2006/relationships/hyperlink" Target="http://nl.wikipedia.org/wiki/Duitsland" TargetMode="External"/><Relationship Id="rId33" Type="http://schemas.openxmlformats.org/officeDocument/2006/relationships/hyperlink" Target="http://nl.wikipedia.org/wiki/Amper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Karwendel" TargetMode="External"/><Relationship Id="rId29" Type="http://schemas.openxmlformats.org/officeDocument/2006/relationships/hyperlink" Target="http://nl.wikipedia.org/wiki/Freising_(stad)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Karwendel" TargetMode="External"/><Relationship Id="rId24" Type="http://schemas.openxmlformats.org/officeDocument/2006/relationships/hyperlink" Target="http://nl.wikipedia.org/w/index.php?title=Porta_Claudia&amp;action=edit&amp;redlink=1" TargetMode="External"/><Relationship Id="rId32" Type="http://schemas.openxmlformats.org/officeDocument/2006/relationships/hyperlink" Target="http://nl.wikipedia.org/wiki/Loisach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Isar_Georgenstein.jpg" TargetMode="External"/><Relationship Id="rId23" Type="http://schemas.openxmlformats.org/officeDocument/2006/relationships/hyperlink" Target="http://nl.wikipedia.org/w/index.php?title=Hinterautal&amp;action=edit&amp;redlink=1" TargetMode="External"/><Relationship Id="rId28" Type="http://schemas.openxmlformats.org/officeDocument/2006/relationships/hyperlink" Target="http://nl.wikipedia.org/wiki/M%C3%BCnchen" TargetMode="External"/><Relationship Id="rId36" Type="http://schemas.openxmlformats.org/officeDocument/2006/relationships/hyperlink" Target="http://nl.wikipedia.org/wiki/Donau" TargetMode="Externa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M%C3%BCnchen" TargetMode="External"/><Relationship Id="rId31" Type="http://schemas.openxmlformats.org/officeDocument/2006/relationships/hyperlink" Target="http://nl.wikipedia.org/wiki/Platt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Plattling" TargetMode="External"/><Relationship Id="rId22" Type="http://schemas.openxmlformats.org/officeDocument/2006/relationships/hyperlink" Target="http://nl.wikipedia.org/wiki/Tirol_(gebied)" TargetMode="External"/><Relationship Id="rId27" Type="http://schemas.openxmlformats.org/officeDocument/2006/relationships/hyperlink" Target="http://nl.wikipedia.org/wiki/Bad_T%C3%B6lz" TargetMode="External"/><Relationship Id="rId30" Type="http://schemas.openxmlformats.org/officeDocument/2006/relationships/hyperlink" Target="http://nl.wikipedia.org/wiki/Landshut_(stad)" TargetMode="External"/><Relationship Id="rId35" Type="http://schemas.openxmlformats.org/officeDocument/2006/relationships/hyperlink" Target="http://nl.wikipedia.org/wiki/Lech_(rivier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2010-07-24T08:22:00Z</dcterms:created>
  <dcterms:modified xsi:type="dcterms:W3CDTF">2010-07-29T08:39:00Z</dcterms:modified>
  <cp:category>2010</cp:category>
</cp:coreProperties>
</file>