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19" w:rsidRPr="009554D9" w:rsidRDefault="00484619" w:rsidP="009554D9">
      <w:pPr>
        <w:pStyle w:val="Com12"/>
        <w:rPr>
          <w:b/>
          <w:color w:val="000000" w:themeColor="text1"/>
        </w:rPr>
      </w:pPr>
      <w:r w:rsidRPr="009554D9">
        <w:rPr>
          <w:b/>
          <w:color w:val="000000" w:themeColor="text1"/>
        </w:rPr>
        <w:t>Göltzsch</w:t>
      </w:r>
    </w:p>
    <w:tbl>
      <w:tblPr>
        <w:tblW w:w="8703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1899"/>
        <w:gridCol w:w="6804"/>
      </w:tblGrid>
      <w:tr w:rsidR="00484619" w:rsidRPr="009554D9" w:rsidTr="009554D9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84619" w:rsidRPr="009554D9" w:rsidRDefault="005A55A0" w:rsidP="009554D9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484619" w:rsidRPr="009554D9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6786" w:type="dxa"/>
            <w:vAlign w:val="center"/>
            <w:hideMark/>
          </w:tcPr>
          <w:p w:rsidR="00484619" w:rsidRPr="009554D9" w:rsidRDefault="00484619" w:rsidP="009554D9">
            <w:pPr>
              <w:pStyle w:val="Com12"/>
              <w:rPr>
                <w:color w:val="000000" w:themeColor="text1"/>
              </w:rPr>
            </w:pPr>
            <w:r w:rsidRPr="009554D9">
              <w:rPr>
                <w:color w:val="000000" w:themeColor="text1"/>
              </w:rPr>
              <w:t>40 km</w:t>
            </w:r>
          </w:p>
        </w:tc>
      </w:tr>
      <w:tr w:rsidR="00484619" w:rsidRPr="009554D9" w:rsidTr="009554D9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84619" w:rsidRPr="009554D9" w:rsidRDefault="00484619" w:rsidP="009554D9">
            <w:pPr>
              <w:pStyle w:val="Com12"/>
              <w:rPr>
                <w:bCs/>
                <w:color w:val="000000" w:themeColor="text1"/>
              </w:rPr>
            </w:pPr>
            <w:r w:rsidRPr="009554D9">
              <w:rPr>
                <w:bCs/>
                <w:color w:val="000000" w:themeColor="text1"/>
              </w:rPr>
              <w:t>Van</w:t>
            </w:r>
          </w:p>
        </w:tc>
        <w:tc>
          <w:tcPr>
            <w:tcW w:w="6786" w:type="dxa"/>
            <w:vAlign w:val="center"/>
            <w:hideMark/>
          </w:tcPr>
          <w:p w:rsidR="00484619" w:rsidRPr="009554D9" w:rsidRDefault="00484619" w:rsidP="009554D9">
            <w:pPr>
              <w:pStyle w:val="Com12"/>
              <w:rPr>
                <w:color w:val="000000" w:themeColor="text1"/>
              </w:rPr>
            </w:pPr>
            <w:r w:rsidRPr="009554D9">
              <w:rPr>
                <w:color w:val="000000" w:themeColor="text1"/>
              </w:rPr>
              <w:t xml:space="preserve">In een moerasgebied tussen </w:t>
            </w:r>
            <w:hyperlink r:id="rId8" w:tooltip="Grünbach (Saksen)" w:history="1">
              <w:r w:rsidRPr="009554D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Muldenberg</w:t>
              </w:r>
            </w:hyperlink>
            <w:r w:rsidRPr="009554D9">
              <w:rPr>
                <w:color w:val="000000" w:themeColor="text1"/>
              </w:rPr>
              <w:t xml:space="preserve"> en </w:t>
            </w:r>
            <w:hyperlink r:id="rId9" w:tooltip="Hammerbrücke" w:history="1">
              <w:r w:rsidRPr="009554D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Hammerbrücke</w:t>
              </w:r>
            </w:hyperlink>
          </w:p>
        </w:tc>
      </w:tr>
      <w:tr w:rsidR="00484619" w:rsidRPr="009554D9" w:rsidTr="009554D9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84619" w:rsidRPr="009554D9" w:rsidRDefault="00484619" w:rsidP="009554D9">
            <w:pPr>
              <w:pStyle w:val="Com12"/>
              <w:rPr>
                <w:bCs/>
                <w:color w:val="000000" w:themeColor="text1"/>
              </w:rPr>
            </w:pPr>
            <w:r w:rsidRPr="009554D9">
              <w:rPr>
                <w:bCs/>
                <w:color w:val="000000" w:themeColor="text1"/>
              </w:rPr>
              <w:t>Naar</w:t>
            </w:r>
          </w:p>
        </w:tc>
        <w:tc>
          <w:tcPr>
            <w:tcW w:w="6786" w:type="dxa"/>
            <w:vAlign w:val="center"/>
            <w:hideMark/>
          </w:tcPr>
          <w:p w:rsidR="00484619" w:rsidRPr="009554D9" w:rsidRDefault="005A55A0" w:rsidP="009554D9">
            <w:pPr>
              <w:pStyle w:val="Com12"/>
              <w:rPr>
                <w:color w:val="000000" w:themeColor="text1"/>
              </w:rPr>
            </w:pPr>
            <w:hyperlink r:id="rId10" w:tooltip="Weiße Elster" w:history="1">
              <w:r w:rsidR="00484619" w:rsidRPr="009554D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Weiße Elster</w:t>
              </w:r>
            </w:hyperlink>
            <w:r w:rsidR="00484619" w:rsidRPr="009554D9">
              <w:rPr>
                <w:color w:val="000000" w:themeColor="text1"/>
              </w:rPr>
              <w:t xml:space="preserve"> bij </w:t>
            </w:r>
            <w:hyperlink r:id="rId11" w:tooltip="Greiz (stad)" w:history="1">
              <w:r w:rsidR="00484619" w:rsidRPr="009554D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Greiz</w:t>
              </w:r>
            </w:hyperlink>
          </w:p>
        </w:tc>
      </w:tr>
      <w:tr w:rsidR="00484619" w:rsidRPr="009554D9" w:rsidTr="009554D9">
        <w:trPr>
          <w:tblCellSpacing w:w="6" w:type="dxa"/>
        </w:trPr>
        <w:tc>
          <w:tcPr>
            <w:tcW w:w="1881" w:type="dxa"/>
            <w:vAlign w:val="center"/>
            <w:hideMark/>
          </w:tcPr>
          <w:p w:rsidR="00484619" w:rsidRPr="009554D9" w:rsidRDefault="00484619" w:rsidP="009554D9">
            <w:pPr>
              <w:pStyle w:val="Com12"/>
              <w:rPr>
                <w:bCs/>
                <w:color w:val="000000" w:themeColor="text1"/>
              </w:rPr>
            </w:pPr>
            <w:r w:rsidRPr="009554D9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6786" w:type="dxa"/>
            <w:vAlign w:val="center"/>
            <w:hideMark/>
          </w:tcPr>
          <w:p w:rsidR="00484619" w:rsidRPr="009554D9" w:rsidRDefault="005A55A0" w:rsidP="009554D9">
            <w:pPr>
              <w:pStyle w:val="Com12"/>
              <w:rPr>
                <w:color w:val="000000" w:themeColor="text1"/>
              </w:rPr>
            </w:pPr>
            <w:hyperlink r:id="rId12" w:tooltip="Saksen (deelstaat)" w:history="1">
              <w:r w:rsidR="00484619" w:rsidRPr="009554D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Saksen</w:t>
              </w:r>
            </w:hyperlink>
            <w:r w:rsidR="00484619" w:rsidRPr="009554D9">
              <w:rPr>
                <w:color w:val="000000" w:themeColor="text1"/>
              </w:rPr>
              <w:t xml:space="preserve">, </w:t>
            </w:r>
            <w:hyperlink r:id="rId13" w:tooltip="Thüringen (deelstaat)" w:history="1">
              <w:r w:rsidR="00484619" w:rsidRPr="009554D9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Thüringen</w:t>
              </w:r>
            </w:hyperlink>
          </w:p>
        </w:tc>
      </w:tr>
    </w:tbl>
    <w:p w:rsidR="00484619" w:rsidRPr="009554D9" w:rsidRDefault="009554D9" w:rsidP="009554D9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111125</wp:posOffset>
            </wp:positionV>
            <wp:extent cx="2526030" cy="1885950"/>
            <wp:effectExtent l="133350" t="19050" r="64770" b="57150"/>
            <wp:wrapSquare wrapText="bothSides"/>
            <wp:docPr id="1" name="Afbeelding 3" descr="Die Göltzsch in de buurt van de Göltzschdalbr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Göltzsch in de buurt van de Göltzschdalbrug">
                      <a:hlinkClick r:id="rId14" tooltip="&quot;Die Göltzsch in de buurt van de Göltzschdalbru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885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84619" w:rsidRPr="009554D9">
        <w:t xml:space="preserve">De </w:t>
      </w:r>
      <w:r w:rsidR="00484619" w:rsidRPr="009554D9">
        <w:rPr>
          <w:bCs/>
        </w:rPr>
        <w:t>Göltzsch</w:t>
      </w:r>
      <w:r w:rsidR="00484619" w:rsidRPr="009554D9">
        <w:t xml:space="preserve"> is een circa 40 kilometer lange </w:t>
      </w:r>
      <w:hyperlink r:id="rId16" w:tooltip="Zijrivier en aftakking" w:history="1">
        <w:r w:rsidR="00484619" w:rsidRPr="009554D9">
          <w:rPr>
            <w:rStyle w:val="Hyperlink"/>
            <w:rFonts w:eastAsiaTheme="majorEastAsia"/>
            <w:color w:val="000000" w:themeColor="text1"/>
            <w:u w:val="none"/>
          </w:rPr>
          <w:t>zijrivier</w:t>
        </w:r>
      </w:hyperlink>
      <w:r w:rsidR="00484619" w:rsidRPr="009554D9">
        <w:t xml:space="preserve"> van de </w:t>
      </w:r>
      <w:hyperlink r:id="rId17" w:tooltip="Weiße Elster" w:history="1">
        <w:r w:rsidR="00484619" w:rsidRPr="009554D9">
          <w:rPr>
            <w:rStyle w:val="Hyperlink"/>
            <w:rFonts w:eastAsiaTheme="majorEastAsia"/>
            <w:color w:val="000000" w:themeColor="text1"/>
            <w:u w:val="none"/>
          </w:rPr>
          <w:t>Weiße Elster</w:t>
        </w:r>
      </w:hyperlink>
      <w:r w:rsidR="00484619" w:rsidRPr="009554D9">
        <w:t xml:space="preserve"> in het </w:t>
      </w:r>
      <w:hyperlink r:id="rId18" w:tooltip="Vogtland" w:history="1">
        <w:r w:rsidR="00484619" w:rsidRPr="009554D9">
          <w:rPr>
            <w:rStyle w:val="Hyperlink"/>
            <w:rFonts w:eastAsiaTheme="majorEastAsia"/>
            <w:color w:val="000000" w:themeColor="text1"/>
            <w:u w:val="none"/>
          </w:rPr>
          <w:t>Vogtland</w:t>
        </w:r>
      </w:hyperlink>
      <w:r w:rsidR="00484619" w:rsidRPr="009554D9">
        <w:t xml:space="preserve">, dat ligt in het zuidwesten van de </w:t>
      </w:r>
      <w:hyperlink r:id="rId19" w:tooltip="Duitsland" w:history="1">
        <w:r w:rsidR="00484619" w:rsidRPr="009554D9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="00484619" w:rsidRPr="009554D9">
        <w:t xml:space="preserve"> deelstaat </w:t>
      </w:r>
      <w:hyperlink r:id="rId20" w:tooltip="Saksen (deelstaat)" w:history="1">
        <w:r w:rsidR="00484619" w:rsidRPr="009554D9">
          <w:rPr>
            <w:rStyle w:val="Hyperlink"/>
            <w:rFonts w:eastAsiaTheme="majorEastAsia"/>
            <w:color w:val="000000" w:themeColor="text1"/>
            <w:u w:val="none"/>
          </w:rPr>
          <w:t>Saksen</w:t>
        </w:r>
      </w:hyperlink>
      <w:r w:rsidR="00484619" w:rsidRPr="009554D9">
        <w:t>.</w:t>
      </w:r>
    </w:p>
    <w:p w:rsidR="00484619" w:rsidRPr="009554D9" w:rsidRDefault="00484619" w:rsidP="009554D9">
      <w:pPr>
        <w:pStyle w:val="Com12"/>
        <w:rPr>
          <w:b/>
          <w:color w:val="000000" w:themeColor="text1"/>
        </w:rPr>
      </w:pPr>
      <w:r w:rsidRPr="009554D9">
        <w:rPr>
          <w:rStyle w:val="mw-headline"/>
          <w:b/>
          <w:color w:val="000000" w:themeColor="text1"/>
        </w:rPr>
        <w:t>Stroomgebied</w:t>
      </w:r>
    </w:p>
    <w:p w:rsidR="009554D9" w:rsidRPr="009554D9" w:rsidRDefault="00484619" w:rsidP="009554D9">
      <w:pPr>
        <w:pStyle w:val="BusTic"/>
        <w:rPr>
          <w:color w:val="000000" w:themeColor="text1"/>
        </w:rPr>
      </w:pPr>
      <w:r w:rsidRPr="009554D9">
        <w:t xml:space="preserve">De rivier ontspringt in een moerasgebied tussen </w:t>
      </w:r>
      <w:hyperlink r:id="rId21" w:tooltip="Grünbach (Saksen)" w:history="1">
        <w:r w:rsidRPr="009554D9">
          <w:rPr>
            <w:rStyle w:val="BusTicChar"/>
          </w:rPr>
          <w:t>Muldenberg</w:t>
        </w:r>
      </w:hyperlink>
      <w:r w:rsidRPr="009554D9">
        <w:t xml:space="preserve"> en </w:t>
      </w:r>
      <w:hyperlink r:id="rId22" w:tooltip="Hammerbrücke" w:history="1">
        <w:r w:rsidRPr="009554D9">
          <w:rPr>
            <w:rStyle w:val="BusTicChar"/>
          </w:rPr>
          <w:t>Hammerbrücke</w:t>
        </w:r>
      </w:hyperlink>
      <w:r w:rsidRPr="009554D9">
        <w:t xml:space="preserve">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t xml:space="preserve">De </w:t>
      </w:r>
      <w:hyperlink r:id="rId23" w:tooltip="Bron (water)" w:history="1">
        <w:r w:rsidRPr="009554D9">
          <w:rPr>
            <w:rStyle w:val="BusTicChar"/>
          </w:rPr>
          <w:t>bron</w:t>
        </w:r>
      </w:hyperlink>
      <w:r w:rsidRPr="009554D9">
        <w:rPr>
          <w:color w:val="000000" w:themeColor="text1"/>
        </w:rPr>
        <w:t xml:space="preserve"> ligt in de zogenaamde Göltzschgesprenge. </w:t>
      </w:r>
    </w:p>
    <w:p w:rsidR="00484619" w:rsidRP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In deze omgeving ligt ook de Rißfälle, de enige </w:t>
      </w:r>
      <w:hyperlink r:id="rId24" w:tooltip="Waterval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waterval</w:t>
        </w:r>
      </w:hyperlink>
      <w:r w:rsidRPr="009554D9">
        <w:rPr>
          <w:color w:val="000000" w:themeColor="text1"/>
        </w:rPr>
        <w:t xml:space="preserve"> in het Vogtland, die louter gevoed wordt door het bronwater van de Göltzsch.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Vanaf de bron wordt de rivier de Witte Göltzsch genoemd.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Het water hiervan wordt opgevangen in het </w:t>
      </w:r>
      <w:hyperlink r:id="rId25" w:tooltip="Stuwmeer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stuwmeer</w:t>
        </w:r>
      </w:hyperlink>
      <w:r w:rsidRPr="009554D9">
        <w:rPr>
          <w:color w:val="000000" w:themeColor="text1"/>
        </w:rPr>
        <w:t xml:space="preserve"> van Falkenstein.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Hierna vervolgt het zijn weg als de Rode Göltzsch door </w:t>
      </w:r>
      <w:hyperlink r:id="rId26" w:tooltip="Grünbach (Saksen)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Grünbach</w:t>
        </w:r>
      </w:hyperlink>
      <w:r w:rsidRPr="009554D9">
        <w:rPr>
          <w:color w:val="000000" w:themeColor="text1"/>
        </w:rPr>
        <w:t xml:space="preserve">, </w:t>
      </w:r>
      <w:hyperlink r:id="rId27" w:tooltip="Falkenstein (Vogtland)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Falkenstein/Vogtl.</w:t>
        </w:r>
      </w:hyperlink>
      <w:r w:rsidRPr="009554D9">
        <w:rPr>
          <w:color w:val="000000" w:themeColor="text1"/>
        </w:rPr>
        <w:t xml:space="preserve">, </w:t>
      </w:r>
      <w:hyperlink r:id="rId28" w:tooltip="Ellefeld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Ellefeld</w:t>
        </w:r>
      </w:hyperlink>
      <w:r w:rsidRPr="009554D9">
        <w:rPr>
          <w:color w:val="000000" w:themeColor="text1"/>
        </w:rPr>
        <w:t xml:space="preserve">, </w:t>
      </w:r>
      <w:hyperlink r:id="rId29" w:tooltip="Auerbach (Vogtlandkreis)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Auerbach/Vogtl.</w:t>
        </w:r>
      </w:hyperlink>
      <w:r w:rsidRPr="009554D9">
        <w:rPr>
          <w:color w:val="000000" w:themeColor="text1"/>
        </w:rPr>
        <w:t xml:space="preserve"> en </w:t>
      </w:r>
      <w:hyperlink r:id="rId30" w:tooltip="Rodewisch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Rodewisch</w:t>
        </w:r>
      </w:hyperlink>
      <w:r w:rsidRPr="009554D9">
        <w:rPr>
          <w:color w:val="000000" w:themeColor="text1"/>
        </w:rPr>
        <w:t xml:space="preserve">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Bij </w:t>
      </w:r>
      <w:hyperlink r:id="rId31" w:tooltip="Lengenfeld (Vogtland)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Lengenfeld</w:t>
        </w:r>
      </w:hyperlink>
      <w:r w:rsidRPr="009554D9">
        <w:rPr>
          <w:color w:val="000000" w:themeColor="text1"/>
        </w:rPr>
        <w:t xml:space="preserve"> verandert de stroomrichting van de Göltzsch van noord naar noordwest. Ter hoogte van het dorpje Weißensand doorkruist de </w:t>
      </w:r>
      <w:hyperlink r:id="rId32" w:tooltip="Bundesautobahn 72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A72</w:t>
        </w:r>
      </w:hyperlink>
      <w:r w:rsidRPr="009554D9">
        <w:rPr>
          <w:color w:val="000000" w:themeColor="text1"/>
        </w:rPr>
        <w:t xml:space="preserve"> het Göltzschdal.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Hierna vervolgt de Göltzsch zijn weg langs de voormalige waterkrachtcentrale, de Schotenmühle, richting Mühlwand, in de buurt van Rotschau, een stadsdeel van </w:t>
      </w:r>
      <w:hyperlink r:id="rId33" w:tooltip="Reichenbach im Vogtland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Reichenbach im Vogtland</w:t>
        </w:r>
      </w:hyperlink>
      <w:r w:rsidRPr="009554D9">
        <w:rPr>
          <w:color w:val="000000" w:themeColor="text1"/>
        </w:rPr>
        <w:t xml:space="preserve">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Hierna stroomt hij nog door </w:t>
      </w:r>
      <w:hyperlink r:id="rId34" w:tooltip="Mylau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Mylau</w:t>
        </w:r>
      </w:hyperlink>
      <w:r w:rsidRPr="009554D9">
        <w:rPr>
          <w:color w:val="000000" w:themeColor="text1"/>
        </w:rPr>
        <w:t xml:space="preserve"> en langs </w:t>
      </w:r>
      <w:hyperlink r:id="rId35" w:tooltip="Netzschkau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Netzschkau</w:t>
        </w:r>
      </w:hyperlink>
      <w:r w:rsidRPr="009554D9">
        <w:rPr>
          <w:color w:val="000000" w:themeColor="text1"/>
        </w:rPr>
        <w:t xml:space="preserve">. </w:t>
      </w:r>
    </w:p>
    <w:p w:rsid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Tussen deze steden bevindt zich ook de </w:t>
      </w:r>
      <w:hyperlink r:id="rId36" w:tooltip="Göltzschdalbrug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Göltzschdalbrug</w:t>
        </w:r>
      </w:hyperlink>
      <w:r w:rsidRPr="009554D9">
        <w:rPr>
          <w:color w:val="000000" w:themeColor="text1"/>
        </w:rPr>
        <w:t xml:space="preserve">. </w:t>
      </w:r>
    </w:p>
    <w:p w:rsidR="00484619" w:rsidRPr="009554D9" w:rsidRDefault="00484619" w:rsidP="009554D9">
      <w:pPr>
        <w:pStyle w:val="BusTic"/>
        <w:rPr>
          <w:color w:val="000000" w:themeColor="text1"/>
        </w:rPr>
      </w:pPr>
      <w:r w:rsidRPr="009554D9">
        <w:rPr>
          <w:color w:val="000000" w:themeColor="text1"/>
        </w:rPr>
        <w:t xml:space="preserve">Totdat de Göltzsch uitmondt in de Weiße Elster even ten zuiden van </w:t>
      </w:r>
      <w:hyperlink r:id="rId37" w:tooltip="Greiz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Greiz</w:t>
        </w:r>
      </w:hyperlink>
      <w:r w:rsidRPr="009554D9">
        <w:rPr>
          <w:color w:val="000000" w:themeColor="text1"/>
        </w:rPr>
        <w:t xml:space="preserve"> bepaalt de Göltzsch nog enkele kilometers de loop van de grens tussen de deelstaten Saksen en Thüringen.</w:t>
      </w:r>
    </w:p>
    <w:p w:rsidR="00484619" w:rsidRPr="009554D9" w:rsidRDefault="00484619" w:rsidP="009554D9">
      <w:pPr>
        <w:pStyle w:val="Com12"/>
        <w:rPr>
          <w:b/>
          <w:color w:val="000000" w:themeColor="text1"/>
        </w:rPr>
      </w:pPr>
      <w:r w:rsidRPr="009554D9">
        <w:rPr>
          <w:rStyle w:val="mw-headline"/>
          <w:b/>
          <w:color w:val="000000" w:themeColor="text1"/>
        </w:rPr>
        <w:t>Trivia</w:t>
      </w:r>
    </w:p>
    <w:p w:rsidR="009554D9" w:rsidRDefault="00484619" w:rsidP="009554D9">
      <w:pPr>
        <w:pStyle w:val="BusTic"/>
      </w:pPr>
      <w:r w:rsidRPr="009554D9">
        <w:t xml:space="preserve">Vroeger werd bij vlagen in de Göltzsch naar </w:t>
      </w:r>
      <w:hyperlink r:id="rId38" w:tooltip="Goud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goud</w:t>
        </w:r>
      </w:hyperlink>
      <w:r w:rsidRPr="009554D9">
        <w:t xml:space="preserve"> gezocht. </w:t>
      </w:r>
    </w:p>
    <w:p w:rsidR="007C53C1" w:rsidRPr="009554D9" w:rsidRDefault="00484619" w:rsidP="009554D9">
      <w:pPr>
        <w:pStyle w:val="BusTic"/>
        <w:rPr>
          <w:color w:val="000000" w:themeColor="text1"/>
          <w:szCs w:val="24"/>
        </w:rPr>
      </w:pPr>
      <w:r w:rsidRPr="009554D9">
        <w:t xml:space="preserve">De naam van de rivier is afgeleid van de </w:t>
      </w:r>
      <w:hyperlink r:id="rId39" w:tooltip="Sorbisch" w:history="1">
        <w:r w:rsidRPr="009554D9">
          <w:rPr>
            <w:rStyle w:val="Hyperlink"/>
            <w:rFonts w:eastAsiaTheme="majorEastAsia"/>
            <w:color w:val="000000" w:themeColor="text1"/>
            <w:u w:val="none"/>
          </w:rPr>
          <w:t>Sorbische</w:t>
        </w:r>
      </w:hyperlink>
      <w:r w:rsidRPr="009554D9">
        <w:t xml:space="preserve"> naam "holanska rìèka", dat "goudbeek" betekent.</w:t>
      </w:r>
    </w:p>
    <w:sectPr w:rsidR="007C53C1" w:rsidRPr="009554D9" w:rsidSect="00CD4559">
      <w:headerReference w:type="even" r:id="rId40"/>
      <w:headerReference w:type="default" r:id="rId41"/>
      <w:footerReference w:type="default" r:id="rId42"/>
      <w:headerReference w:type="first" r:id="rId4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7E" w:rsidRDefault="00E9347E" w:rsidP="00A64884">
      <w:r>
        <w:separator/>
      </w:r>
    </w:p>
  </w:endnote>
  <w:endnote w:type="continuationSeparator" w:id="0">
    <w:p w:rsidR="00E9347E" w:rsidRDefault="00E9347E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554D9">
    <w:pPr>
      <w:pStyle w:val="Voettekst"/>
      <w:jc w:val="right"/>
      <w:rPr>
        <w:rFonts w:asciiTheme="majorHAnsi" w:hAnsiTheme="majorHAnsi"/>
        <w:b/>
      </w:rPr>
    </w:pPr>
    <w:r w:rsidRPr="005A55A0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5A55A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A55A0" w:rsidRPr="00A64884">
          <w:rPr>
            <w:rFonts w:asciiTheme="majorHAnsi" w:hAnsiTheme="majorHAnsi"/>
            <w:b/>
          </w:rPr>
          <w:fldChar w:fldCharType="separate"/>
        </w:r>
        <w:r w:rsidR="009554D9">
          <w:rPr>
            <w:rFonts w:asciiTheme="majorHAnsi" w:hAnsiTheme="majorHAnsi"/>
            <w:b/>
            <w:noProof/>
          </w:rPr>
          <w:t>1</w:t>
        </w:r>
        <w:r w:rsidR="005A55A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7E" w:rsidRDefault="00E9347E" w:rsidP="00A64884">
      <w:r>
        <w:separator/>
      </w:r>
    </w:p>
  </w:footnote>
  <w:footnote w:type="continuationSeparator" w:id="0">
    <w:p w:rsidR="00E9347E" w:rsidRDefault="00E9347E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5A55A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54D9">
      <w:rPr>
        <w:rFonts w:asciiTheme="majorHAnsi" w:hAnsiTheme="majorHAnsi"/>
        <w:b/>
        <w:sz w:val="24"/>
        <w:szCs w:val="24"/>
      </w:rPr>
      <w:t xml:space="preserve">De Göltzsch </w:t>
    </w:r>
  </w:p>
  <w:p w:rsidR="00A64884" w:rsidRDefault="005A55A0" w:rsidP="00A64884">
    <w:pPr>
      <w:pStyle w:val="Koptekst"/>
      <w:jc w:val="center"/>
    </w:pPr>
    <w:r w:rsidRPr="005A55A0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5A55A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24961"/>
    <w:multiLevelType w:val="multilevel"/>
    <w:tmpl w:val="B75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3FCC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2395E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84619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55A0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554D9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347E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Gr%C3%BCnbach_(Saksen)" TargetMode="External"/><Relationship Id="rId13" Type="http://schemas.openxmlformats.org/officeDocument/2006/relationships/hyperlink" Target="http://nl.wikipedia.org/wiki/Th%C3%BCringen_(deelstaat)" TargetMode="External"/><Relationship Id="rId18" Type="http://schemas.openxmlformats.org/officeDocument/2006/relationships/hyperlink" Target="http://nl.wikipedia.org/wiki/Vogtland" TargetMode="External"/><Relationship Id="rId26" Type="http://schemas.openxmlformats.org/officeDocument/2006/relationships/hyperlink" Target="http://nl.wikipedia.org/wiki/Gr%C3%BCnbach_(Saksen)" TargetMode="External"/><Relationship Id="rId39" Type="http://schemas.openxmlformats.org/officeDocument/2006/relationships/hyperlink" Target="http://nl.wikipedia.org/wiki/Sorbis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Gr%C3%BCnbach_(Saksen)" TargetMode="External"/><Relationship Id="rId34" Type="http://schemas.openxmlformats.org/officeDocument/2006/relationships/hyperlink" Target="http://nl.wikipedia.org/wiki/Mylau" TargetMode="External"/><Relationship Id="rId42" Type="http://schemas.openxmlformats.org/officeDocument/2006/relationships/footer" Target="footer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Saksen_(deelstaat)" TargetMode="External"/><Relationship Id="rId17" Type="http://schemas.openxmlformats.org/officeDocument/2006/relationships/hyperlink" Target="http://nl.wikipedia.org/wiki/Wei%C3%9Fe_Elster" TargetMode="External"/><Relationship Id="rId25" Type="http://schemas.openxmlformats.org/officeDocument/2006/relationships/hyperlink" Target="http://nl.wikipedia.org/wiki/Stuwmeer" TargetMode="External"/><Relationship Id="rId33" Type="http://schemas.openxmlformats.org/officeDocument/2006/relationships/hyperlink" Target="http://nl.wikipedia.org/wiki/Reichenbach_im_Vogtland" TargetMode="External"/><Relationship Id="rId38" Type="http://schemas.openxmlformats.org/officeDocument/2006/relationships/hyperlink" Target="http://nl.wikipedia.org/wiki/Goud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Zijrivier_en_aftakking" TargetMode="External"/><Relationship Id="rId20" Type="http://schemas.openxmlformats.org/officeDocument/2006/relationships/hyperlink" Target="http://nl.wikipedia.org/wiki/Saksen_(deelstaat)" TargetMode="External"/><Relationship Id="rId29" Type="http://schemas.openxmlformats.org/officeDocument/2006/relationships/hyperlink" Target="http://nl.wikipedia.org/wiki/Auerbach_(Vogtlandkreis)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Greiz_(stad)" TargetMode="External"/><Relationship Id="rId24" Type="http://schemas.openxmlformats.org/officeDocument/2006/relationships/hyperlink" Target="http://nl.wikipedia.org/wiki/Waterval" TargetMode="External"/><Relationship Id="rId32" Type="http://schemas.openxmlformats.org/officeDocument/2006/relationships/hyperlink" Target="http://nl.wikipedia.org/wiki/Bundesautobahn_72" TargetMode="External"/><Relationship Id="rId37" Type="http://schemas.openxmlformats.org/officeDocument/2006/relationships/hyperlink" Target="http://nl.wikipedia.org/wiki/Greiz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://nl.wikipedia.org/wiki/Bron_(water)" TargetMode="External"/><Relationship Id="rId28" Type="http://schemas.openxmlformats.org/officeDocument/2006/relationships/hyperlink" Target="http://nl.wikipedia.org/wiki/Ellefeld" TargetMode="External"/><Relationship Id="rId36" Type="http://schemas.openxmlformats.org/officeDocument/2006/relationships/hyperlink" Target="http://nl.wikipedia.org/wiki/G%C3%B6ltzschdalbrug" TargetMode="External"/><Relationship Id="rId10" Type="http://schemas.openxmlformats.org/officeDocument/2006/relationships/hyperlink" Target="http://nl.wikipedia.org/wiki/Wei%C3%9Fe_Elster" TargetMode="External"/><Relationship Id="rId19" Type="http://schemas.openxmlformats.org/officeDocument/2006/relationships/hyperlink" Target="http://nl.wikipedia.org/wiki/Duitsland" TargetMode="External"/><Relationship Id="rId31" Type="http://schemas.openxmlformats.org/officeDocument/2006/relationships/hyperlink" Target="http://nl.wikipedia.org/wiki/Lengenfeld_(Vogtland)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Hammerbr%C3%BCcke" TargetMode="External"/><Relationship Id="rId14" Type="http://schemas.openxmlformats.org/officeDocument/2006/relationships/hyperlink" Target="http://nl.wikipedia.org/wiki/Bestand:G%C3%B6ltzsch_Netzschkau.jpg" TargetMode="External"/><Relationship Id="rId22" Type="http://schemas.openxmlformats.org/officeDocument/2006/relationships/hyperlink" Target="http://nl.wikipedia.org/wiki/Hammerbr%C3%BCcke" TargetMode="External"/><Relationship Id="rId27" Type="http://schemas.openxmlformats.org/officeDocument/2006/relationships/hyperlink" Target="http://nl.wikipedia.org/wiki/Falkenstein_(Vogtland)" TargetMode="External"/><Relationship Id="rId30" Type="http://schemas.openxmlformats.org/officeDocument/2006/relationships/hyperlink" Target="http://nl.wikipedia.org/wiki/Rodewisch" TargetMode="External"/><Relationship Id="rId35" Type="http://schemas.openxmlformats.org/officeDocument/2006/relationships/hyperlink" Target="http://nl.wikipedia.org/wiki/Netzschkau" TargetMode="External"/><Relationship Id="rId43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2010-07-25T08:58:00Z</dcterms:created>
  <dcterms:modified xsi:type="dcterms:W3CDTF">2010-07-28T08:52:00Z</dcterms:modified>
  <cp:category>2010</cp:category>
</cp:coreProperties>
</file>