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2A" w:rsidRPr="00FF680C" w:rsidRDefault="00754E2A" w:rsidP="00FF680C">
      <w:pPr>
        <w:pStyle w:val="Com12"/>
        <w:rPr>
          <w:color w:val="000000" w:themeColor="text1"/>
        </w:rPr>
      </w:pPr>
      <w:proofErr w:type="spellStart"/>
      <w:r w:rsidRPr="00FF680C">
        <w:rPr>
          <w:b/>
          <w:color w:val="000000" w:themeColor="text1"/>
        </w:rPr>
        <w:t>Dill</w:t>
      </w:r>
      <w:proofErr w:type="spellEnd"/>
      <w:r w:rsidRPr="00FF680C">
        <w:rPr>
          <w:color w:val="000000" w:themeColor="text1"/>
        </w:rPr>
        <w:t xml:space="preserve"> (rivier)</w:t>
      </w:r>
    </w:p>
    <w:tbl>
      <w:tblPr>
        <w:tblW w:w="5868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3033"/>
        <w:gridCol w:w="2835"/>
      </w:tblGrid>
      <w:tr w:rsidR="00754E2A" w:rsidRPr="00FF680C" w:rsidTr="00FF680C">
        <w:trPr>
          <w:tblCellSpacing w:w="6" w:type="dxa"/>
        </w:trPr>
        <w:tc>
          <w:tcPr>
            <w:tcW w:w="3015" w:type="dxa"/>
            <w:vAlign w:val="center"/>
            <w:hideMark/>
          </w:tcPr>
          <w:p w:rsidR="00754E2A" w:rsidRPr="00FF680C" w:rsidRDefault="00114012" w:rsidP="00FF680C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754E2A" w:rsidRPr="00FF680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817" w:type="dxa"/>
            <w:vAlign w:val="center"/>
            <w:hideMark/>
          </w:tcPr>
          <w:p w:rsidR="00754E2A" w:rsidRPr="00FF680C" w:rsidRDefault="00754E2A" w:rsidP="00FF680C">
            <w:pPr>
              <w:pStyle w:val="Com12"/>
              <w:rPr>
                <w:color w:val="000000" w:themeColor="text1"/>
              </w:rPr>
            </w:pPr>
            <w:r w:rsidRPr="00FF680C">
              <w:rPr>
                <w:color w:val="000000" w:themeColor="text1"/>
              </w:rPr>
              <w:t>55 km</w:t>
            </w:r>
          </w:p>
        </w:tc>
      </w:tr>
      <w:tr w:rsidR="00754E2A" w:rsidRPr="00FF680C" w:rsidTr="00FF680C">
        <w:trPr>
          <w:tblCellSpacing w:w="6" w:type="dxa"/>
        </w:trPr>
        <w:tc>
          <w:tcPr>
            <w:tcW w:w="3015" w:type="dxa"/>
            <w:vAlign w:val="center"/>
            <w:hideMark/>
          </w:tcPr>
          <w:p w:rsidR="00754E2A" w:rsidRPr="00FF680C" w:rsidRDefault="00114012" w:rsidP="00FF680C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754E2A" w:rsidRPr="00FF680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754E2A" w:rsidRPr="00FF680C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817" w:type="dxa"/>
            <w:vAlign w:val="center"/>
            <w:hideMark/>
          </w:tcPr>
          <w:p w:rsidR="00754E2A" w:rsidRPr="00FF680C" w:rsidRDefault="00754E2A" w:rsidP="00FF680C">
            <w:pPr>
              <w:pStyle w:val="Com12"/>
              <w:rPr>
                <w:color w:val="000000" w:themeColor="text1"/>
              </w:rPr>
            </w:pPr>
            <w:r w:rsidRPr="00FF680C">
              <w:rPr>
                <w:color w:val="000000" w:themeColor="text1"/>
              </w:rPr>
              <w:t>567 m</w:t>
            </w:r>
          </w:p>
        </w:tc>
      </w:tr>
      <w:tr w:rsidR="00754E2A" w:rsidRPr="00FF680C" w:rsidTr="00FF680C">
        <w:trPr>
          <w:tblCellSpacing w:w="6" w:type="dxa"/>
        </w:trPr>
        <w:tc>
          <w:tcPr>
            <w:tcW w:w="3015" w:type="dxa"/>
            <w:vAlign w:val="center"/>
            <w:hideMark/>
          </w:tcPr>
          <w:p w:rsidR="00754E2A" w:rsidRPr="00FF680C" w:rsidRDefault="00754E2A" w:rsidP="00FF680C">
            <w:pPr>
              <w:pStyle w:val="Com12"/>
              <w:rPr>
                <w:bCs/>
                <w:color w:val="000000" w:themeColor="text1"/>
              </w:rPr>
            </w:pPr>
            <w:r w:rsidRPr="00FF680C">
              <w:rPr>
                <w:bCs/>
                <w:color w:val="000000" w:themeColor="text1"/>
              </w:rPr>
              <w:t>Naar</w:t>
            </w:r>
          </w:p>
        </w:tc>
        <w:tc>
          <w:tcPr>
            <w:tcW w:w="2817" w:type="dxa"/>
            <w:vAlign w:val="center"/>
            <w:hideMark/>
          </w:tcPr>
          <w:p w:rsidR="00754E2A" w:rsidRPr="00FF680C" w:rsidRDefault="00754E2A" w:rsidP="00FF680C">
            <w:pPr>
              <w:pStyle w:val="Com12"/>
              <w:rPr>
                <w:color w:val="000000" w:themeColor="text1"/>
              </w:rPr>
            </w:pPr>
            <w:r w:rsidRPr="00FF680C">
              <w:rPr>
                <w:color w:val="000000" w:themeColor="text1"/>
              </w:rPr>
              <w:t xml:space="preserve">bij </w:t>
            </w:r>
            <w:hyperlink r:id="rId9" w:tooltip="Wetzlar" w:history="1">
              <w:proofErr w:type="spellStart"/>
              <w:r w:rsidRPr="00FF680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Wetzlar</w:t>
              </w:r>
              <w:proofErr w:type="spellEnd"/>
            </w:hyperlink>
            <w:r w:rsidRPr="00FF680C">
              <w:rPr>
                <w:color w:val="000000" w:themeColor="text1"/>
              </w:rPr>
              <w:t xml:space="preserve"> in de </w:t>
            </w:r>
            <w:hyperlink r:id="rId10" w:tooltip="Lahn" w:history="1">
              <w:proofErr w:type="spellStart"/>
              <w:r w:rsidRPr="00FF680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Lahn</w:t>
              </w:r>
              <w:proofErr w:type="spellEnd"/>
            </w:hyperlink>
          </w:p>
        </w:tc>
      </w:tr>
    </w:tbl>
    <w:p w:rsidR="00754E2A" w:rsidRPr="00FF680C" w:rsidRDefault="00FF680C" w:rsidP="00FF680C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137160</wp:posOffset>
            </wp:positionV>
            <wp:extent cx="2526030" cy="1676400"/>
            <wp:effectExtent l="133350" t="38100" r="64770" b="76200"/>
            <wp:wrapSquare wrapText="bothSides"/>
            <wp:docPr id="1" name="Afbeelding 3" descr="Dillenbur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llenburg0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54E2A" w:rsidRPr="00FF680C">
        <w:t xml:space="preserve">De </w:t>
      </w:r>
      <w:proofErr w:type="spellStart"/>
      <w:r w:rsidR="00754E2A" w:rsidRPr="00FF680C">
        <w:rPr>
          <w:bCs/>
        </w:rPr>
        <w:t>Dill</w:t>
      </w:r>
      <w:proofErr w:type="spellEnd"/>
      <w:r w:rsidR="00754E2A" w:rsidRPr="00FF680C">
        <w:t xml:space="preserve"> is een 55 kilometer lange </w:t>
      </w:r>
      <w:hyperlink r:id="rId13" w:tooltip="Rivier" w:history="1">
        <w:r w:rsidR="00754E2A" w:rsidRPr="00FF680C">
          <w:rPr>
            <w:rStyle w:val="Hyperlink"/>
            <w:rFonts w:eastAsiaTheme="majorEastAsia"/>
            <w:color w:val="000000" w:themeColor="text1"/>
            <w:u w:val="none"/>
          </w:rPr>
          <w:t>zijrivier</w:t>
        </w:r>
      </w:hyperlink>
      <w:r w:rsidR="00754E2A" w:rsidRPr="00FF680C">
        <w:t xml:space="preserve"> van de </w:t>
      </w:r>
      <w:hyperlink r:id="rId14" w:tooltip="Lahn" w:history="1">
        <w:proofErr w:type="spellStart"/>
        <w:r w:rsidR="00754E2A" w:rsidRPr="00FF680C">
          <w:rPr>
            <w:rStyle w:val="Hyperlink"/>
            <w:rFonts w:eastAsiaTheme="majorEastAsia"/>
            <w:color w:val="000000" w:themeColor="text1"/>
            <w:u w:val="none"/>
          </w:rPr>
          <w:t>Lahn</w:t>
        </w:r>
        <w:proofErr w:type="spellEnd"/>
      </w:hyperlink>
      <w:r w:rsidR="00754E2A" w:rsidRPr="00FF680C">
        <w:t xml:space="preserve">, in het westen van </w:t>
      </w:r>
      <w:hyperlink r:id="rId15" w:tooltip="Hessen" w:history="1">
        <w:r w:rsidR="00754E2A" w:rsidRPr="00FF680C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="00754E2A" w:rsidRPr="00FF680C">
        <w:t>.</w:t>
      </w:r>
    </w:p>
    <w:p w:rsidR="00FF680C" w:rsidRDefault="00754E2A" w:rsidP="00FF680C">
      <w:pPr>
        <w:pStyle w:val="BusTic"/>
      </w:pPr>
      <w:r w:rsidRPr="00FF680C">
        <w:t xml:space="preserve">De </w:t>
      </w:r>
      <w:proofErr w:type="spellStart"/>
      <w:r w:rsidRPr="00FF680C">
        <w:t>Dill</w:t>
      </w:r>
      <w:proofErr w:type="spellEnd"/>
      <w:r w:rsidRPr="00FF680C">
        <w:t xml:space="preserve"> ontspringt op ongeveer 567 meter boven </w:t>
      </w:r>
      <w:hyperlink r:id="rId16" w:tooltip="Normalnull" w:history="1">
        <w:r w:rsidRPr="00FF680C">
          <w:rPr>
            <w:rStyle w:val="Hyperlink"/>
            <w:rFonts w:eastAsiaTheme="majorEastAsia"/>
            <w:color w:val="000000" w:themeColor="text1"/>
            <w:u w:val="none"/>
          </w:rPr>
          <w:t>NN</w:t>
        </w:r>
      </w:hyperlink>
      <w:r w:rsidRPr="00FF680C">
        <w:t xml:space="preserve"> noordelijk van </w:t>
      </w:r>
      <w:hyperlink r:id="rId17" w:tooltip="Haiger-Offdilln (de pagina bestaat niet)" w:history="1">
        <w:proofErr w:type="spellStart"/>
        <w:r w:rsidRPr="00FF680C">
          <w:rPr>
            <w:rStyle w:val="Hyperlink"/>
            <w:rFonts w:eastAsiaTheme="majorEastAsia"/>
            <w:color w:val="000000" w:themeColor="text1"/>
            <w:u w:val="none"/>
          </w:rPr>
          <w:t>Haiger-Offdilln</w:t>
        </w:r>
        <w:proofErr w:type="spellEnd"/>
      </w:hyperlink>
      <w:r w:rsidRPr="00FF680C">
        <w:t xml:space="preserve">, en vloeit in zuidelijke richting door de </w:t>
      </w:r>
      <w:hyperlink r:id="rId18" w:tooltip="Lahn-Dill-Kreis" w:history="1">
        <w:proofErr w:type="spellStart"/>
        <w:r w:rsidRPr="00FF680C">
          <w:rPr>
            <w:rStyle w:val="Hyperlink"/>
            <w:rFonts w:eastAsiaTheme="majorEastAsia"/>
            <w:color w:val="000000" w:themeColor="text1"/>
            <w:u w:val="none"/>
          </w:rPr>
          <w:t>Lahn-Dill-Kreis</w:t>
        </w:r>
        <w:proofErr w:type="spellEnd"/>
      </w:hyperlink>
      <w:r w:rsidRPr="00FF680C">
        <w:t xml:space="preserve">, langs </w:t>
      </w:r>
      <w:hyperlink r:id="rId19" w:tooltip="Dillenburg (stad)" w:history="1">
        <w:r w:rsidRPr="00FF680C">
          <w:rPr>
            <w:rStyle w:val="Hyperlink"/>
            <w:rFonts w:eastAsiaTheme="majorEastAsia"/>
            <w:color w:val="000000" w:themeColor="text1"/>
            <w:u w:val="none"/>
          </w:rPr>
          <w:t>Dillenburg</w:t>
        </w:r>
      </w:hyperlink>
      <w:r w:rsidRPr="00FF680C">
        <w:t xml:space="preserve"> en </w:t>
      </w:r>
      <w:hyperlink r:id="rId20" w:tooltip="Herborn" w:history="1">
        <w:proofErr w:type="spellStart"/>
        <w:r w:rsidRPr="00FF680C">
          <w:rPr>
            <w:rStyle w:val="Hyperlink"/>
            <w:rFonts w:eastAsiaTheme="majorEastAsia"/>
            <w:color w:val="000000" w:themeColor="text1"/>
            <w:u w:val="none"/>
          </w:rPr>
          <w:t>Herborn</w:t>
        </w:r>
        <w:proofErr w:type="spellEnd"/>
      </w:hyperlink>
      <w:r w:rsidRPr="00FF680C">
        <w:t xml:space="preserve">. </w:t>
      </w:r>
    </w:p>
    <w:p w:rsidR="00754E2A" w:rsidRPr="00FF680C" w:rsidRDefault="00754E2A" w:rsidP="00FF680C">
      <w:pPr>
        <w:pStyle w:val="BusTic"/>
      </w:pPr>
      <w:r w:rsidRPr="00FF680C">
        <w:t xml:space="preserve">Bij </w:t>
      </w:r>
      <w:hyperlink r:id="rId21" w:tooltip="Wetzlar" w:history="1">
        <w:proofErr w:type="spellStart"/>
        <w:r w:rsidRPr="00FF680C">
          <w:rPr>
            <w:rStyle w:val="Hyperlink"/>
            <w:rFonts w:eastAsiaTheme="majorEastAsia"/>
            <w:color w:val="000000" w:themeColor="text1"/>
            <w:u w:val="none"/>
          </w:rPr>
          <w:t>Wetzlar</w:t>
        </w:r>
        <w:proofErr w:type="spellEnd"/>
      </w:hyperlink>
      <w:r w:rsidRPr="00FF680C">
        <w:t xml:space="preserve"> mondt de </w:t>
      </w:r>
      <w:proofErr w:type="spellStart"/>
      <w:r w:rsidRPr="00FF680C">
        <w:t>Dill</w:t>
      </w:r>
      <w:proofErr w:type="spellEnd"/>
      <w:r w:rsidRPr="00FF680C">
        <w:t xml:space="preserve"> uit in de </w:t>
      </w:r>
      <w:proofErr w:type="spellStart"/>
      <w:r w:rsidRPr="00FF680C">
        <w:t>Lahn</w:t>
      </w:r>
      <w:proofErr w:type="spellEnd"/>
      <w:r w:rsidRPr="00FF680C">
        <w:t>.</w:t>
      </w:r>
      <w:r w:rsidR="00FF680C" w:rsidRPr="00FF680C">
        <w:rPr>
          <w:noProof/>
          <w:color w:val="000000" w:themeColor="text1"/>
        </w:rPr>
        <w:t xml:space="preserve"> </w:t>
      </w:r>
    </w:p>
    <w:p w:rsidR="007C53C1" w:rsidRDefault="007C53C1" w:rsidP="00FF680C">
      <w:pPr>
        <w:pStyle w:val="Com12"/>
        <w:rPr>
          <w:color w:val="000000" w:themeColor="text1"/>
          <w:szCs w:val="24"/>
        </w:rPr>
      </w:pPr>
    </w:p>
    <w:p w:rsidR="00933DC2" w:rsidRPr="00933DC2" w:rsidRDefault="00933DC2" w:rsidP="00933DC2">
      <w:pPr>
        <w:tabs>
          <w:tab w:val="right" w:pos="1838"/>
        </w:tabs>
        <w:jc w:val="both"/>
        <w:rPr>
          <w:rFonts w:ascii="Comic Sans MS" w:hAnsi="Comic Sans MS"/>
          <w:b/>
          <w:sz w:val="24"/>
          <w:u w:val="single"/>
          <w:bdr w:val="single" w:sz="4" w:space="0" w:color="auto"/>
          <w:shd w:val="clear" w:color="auto" w:fill="FFFF00"/>
        </w:rPr>
      </w:pPr>
      <w:r w:rsidRPr="00933DC2">
        <w:rPr>
          <w:rFonts w:ascii="Comic Sans MS" w:hAnsi="Comic Sans MS"/>
          <w:b/>
          <w:bCs/>
          <w:sz w:val="24"/>
          <w:bdr w:val="single" w:sz="4" w:space="0" w:color="auto"/>
          <w:shd w:val="clear" w:color="auto" w:fill="FFFF00"/>
        </w:rPr>
        <w:t xml:space="preserve">Het </w:t>
      </w:r>
      <w:r w:rsidRPr="00933DC2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dal van de </w:t>
      </w:r>
      <w:proofErr w:type="spellStart"/>
      <w:r w:rsidRPr="00933DC2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Dill</w:t>
      </w:r>
      <w:proofErr w:type="spellEnd"/>
      <w:r w:rsidRPr="00933DC2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.</w:t>
      </w:r>
    </w:p>
    <w:p w:rsidR="00933DC2" w:rsidRPr="003B4F3E" w:rsidRDefault="00933DC2" w:rsidP="00933DC2">
      <w:pPr>
        <w:jc w:val="both"/>
        <w:rPr>
          <w:rFonts w:ascii="Comic Sans MS" w:hAnsi="Comic Sans MS"/>
          <w:sz w:val="24"/>
        </w:rPr>
      </w:pP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De </w:t>
      </w:r>
      <w:proofErr w:type="spellStart"/>
      <w:r w:rsidRPr="00933DC2">
        <w:rPr>
          <w:rFonts w:ascii="Comic Sans MS" w:hAnsi="Comic Sans MS"/>
          <w:sz w:val="24"/>
        </w:rPr>
        <w:t>Dill</w:t>
      </w:r>
      <w:proofErr w:type="spellEnd"/>
      <w:r w:rsidRPr="00933DC2">
        <w:rPr>
          <w:rFonts w:ascii="Comic Sans MS" w:hAnsi="Comic Sans MS"/>
          <w:sz w:val="24"/>
        </w:rPr>
        <w:t xml:space="preserve"> ontspringt een kleine 15 km ten zuidwesten van Dillenburg in het </w:t>
      </w:r>
      <w:proofErr w:type="spellStart"/>
      <w:r w:rsidRPr="00933DC2">
        <w:rPr>
          <w:rFonts w:ascii="Comic Sans MS" w:hAnsi="Comic Sans MS"/>
          <w:sz w:val="24"/>
        </w:rPr>
        <w:t>Hohe</w:t>
      </w:r>
      <w:proofErr w:type="spellEnd"/>
      <w:r w:rsidRPr="00933DC2">
        <w:rPr>
          <w:rFonts w:ascii="Comic Sans MS" w:hAnsi="Comic Sans MS"/>
          <w:sz w:val="24"/>
        </w:rPr>
        <w:t xml:space="preserve"> </w:t>
      </w:r>
      <w:proofErr w:type="spellStart"/>
      <w:r w:rsidRPr="00933DC2">
        <w:rPr>
          <w:rFonts w:ascii="Comic Sans MS" w:hAnsi="Comic Sans MS"/>
          <w:sz w:val="24"/>
        </w:rPr>
        <w:t>Westerwald</w:t>
      </w:r>
      <w:proofErr w:type="spellEnd"/>
      <w:r w:rsidRPr="00933DC2">
        <w:rPr>
          <w:rFonts w:ascii="Comic Sans MS" w:hAnsi="Comic Sans MS"/>
          <w:sz w:val="24"/>
        </w:rPr>
        <w:t xml:space="preserve">, dicht bij de 654 m hoge </w:t>
      </w:r>
      <w:proofErr w:type="spellStart"/>
      <w:r w:rsidRPr="00933DC2">
        <w:rPr>
          <w:rFonts w:ascii="Comic Sans MS" w:hAnsi="Comic Sans MS"/>
          <w:sz w:val="24"/>
        </w:rPr>
        <w:t>Stegskopf</w:t>
      </w:r>
      <w:proofErr w:type="spellEnd"/>
      <w:r w:rsidRPr="00933DC2">
        <w:rPr>
          <w:rFonts w:ascii="Comic Sans MS" w:hAnsi="Comic Sans MS"/>
          <w:sz w:val="24"/>
        </w:rPr>
        <w:t xml:space="preserve"> (met uitzichttoren).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In dit gebied is de </w:t>
      </w:r>
      <w:proofErr w:type="spellStart"/>
      <w:r w:rsidRPr="00933DC2">
        <w:rPr>
          <w:rFonts w:ascii="Comic Sans MS" w:hAnsi="Comic Sans MS"/>
          <w:sz w:val="24"/>
        </w:rPr>
        <w:t>Fuchskaute</w:t>
      </w:r>
      <w:proofErr w:type="spellEnd"/>
      <w:r w:rsidRPr="00933DC2">
        <w:rPr>
          <w:rFonts w:ascii="Comic Sans MS" w:hAnsi="Comic Sans MS"/>
          <w:sz w:val="24"/>
        </w:rPr>
        <w:t>, een paar kilometer naar het zuiden, de hoogste top met 657 m.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Stroomafwaarts langs de </w:t>
      </w:r>
      <w:proofErr w:type="spellStart"/>
      <w:r w:rsidRPr="00933DC2">
        <w:rPr>
          <w:rFonts w:ascii="Comic Sans MS" w:hAnsi="Comic Sans MS"/>
          <w:sz w:val="24"/>
        </w:rPr>
        <w:t>Dill</w:t>
      </w:r>
      <w:proofErr w:type="spellEnd"/>
      <w:r w:rsidRPr="00933DC2">
        <w:rPr>
          <w:rFonts w:ascii="Comic Sans MS" w:hAnsi="Comic Sans MS"/>
          <w:sz w:val="24"/>
        </w:rPr>
        <w:t xml:space="preserve"> komt u terecht in het oude stadje </w:t>
      </w:r>
      <w:proofErr w:type="spellStart"/>
      <w:r w:rsidRPr="00933DC2">
        <w:rPr>
          <w:rFonts w:ascii="Comic Sans MS" w:hAnsi="Comic Sans MS"/>
          <w:bCs/>
          <w:sz w:val="24"/>
        </w:rPr>
        <w:t>Haiger</w:t>
      </w:r>
      <w:proofErr w:type="spellEnd"/>
      <w:r w:rsidRPr="00933DC2">
        <w:rPr>
          <w:rFonts w:ascii="Comic Sans MS" w:hAnsi="Comic Sans MS"/>
          <w:b/>
          <w:sz w:val="24"/>
        </w:rPr>
        <w:t xml:space="preserve"> </w:t>
      </w:r>
      <w:r w:rsidRPr="00933DC2">
        <w:rPr>
          <w:rFonts w:ascii="Comic Sans MS" w:hAnsi="Comic Sans MS"/>
          <w:sz w:val="24"/>
        </w:rPr>
        <w:t xml:space="preserve">(6700 </w:t>
      </w:r>
      <w:proofErr w:type="spellStart"/>
      <w:r w:rsidRPr="00933DC2">
        <w:rPr>
          <w:rFonts w:ascii="Comic Sans MS" w:hAnsi="Comic Sans MS"/>
          <w:sz w:val="24"/>
        </w:rPr>
        <w:t>inw</w:t>
      </w:r>
      <w:proofErr w:type="spellEnd"/>
      <w:r w:rsidRPr="00933DC2">
        <w:rPr>
          <w:rFonts w:ascii="Comic Sans MS" w:hAnsi="Comic Sans MS"/>
          <w:sz w:val="24"/>
        </w:rPr>
        <w:t xml:space="preserve">.), ten westen van Dillenburg.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Het bestond al in 778, maar het bezit nog maar weinig monumenten uit het verleden.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Het koor van de laatgotische </w:t>
      </w:r>
      <w:proofErr w:type="spellStart"/>
      <w:r w:rsidRPr="00933DC2">
        <w:rPr>
          <w:rFonts w:ascii="Comic Sans MS" w:hAnsi="Comic Sans MS"/>
          <w:sz w:val="24"/>
        </w:rPr>
        <w:t>Mariakirche</w:t>
      </w:r>
      <w:proofErr w:type="spellEnd"/>
      <w:r w:rsidRPr="00933DC2">
        <w:rPr>
          <w:rFonts w:ascii="Comic Sans MS" w:hAnsi="Comic Sans MS"/>
          <w:sz w:val="24"/>
        </w:rPr>
        <w:t xml:space="preserve"> uit 1500 bevat fresco's van het lijdensverhaal.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Ze werden waarschijnlijk geschilderd door jan van </w:t>
      </w:r>
      <w:proofErr w:type="spellStart"/>
      <w:r w:rsidRPr="00933DC2">
        <w:rPr>
          <w:rFonts w:ascii="Comic Sans MS" w:hAnsi="Comic Sans MS"/>
          <w:sz w:val="24"/>
        </w:rPr>
        <w:t>Leyden</w:t>
      </w:r>
      <w:proofErr w:type="spellEnd"/>
      <w:r w:rsidRPr="00933DC2">
        <w:rPr>
          <w:rFonts w:ascii="Comic Sans MS" w:hAnsi="Comic Sans MS"/>
          <w:sz w:val="24"/>
        </w:rPr>
        <w:t xml:space="preserve">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>U verneemt meer over het verleden van het plaatsje in het</w:t>
      </w:r>
      <w:r w:rsidRPr="00933DC2">
        <w:rPr>
          <w:rFonts w:ascii="Comic Sans MS" w:hAnsi="Comic Sans MS"/>
          <w:iCs/>
          <w:sz w:val="24"/>
        </w:rPr>
        <w:t xml:space="preserve"> </w:t>
      </w:r>
      <w:proofErr w:type="spellStart"/>
      <w:r w:rsidRPr="00933DC2">
        <w:rPr>
          <w:rFonts w:ascii="Comic Sans MS" w:hAnsi="Comic Sans MS"/>
          <w:iCs/>
          <w:sz w:val="24"/>
        </w:rPr>
        <w:t>Heimatmuseum</w:t>
      </w:r>
      <w:proofErr w:type="spellEnd"/>
      <w:r w:rsidRPr="00933DC2">
        <w:rPr>
          <w:rFonts w:ascii="Comic Sans MS" w:hAnsi="Comic Sans MS"/>
          <w:sz w:val="24"/>
        </w:rPr>
        <w:t xml:space="preserve">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In het bij </w:t>
      </w:r>
      <w:proofErr w:type="spellStart"/>
      <w:r w:rsidRPr="00933DC2">
        <w:rPr>
          <w:rFonts w:ascii="Comic Sans MS" w:hAnsi="Comic Sans MS"/>
          <w:sz w:val="24"/>
        </w:rPr>
        <w:t>Haiger</w:t>
      </w:r>
      <w:proofErr w:type="spellEnd"/>
      <w:r w:rsidRPr="00933DC2">
        <w:rPr>
          <w:rFonts w:ascii="Comic Sans MS" w:hAnsi="Comic Sans MS"/>
          <w:sz w:val="24"/>
        </w:rPr>
        <w:t xml:space="preserve"> behorende </w:t>
      </w:r>
      <w:proofErr w:type="spellStart"/>
      <w:r w:rsidRPr="00933DC2">
        <w:rPr>
          <w:rFonts w:ascii="Comic Sans MS" w:hAnsi="Comic Sans MS"/>
          <w:bCs/>
          <w:sz w:val="24"/>
        </w:rPr>
        <w:t>Seelbach</w:t>
      </w:r>
      <w:proofErr w:type="spellEnd"/>
      <w:r w:rsidRPr="00933DC2">
        <w:rPr>
          <w:rFonts w:ascii="Comic Sans MS" w:hAnsi="Comic Sans MS"/>
          <w:b/>
          <w:sz w:val="24"/>
        </w:rPr>
        <w:t xml:space="preserve"> </w:t>
      </w:r>
      <w:r w:rsidRPr="00933DC2">
        <w:rPr>
          <w:rFonts w:ascii="Comic Sans MS" w:hAnsi="Comic Sans MS"/>
          <w:sz w:val="24"/>
        </w:rPr>
        <w:t xml:space="preserve">bevindt zich een linnenmuseum.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Ten zuiden van Dillenburg ligt de </w:t>
      </w:r>
      <w:r w:rsidRPr="00933DC2">
        <w:rPr>
          <w:rFonts w:ascii="Comic Sans MS" w:hAnsi="Comic Sans MS"/>
          <w:bCs/>
          <w:sz w:val="24"/>
        </w:rPr>
        <w:t xml:space="preserve">stad </w:t>
      </w:r>
      <w:proofErr w:type="spellStart"/>
      <w:r w:rsidRPr="00933DC2">
        <w:rPr>
          <w:rFonts w:ascii="Comic Sans MS" w:hAnsi="Comic Sans MS"/>
          <w:bCs/>
          <w:sz w:val="24"/>
        </w:rPr>
        <w:t>Herborn</w:t>
      </w:r>
      <w:proofErr w:type="spellEnd"/>
      <w:r w:rsidRPr="00933DC2">
        <w:rPr>
          <w:rFonts w:ascii="Comic Sans MS" w:hAnsi="Comic Sans MS"/>
          <w:b/>
          <w:sz w:val="24"/>
        </w:rPr>
        <w:t xml:space="preserve"> </w:t>
      </w:r>
      <w:r w:rsidRPr="00933DC2">
        <w:rPr>
          <w:rFonts w:ascii="Comic Sans MS" w:hAnsi="Comic Sans MS"/>
          <w:sz w:val="24"/>
        </w:rPr>
        <w:t xml:space="preserve">(10.200 </w:t>
      </w:r>
      <w:proofErr w:type="spellStart"/>
      <w:r w:rsidRPr="00933DC2">
        <w:rPr>
          <w:rFonts w:ascii="Comic Sans MS" w:hAnsi="Comic Sans MS"/>
          <w:sz w:val="24"/>
        </w:rPr>
        <w:t>inw</w:t>
      </w:r>
      <w:proofErr w:type="spellEnd"/>
      <w:r w:rsidRPr="00933DC2">
        <w:rPr>
          <w:rFonts w:ascii="Comic Sans MS" w:hAnsi="Comic Sans MS"/>
          <w:sz w:val="24"/>
        </w:rPr>
        <w:t xml:space="preserve">.), ook met een slot van de graven van Nassau.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In 1630 werd het vernieuwd en sinds 1930 is er een evangelisch seminarium gevestigd.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De </w:t>
      </w:r>
      <w:proofErr w:type="spellStart"/>
      <w:r w:rsidRPr="00933DC2">
        <w:rPr>
          <w:rFonts w:ascii="Comic Sans MS" w:hAnsi="Comic Sans MS"/>
          <w:sz w:val="24"/>
        </w:rPr>
        <w:t>Hohe</w:t>
      </w:r>
      <w:proofErr w:type="spellEnd"/>
      <w:r w:rsidRPr="00933DC2">
        <w:rPr>
          <w:rFonts w:ascii="Comic Sans MS" w:hAnsi="Comic Sans MS"/>
          <w:sz w:val="24"/>
        </w:rPr>
        <w:t xml:space="preserve"> </w:t>
      </w:r>
      <w:proofErr w:type="spellStart"/>
      <w:r w:rsidRPr="00933DC2">
        <w:rPr>
          <w:rFonts w:ascii="Comic Sans MS" w:hAnsi="Comic Sans MS"/>
          <w:sz w:val="24"/>
        </w:rPr>
        <w:t>Schule</w:t>
      </w:r>
      <w:proofErr w:type="spellEnd"/>
      <w:r w:rsidRPr="00933DC2">
        <w:rPr>
          <w:rFonts w:ascii="Comic Sans MS" w:hAnsi="Comic Sans MS"/>
          <w:sz w:val="24"/>
        </w:rPr>
        <w:t xml:space="preserve">, het in 1591 tot hervormde Theologische Hogeschool verbouwde oude raadhuis uit 1324, was tot 1817 de `kleinste universiteit van Duitsland'.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Het </w:t>
      </w:r>
      <w:proofErr w:type="spellStart"/>
      <w:r w:rsidRPr="00933DC2">
        <w:rPr>
          <w:rFonts w:ascii="Comic Sans MS" w:hAnsi="Comic Sans MS"/>
          <w:sz w:val="24"/>
        </w:rPr>
        <w:t>Regio</w:t>
      </w:r>
      <w:r w:rsidRPr="00933DC2">
        <w:rPr>
          <w:rFonts w:ascii="Comic Sans MS" w:hAnsi="Comic Sans MS"/>
          <w:sz w:val="24"/>
        </w:rPr>
        <w:softHyphen/>
        <w:t>nalmuseum</w:t>
      </w:r>
      <w:proofErr w:type="spellEnd"/>
      <w:r w:rsidRPr="00933DC2">
        <w:rPr>
          <w:rFonts w:ascii="Comic Sans MS" w:hAnsi="Comic Sans MS"/>
          <w:sz w:val="24"/>
        </w:rPr>
        <w:t xml:space="preserve"> van </w:t>
      </w:r>
      <w:proofErr w:type="spellStart"/>
      <w:r w:rsidRPr="00933DC2">
        <w:rPr>
          <w:rFonts w:ascii="Comic Sans MS" w:hAnsi="Comic Sans MS"/>
          <w:sz w:val="24"/>
        </w:rPr>
        <w:t>Herborn</w:t>
      </w:r>
      <w:proofErr w:type="spellEnd"/>
      <w:r w:rsidRPr="00933DC2">
        <w:rPr>
          <w:rFonts w:ascii="Comic Sans MS" w:hAnsi="Comic Sans MS"/>
          <w:sz w:val="24"/>
        </w:rPr>
        <w:t xml:space="preserve"> bevat naast de collectie over de streekgeschiede</w:t>
      </w:r>
      <w:r w:rsidRPr="00933DC2">
        <w:rPr>
          <w:rFonts w:ascii="Comic Sans MS" w:hAnsi="Comic Sans MS"/>
          <w:sz w:val="24"/>
        </w:rPr>
        <w:softHyphen/>
        <w:t xml:space="preserve">nis een expositie over de luchtgevechten in de Tweede Wereldoorlog.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Herbom is zeer rijk aan vakwerkhuizen, sommige bedekt met leisteen. </w:t>
      </w:r>
    </w:p>
    <w:p w:rsidR="00933DC2" w:rsidRPr="00933DC2" w:rsidRDefault="00933DC2" w:rsidP="00933DC2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rFonts w:ascii="Comic Sans MS" w:hAnsi="Comic Sans MS"/>
          <w:sz w:val="24"/>
        </w:rPr>
      </w:pPr>
      <w:r w:rsidRPr="00933DC2">
        <w:rPr>
          <w:rFonts w:ascii="Comic Sans MS" w:hAnsi="Comic Sans MS"/>
          <w:sz w:val="24"/>
        </w:rPr>
        <w:t xml:space="preserve">Een bijzonder fraaie is het nieuwe raadhuis uit 1590 aan de markt, waar meerdere huizen van kunstig houtsnijwerk zijn voorzien. </w:t>
      </w:r>
    </w:p>
    <w:p w:rsidR="00933DC2" w:rsidRPr="00933DC2" w:rsidRDefault="00933DC2" w:rsidP="00FF680C">
      <w:pPr>
        <w:pStyle w:val="Lijstalinea"/>
        <w:numPr>
          <w:ilvl w:val="0"/>
          <w:numId w:val="17"/>
        </w:numPr>
        <w:spacing w:before="120" w:after="120"/>
        <w:ind w:left="425" w:hanging="425"/>
        <w:rPr>
          <w:color w:val="000000" w:themeColor="text1"/>
          <w:szCs w:val="24"/>
        </w:rPr>
      </w:pPr>
      <w:r w:rsidRPr="00933DC2">
        <w:rPr>
          <w:rFonts w:ascii="Comic Sans MS" w:hAnsi="Comic Sans MS"/>
          <w:sz w:val="24"/>
        </w:rPr>
        <w:t xml:space="preserve">Aan de </w:t>
      </w:r>
      <w:proofErr w:type="spellStart"/>
      <w:r w:rsidRPr="00933DC2">
        <w:rPr>
          <w:rFonts w:ascii="Comic Sans MS" w:hAnsi="Comic Sans MS"/>
          <w:sz w:val="24"/>
        </w:rPr>
        <w:t>zuid</w:t>
      </w:r>
      <w:r w:rsidRPr="00933DC2">
        <w:rPr>
          <w:rFonts w:ascii="Comic Sans MS" w:hAnsi="Comic Sans MS"/>
          <w:sz w:val="24"/>
        </w:rPr>
        <w:softHyphen/>
        <w:t>oostzijde</w:t>
      </w:r>
      <w:proofErr w:type="spellEnd"/>
      <w:r w:rsidRPr="00933DC2">
        <w:rPr>
          <w:rFonts w:ascii="Comic Sans MS" w:hAnsi="Comic Sans MS"/>
          <w:sz w:val="24"/>
        </w:rPr>
        <w:t xml:space="preserve"> van het stadje ligt de landstreek Die </w:t>
      </w:r>
      <w:proofErr w:type="spellStart"/>
      <w:r w:rsidRPr="00933DC2">
        <w:rPr>
          <w:rFonts w:ascii="Comic Sans MS" w:hAnsi="Comic Sans MS"/>
          <w:sz w:val="24"/>
        </w:rPr>
        <w:t>Hörre</w:t>
      </w:r>
      <w:proofErr w:type="spellEnd"/>
      <w:r w:rsidRPr="00933DC2">
        <w:rPr>
          <w:rFonts w:ascii="Comic Sans MS" w:hAnsi="Comic Sans MS"/>
          <w:sz w:val="24"/>
        </w:rPr>
        <w:t xml:space="preserve"> met het verblijf</w:t>
      </w:r>
      <w:r w:rsidRPr="00933DC2">
        <w:rPr>
          <w:rFonts w:ascii="Comic Sans MS" w:hAnsi="Comic Sans MS"/>
          <w:sz w:val="24"/>
        </w:rPr>
        <w:softHyphen/>
        <w:t xml:space="preserve">plaatsje </w:t>
      </w:r>
      <w:proofErr w:type="spellStart"/>
      <w:r w:rsidRPr="00933DC2">
        <w:rPr>
          <w:rFonts w:ascii="Comic Sans MS" w:hAnsi="Comic Sans MS"/>
          <w:bCs/>
          <w:sz w:val="24"/>
        </w:rPr>
        <w:t>Mittenaar</w:t>
      </w:r>
      <w:proofErr w:type="spellEnd"/>
      <w:r w:rsidRPr="00933DC2">
        <w:rPr>
          <w:rFonts w:ascii="Comic Sans MS" w:hAnsi="Comic Sans MS"/>
          <w:b/>
          <w:sz w:val="24"/>
        </w:rPr>
        <w:t xml:space="preserve"> </w:t>
      </w:r>
      <w:r w:rsidRPr="00933DC2">
        <w:rPr>
          <w:rFonts w:ascii="Comic Sans MS" w:hAnsi="Comic Sans MS"/>
          <w:sz w:val="24"/>
        </w:rPr>
        <w:t>in het leuke dal van de Aar.</w:t>
      </w:r>
    </w:p>
    <w:sectPr w:rsidR="00933DC2" w:rsidRPr="00933DC2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77F" w:rsidRDefault="0064677F" w:rsidP="00A64884">
      <w:r>
        <w:separator/>
      </w:r>
    </w:p>
  </w:endnote>
  <w:endnote w:type="continuationSeparator" w:id="1">
    <w:p w:rsidR="0064677F" w:rsidRDefault="0064677F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14012">
    <w:pPr>
      <w:pStyle w:val="Voettekst"/>
      <w:jc w:val="right"/>
      <w:rPr>
        <w:rFonts w:asciiTheme="majorHAnsi" w:hAnsiTheme="majorHAnsi"/>
        <w:b/>
      </w:rPr>
    </w:pPr>
    <w:r w:rsidRPr="00114012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1401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14012" w:rsidRPr="00A64884">
          <w:rPr>
            <w:rFonts w:asciiTheme="majorHAnsi" w:hAnsiTheme="majorHAnsi"/>
            <w:b/>
          </w:rPr>
          <w:fldChar w:fldCharType="separate"/>
        </w:r>
        <w:r w:rsidR="00933DC2">
          <w:rPr>
            <w:rFonts w:asciiTheme="majorHAnsi" w:hAnsiTheme="majorHAnsi"/>
            <w:b/>
            <w:noProof/>
          </w:rPr>
          <w:t>1</w:t>
        </w:r>
        <w:r w:rsidR="0011401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77F" w:rsidRDefault="0064677F" w:rsidP="00A64884">
      <w:r>
        <w:separator/>
      </w:r>
    </w:p>
  </w:footnote>
  <w:footnote w:type="continuationSeparator" w:id="1">
    <w:p w:rsidR="0064677F" w:rsidRDefault="0064677F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140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680C">
      <w:rPr>
        <w:rFonts w:asciiTheme="majorHAnsi" w:hAnsiTheme="majorHAnsi"/>
        <w:b/>
        <w:sz w:val="24"/>
        <w:szCs w:val="24"/>
      </w:rPr>
      <w:t xml:space="preserve">De </w:t>
    </w:r>
    <w:proofErr w:type="spellStart"/>
    <w:r w:rsidR="00FF680C">
      <w:rPr>
        <w:rFonts w:asciiTheme="majorHAnsi" w:hAnsiTheme="majorHAnsi"/>
        <w:b/>
        <w:sz w:val="24"/>
        <w:szCs w:val="24"/>
      </w:rPr>
      <w:t>Dill</w:t>
    </w:r>
    <w:proofErr w:type="spellEnd"/>
    <w:r w:rsidR="00FF680C">
      <w:rPr>
        <w:rFonts w:asciiTheme="majorHAnsi" w:hAnsiTheme="majorHAnsi"/>
        <w:b/>
        <w:sz w:val="24"/>
        <w:szCs w:val="24"/>
      </w:rPr>
      <w:t xml:space="preserve"> </w:t>
    </w:r>
  </w:p>
  <w:p w:rsidR="00A64884" w:rsidRDefault="00114012" w:rsidP="00A64884">
    <w:pPr>
      <w:pStyle w:val="Koptekst"/>
      <w:jc w:val="center"/>
    </w:pPr>
    <w:r w:rsidRPr="00114012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140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C5D72"/>
    <w:multiLevelType w:val="hybridMultilevel"/>
    <w:tmpl w:val="51323B04"/>
    <w:lvl w:ilvl="0" w:tplc="7424EDE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012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77F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54E2A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33DC2"/>
    <w:rsid w:val="009611BA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173F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25D8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Rivier" TargetMode="External"/><Relationship Id="rId18" Type="http://schemas.openxmlformats.org/officeDocument/2006/relationships/hyperlink" Target="http://nl.wikipedia.org/wiki/Lahn-Dill-Krei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Wetzlar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/index.php?title=Haiger-Offdilln&amp;action=edit&amp;redlink=1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rmalnull" TargetMode="External"/><Relationship Id="rId20" Type="http://schemas.openxmlformats.org/officeDocument/2006/relationships/hyperlink" Target="http://nl.wikipedia.org/wiki/Herbor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estand:Dillenburg01.jp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Hessen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Lahn" TargetMode="External"/><Relationship Id="rId19" Type="http://schemas.openxmlformats.org/officeDocument/2006/relationships/hyperlink" Target="http://nl.wikipedia.org/wiki/Dillenburg_(sta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Wetzlar" TargetMode="External"/><Relationship Id="rId14" Type="http://schemas.openxmlformats.org/officeDocument/2006/relationships/hyperlink" Target="http://nl.wikipedia.org/wiki/Lahn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5</cp:revision>
  <dcterms:created xsi:type="dcterms:W3CDTF">2010-07-24T10:32:00Z</dcterms:created>
  <dcterms:modified xsi:type="dcterms:W3CDTF">2010-10-06T02:26:00Z</dcterms:modified>
  <cp:category>2010</cp:category>
</cp:coreProperties>
</file>