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90" w:rsidRPr="00243276" w:rsidRDefault="00C74A90" w:rsidP="00243276">
      <w:pPr>
        <w:pStyle w:val="Com12"/>
      </w:pPr>
      <w:r w:rsidRPr="00243276">
        <w:t>Wupper</w:t>
      </w:r>
    </w:p>
    <w:p w:rsidR="00243276" w:rsidRDefault="00243276" w:rsidP="00243276">
      <w:pPr>
        <w:pStyle w:val="BusTic"/>
      </w:pPr>
      <w:r w:rsidRPr="00243276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663C74D6" wp14:editId="385B2E3A">
            <wp:simplePos x="0" y="0"/>
            <wp:positionH relativeFrom="column">
              <wp:posOffset>3993515</wp:posOffset>
            </wp:positionH>
            <wp:positionV relativeFrom="paragraph">
              <wp:posOffset>87630</wp:posOffset>
            </wp:positionV>
            <wp:extent cx="2377440" cy="1790700"/>
            <wp:effectExtent l="133350" t="57150" r="80010" b="133350"/>
            <wp:wrapSquare wrapText="bothSides"/>
            <wp:docPr id="3" name="Afbeelding 3" descr="http://upload.wikimedia.org/wikipedia/commons/thumb/7/73/Wupper_bei_vogelsmuehle.jpg/250px-Wupper_bei_vogelsmueh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7/73/Wupper_bei_vogelsmuehle.jpg/250px-Wupper_bei_vogelsmuehl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A90" w:rsidRPr="00243276">
        <w:t xml:space="preserve">De </w:t>
      </w:r>
      <w:r w:rsidR="00C74A90" w:rsidRPr="00243276">
        <w:rPr>
          <w:bCs/>
        </w:rPr>
        <w:t>Wupper</w:t>
      </w:r>
      <w:r w:rsidR="00C74A90" w:rsidRPr="00243276">
        <w:t xml:space="preserve"> is een </w:t>
      </w:r>
      <w:hyperlink r:id="rId10" w:tooltip="Rivier" w:history="1">
        <w:r w:rsidR="00C74A90" w:rsidRPr="00243276">
          <w:rPr>
            <w:rStyle w:val="Hyperlink"/>
            <w:rFonts w:eastAsiaTheme="majorEastAsia"/>
            <w:color w:val="auto"/>
            <w:u w:val="none"/>
          </w:rPr>
          <w:t>rivier</w:t>
        </w:r>
      </w:hyperlink>
      <w:r w:rsidR="00C74A90" w:rsidRPr="00243276">
        <w:t xml:space="preserve"> in </w:t>
      </w:r>
      <w:hyperlink r:id="rId11" w:tooltip="Noord-Rijnland-Westfalen" w:history="1">
        <w:r w:rsidR="00C74A90" w:rsidRPr="00243276">
          <w:rPr>
            <w:rStyle w:val="Hyperlink"/>
            <w:rFonts w:eastAsiaTheme="majorEastAsia"/>
            <w:color w:val="auto"/>
            <w:u w:val="none"/>
          </w:rPr>
          <w:t>Noord-Rijnland-Westfalen</w:t>
        </w:r>
      </w:hyperlink>
      <w:r w:rsidR="00C74A90" w:rsidRPr="00243276">
        <w:t xml:space="preserve">, </w:t>
      </w:r>
      <w:hyperlink r:id="rId12" w:tooltip="Duitsland" w:history="1">
        <w:r w:rsidR="00C74A90" w:rsidRPr="00243276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="00C74A90" w:rsidRPr="00243276">
        <w:t xml:space="preserve">, die als </w:t>
      </w:r>
      <w:r w:rsidR="00C74A90" w:rsidRPr="00243276">
        <w:rPr>
          <w:iCs/>
        </w:rPr>
        <w:t>Wipper</w:t>
      </w:r>
      <w:r w:rsidR="00C74A90" w:rsidRPr="00243276">
        <w:t xml:space="preserve"> ontspringt bij </w:t>
      </w:r>
      <w:proofErr w:type="spellStart"/>
      <w:r w:rsidR="00C74A90" w:rsidRPr="00243276">
        <w:t>Börlinghausen</w:t>
      </w:r>
      <w:proofErr w:type="spellEnd"/>
      <w:r w:rsidR="00C74A90" w:rsidRPr="00243276">
        <w:t xml:space="preserve"> in het </w:t>
      </w:r>
      <w:hyperlink r:id="rId13" w:tooltip="Bergische Land" w:history="1">
        <w:proofErr w:type="spellStart"/>
        <w:r w:rsidR="00C74A90" w:rsidRPr="00243276">
          <w:rPr>
            <w:rStyle w:val="Hyperlink"/>
            <w:rFonts w:eastAsiaTheme="majorEastAsia"/>
            <w:color w:val="auto"/>
            <w:u w:val="none"/>
          </w:rPr>
          <w:t>Bergische</w:t>
        </w:r>
        <w:proofErr w:type="spellEnd"/>
        <w:r w:rsidR="00C74A90" w:rsidRPr="00243276">
          <w:rPr>
            <w:rStyle w:val="Hyperlink"/>
            <w:rFonts w:eastAsiaTheme="majorEastAsia"/>
            <w:color w:val="auto"/>
            <w:u w:val="none"/>
          </w:rPr>
          <w:t xml:space="preserve"> Land</w:t>
        </w:r>
      </w:hyperlink>
      <w:r w:rsidR="00C74A90" w:rsidRPr="00243276">
        <w:t xml:space="preserve">. </w:t>
      </w:r>
    </w:p>
    <w:p w:rsidR="00243276" w:rsidRDefault="00C74A90" w:rsidP="00243276">
      <w:pPr>
        <w:pStyle w:val="BusTic"/>
      </w:pPr>
      <w:r w:rsidRPr="00243276">
        <w:t xml:space="preserve">De monding van de rivier is bij </w:t>
      </w:r>
      <w:hyperlink r:id="rId14" w:tooltip="Leverkusen" w:history="1">
        <w:r w:rsidRPr="00243276">
          <w:rPr>
            <w:rStyle w:val="Hyperlink"/>
            <w:rFonts w:eastAsiaTheme="majorEastAsia"/>
            <w:color w:val="auto"/>
            <w:u w:val="none"/>
          </w:rPr>
          <w:t>Leverkusen</w:t>
        </w:r>
      </w:hyperlink>
      <w:r w:rsidRPr="00243276">
        <w:t xml:space="preserve"> in de </w:t>
      </w:r>
      <w:hyperlink r:id="rId15" w:tooltip="Rijn" w:history="1">
        <w:r w:rsidRPr="00243276">
          <w:rPr>
            <w:rStyle w:val="Hyperlink"/>
            <w:rFonts w:eastAsiaTheme="majorEastAsia"/>
            <w:color w:val="auto"/>
            <w:u w:val="none"/>
          </w:rPr>
          <w:t>Rijn</w:t>
        </w:r>
      </w:hyperlink>
      <w:r w:rsidRPr="00243276">
        <w:t xml:space="preserve">. </w:t>
      </w:r>
    </w:p>
    <w:p w:rsidR="00243276" w:rsidRDefault="00C74A90" w:rsidP="00243276">
      <w:pPr>
        <w:pStyle w:val="BusTic"/>
      </w:pPr>
      <w:r w:rsidRPr="00243276">
        <w:t xml:space="preserve">De lengte van de Wupper is 113 km. </w:t>
      </w:r>
      <w:bookmarkStart w:id="0" w:name="_GoBack"/>
      <w:bookmarkEnd w:id="0"/>
    </w:p>
    <w:p w:rsidR="00C74A90" w:rsidRDefault="00C74A90" w:rsidP="00243276">
      <w:pPr>
        <w:pStyle w:val="BusTic"/>
      </w:pPr>
      <w:r w:rsidRPr="00243276">
        <w:t xml:space="preserve">De Wupper/Wipper heeft de naam gegeven aan twee Duitse steden: </w:t>
      </w:r>
      <w:hyperlink r:id="rId16" w:tooltip="Wuppertal" w:history="1">
        <w:r w:rsidRPr="00243276">
          <w:rPr>
            <w:rStyle w:val="Hyperlink"/>
            <w:rFonts w:eastAsiaTheme="majorEastAsia"/>
            <w:color w:val="auto"/>
            <w:u w:val="none"/>
          </w:rPr>
          <w:t>Wuppertal</w:t>
        </w:r>
      </w:hyperlink>
      <w:r w:rsidRPr="00243276">
        <w:t xml:space="preserve"> en </w:t>
      </w:r>
      <w:hyperlink r:id="rId17" w:tooltip="Wipperfürth" w:history="1">
        <w:proofErr w:type="spellStart"/>
        <w:r w:rsidRPr="00243276">
          <w:rPr>
            <w:rStyle w:val="Hyperlink"/>
            <w:rFonts w:eastAsiaTheme="majorEastAsia"/>
            <w:color w:val="auto"/>
            <w:u w:val="none"/>
          </w:rPr>
          <w:t>Wipperfürth</w:t>
        </w:r>
        <w:proofErr w:type="spellEnd"/>
      </w:hyperlink>
      <w:r w:rsidRPr="00243276">
        <w:t>.</w:t>
      </w:r>
    </w:p>
    <w:sectPr w:rsidR="00C74A90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7F" w:rsidRDefault="00DF6D7F" w:rsidP="00A64884">
      <w:r>
        <w:separator/>
      </w:r>
    </w:p>
  </w:endnote>
  <w:endnote w:type="continuationSeparator" w:id="0">
    <w:p w:rsidR="00DF6D7F" w:rsidRDefault="00DF6D7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F6D7F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DE6CC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E6CC2" w:rsidRPr="00A64884">
          <w:rPr>
            <w:rFonts w:asciiTheme="majorHAnsi" w:hAnsiTheme="majorHAnsi"/>
            <w:b/>
          </w:rPr>
          <w:fldChar w:fldCharType="separate"/>
        </w:r>
        <w:r w:rsidR="00243276">
          <w:rPr>
            <w:rFonts w:asciiTheme="majorHAnsi" w:hAnsiTheme="majorHAnsi"/>
            <w:b/>
            <w:noProof/>
          </w:rPr>
          <w:t>1</w:t>
        </w:r>
        <w:r w:rsidR="00DE6CC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7F" w:rsidRDefault="00DF6D7F" w:rsidP="00A64884">
      <w:r>
        <w:separator/>
      </w:r>
    </w:p>
  </w:footnote>
  <w:footnote w:type="continuationSeparator" w:id="0">
    <w:p w:rsidR="00DF6D7F" w:rsidRDefault="00DF6D7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F6D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5E7E150" wp14:editId="6BBB9D4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3276">
      <w:rPr>
        <w:rFonts w:asciiTheme="majorHAnsi" w:hAnsiTheme="majorHAnsi"/>
        <w:b/>
        <w:sz w:val="24"/>
        <w:szCs w:val="24"/>
      </w:rPr>
      <w:t xml:space="preserve">De Wupper </w:t>
    </w:r>
  </w:p>
  <w:p w:rsidR="00A64884" w:rsidRDefault="00DF6D7F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F6D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3276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4A9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6CC2"/>
    <w:rsid w:val="00DE7B51"/>
    <w:rsid w:val="00DF6D7F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4483B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243276"/>
    <w:pPr>
      <w:numPr>
        <w:numId w:val="0"/>
      </w:numPr>
    </w:pPr>
    <w:rPr>
      <w:b/>
      <w:color w:val="auto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352572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upper_bei_vogelsmuehle.jpg" TargetMode="External"/><Relationship Id="rId13" Type="http://schemas.openxmlformats.org/officeDocument/2006/relationships/hyperlink" Target="http://nl.wikipedia.org/wiki/Bergische_Land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Wipperf%C3%BCrth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upperta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ord-Rijnland-Westfal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ij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Leverkus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2010-07-24T10:18:00Z</dcterms:created>
  <dcterms:modified xsi:type="dcterms:W3CDTF">2010-07-29T17:55:00Z</dcterms:modified>
  <cp:category>2010</cp:category>
</cp:coreProperties>
</file>