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1D" w:rsidRPr="00AC2E49" w:rsidRDefault="001B511D" w:rsidP="00AC2E49">
      <w:pPr>
        <w:pStyle w:val="Com12"/>
        <w:rPr>
          <w:color w:val="000000" w:themeColor="text1"/>
        </w:rPr>
      </w:pPr>
      <w:r w:rsidRPr="00AC2E49">
        <w:rPr>
          <w:b/>
          <w:color w:val="000000" w:themeColor="text1"/>
        </w:rPr>
        <w:t>Regen</w:t>
      </w:r>
      <w:r w:rsidRPr="00AC2E49">
        <w:rPr>
          <w:color w:val="000000" w:themeColor="text1"/>
        </w:rPr>
        <w:t xml:space="preserve"> (rivier)</w:t>
      </w:r>
    </w:p>
    <w:tbl>
      <w:tblPr>
        <w:tblW w:w="7285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702"/>
        <w:gridCol w:w="4583"/>
      </w:tblGrid>
      <w:tr w:rsidR="001B511D" w:rsidRPr="00AC2E49" w:rsidTr="00AC2E49">
        <w:trPr>
          <w:tblCellSpacing w:w="6" w:type="dxa"/>
        </w:trPr>
        <w:tc>
          <w:tcPr>
            <w:tcW w:w="2684" w:type="dxa"/>
            <w:vAlign w:val="center"/>
            <w:hideMark/>
          </w:tcPr>
          <w:p w:rsidR="001B511D" w:rsidRPr="00AC2E49" w:rsidRDefault="00F75734" w:rsidP="00AC2E49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1B511D" w:rsidRPr="00AC2E49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4565" w:type="dxa"/>
            <w:vAlign w:val="center"/>
            <w:hideMark/>
          </w:tcPr>
          <w:p w:rsidR="001B511D" w:rsidRPr="00AC2E49" w:rsidRDefault="001B511D" w:rsidP="00AC2E49">
            <w:pPr>
              <w:pStyle w:val="Com12"/>
              <w:rPr>
                <w:color w:val="000000" w:themeColor="text1"/>
              </w:rPr>
            </w:pPr>
            <w:r w:rsidRPr="00AC2E49">
              <w:rPr>
                <w:color w:val="000000" w:themeColor="text1"/>
              </w:rPr>
              <w:t>169 km</w:t>
            </w:r>
          </w:p>
        </w:tc>
      </w:tr>
      <w:tr w:rsidR="001B511D" w:rsidRPr="00AC2E49" w:rsidTr="00AC2E49">
        <w:trPr>
          <w:tblCellSpacing w:w="6" w:type="dxa"/>
        </w:trPr>
        <w:tc>
          <w:tcPr>
            <w:tcW w:w="2684" w:type="dxa"/>
            <w:vAlign w:val="center"/>
            <w:hideMark/>
          </w:tcPr>
          <w:p w:rsidR="001B511D" w:rsidRPr="00AC2E49" w:rsidRDefault="00F75734" w:rsidP="00AC2E49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1B511D" w:rsidRPr="00AC2E49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1B511D" w:rsidRPr="00AC2E49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4565" w:type="dxa"/>
            <w:vAlign w:val="center"/>
            <w:hideMark/>
          </w:tcPr>
          <w:p w:rsidR="001B511D" w:rsidRPr="00AC2E49" w:rsidRDefault="001B511D" w:rsidP="00AC2E49">
            <w:pPr>
              <w:pStyle w:val="Com12"/>
              <w:rPr>
                <w:color w:val="000000" w:themeColor="text1"/>
              </w:rPr>
            </w:pPr>
            <w:r w:rsidRPr="00AC2E49">
              <w:rPr>
                <w:color w:val="000000" w:themeColor="text1"/>
              </w:rPr>
              <w:t>381 m</w:t>
            </w:r>
          </w:p>
        </w:tc>
      </w:tr>
      <w:tr w:rsidR="001B511D" w:rsidRPr="00AC2E49" w:rsidTr="00AC2E49">
        <w:trPr>
          <w:tblCellSpacing w:w="6" w:type="dxa"/>
        </w:trPr>
        <w:tc>
          <w:tcPr>
            <w:tcW w:w="2684" w:type="dxa"/>
            <w:vAlign w:val="center"/>
            <w:hideMark/>
          </w:tcPr>
          <w:p w:rsidR="001B511D" w:rsidRPr="00AC2E49" w:rsidRDefault="00F75734" w:rsidP="00AC2E49">
            <w:pPr>
              <w:pStyle w:val="Com12"/>
              <w:rPr>
                <w:bCs/>
                <w:color w:val="000000" w:themeColor="text1"/>
              </w:rPr>
            </w:pPr>
            <w:hyperlink r:id="rId9" w:tooltip="Debiet" w:history="1">
              <w:r w:rsidR="001B511D" w:rsidRPr="00AC2E49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4565" w:type="dxa"/>
            <w:vAlign w:val="center"/>
            <w:hideMark/>
          </w:tcPr>
          <w:p w:rsidR="001B511D" w:rsidRPr="00AC2E49" w:rsidRDefault="001B511D" w:rsidP="00AC2E49">
            <w:pPr>
              <w:pStyle w:val="Com12"/>
              <w:rPr>
                <w:color w:val="000000" w:themeColor="text1"/>
              </w:rPr>
            </w:pPr>
            <w:r w:rsidRPr="00AC2E49">
              <w:rPr>
                <w:color w:val="000000" w:themeColor="text1"/>
              </w:rPr>
              <w:t>35 m³/s</w:t>
            </w:r>
          </w:p>
        </w:tc>
      </w:tr>
      <w:tr w:rsidR="001B511D" w:rsidRPr="00AC2E49" w:rsidTr="00AC2E49">
        <w:trPr>
          <w:tblCellSpacing w:w="6" w:type="dxa"/>
        </w:trPr>
        <w:tc>
          <w:tcPr>
            <w:tcW w:w="2684" w:type="dxa"/>
            <w:vAlign w:val="center"/>
            <w:hideMark/>
          </w:tcPr>
          <w:p w:rsidR="001B511D" w:rsidRPr="00AC2E49" w:rsidRDefault="00F75734" w:rsidP="00AC2E49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1B511D" w:rsidRPr="00AC2E49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4565" w:type="dxa"/>
            <w:vAlign w:val="center"/>
            <w:hideMark/>
          </w:tcPr>
          <w:p w:rsidR="001B511D" w:rsidRPr="00AC2E49" w:rsidRDefault="001B511D" w:rsidP="00AC2E49">
            <w:pPr>
              <w:pStyle w:val="Com12"/>
              <w:rPr>
                <w:color w:val="000000" w:themeColor="text1"/>
              </w:rPr>
            </w:pPr>
            <w:r w:rsidRPr="00AC2E49">
              <w:rPr>
                <w:color w:val="000000" w:themeColor="text1"/>
              </w:rPr>
              <w:t>2.953 km²</w:t>
            </w:r>
          </w:p>
        </w:tc>
      </w:tr>
      <w:tr w:rsidR="001B511D" w:rsidRPr="00AC2E49" w:rsidTr="00AC2E49">
        <w:trPr>
          <w:tblCellSpacing w:w="6" w:type="dxa"/>
        </w:trPr>
        <w:tc>
          <w:tcPr>
            <w:tcW w:w="2684" w:type="dxa"/>
            <w:vAlign w:val="center"/>
            <w:hideMark/>
          </w:tcPr>
          <w:p w:rsidR="001B511D" w:rsidRPr="00AC2E49" w:rsidRDefault="001B511D" w:rsidP="00AC2E49">
            <w:pPr>
              <w:pStyle w:val="Com12"/>
              <w:rPr>
                <w:bCs/>
                <w:color w:val="000000" w:themeColor="text1"/>
              </w:rPr>
            </w:pPr>
            <w:r w:rsidRPr="00AC2E49">
              <w:rPr>
                <w:bCs/>
                <w:color w:val="000000" w:themeColor="text1"/>
              </w:rPr>
              <w:t>Van</w:t>
            </w:r>
          </w:p>
        </w:tc>
        <w:tc>
          <w:tcPr>
            <w:tcW w:w="4565" w:type="dxa"/>
            <w:vAlign w:val="center"/>
            <w:hideMark/>
          </w:tcPr>
          <w:p w:rsidR="001B511D" w:rsidRPr="00AC2E49" w:rsidRDefault="00F75734" w:rsidP="00AC2E49">
            <w:pPr>
              <w:pStyle w:val="Com12"/>
              <w:rPr>
                <w:color w:val="000000" w:themeColor="text1"/>
              </w:rPr>
            </w:pPr>
            <w:hyperlink r:id="rId11" w:tooltip="Bohemer Woud" w:history="1">
              <w:r w:rsidR="001B511D" w:rsidRPr="00AC2E4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Bohemer Woud</w:t>
              </w:r>
            </w:hyperlink>
            <w:r w:rsidR="001B511D" w:rsidRPr="00AC2E49">
              <w:rPr>
                <w:color w:val="000000" w:themeColor="text1"/>
              </w:rPr>
              <w:t xml:space="preserve"> resp. </w:t>
            </w:r>
            <w:hyperlink r:id="rId12" w:tooltip="Beierse Woud" w:history="1">
              <w:r w:rsidR="001B511D" w:rsidRPr="00AC2E4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Beierse Woud</w:t>
              </w:r>
            </w:hyperlink>
          </w:p>
        </w:tc>
      </w:tr>
      <w:tr w:rsidR="001B511D" w:rsidRPr="00AC2E49" w:rsidTr="00AC2E49">
        <w:trPr>
          <w:tblCellSpacing w:w="6" w:type="dxa"/>
        </w:trPr>
        <w:tc>
          <w:tcPr>
            <w:tcW w:w="2684" w:type="dxa"/>
            <w:vAlign w:val="center"/>
            <w:hideMark/>
          </w:tcPr>
          <w:p w:rsidR="001B511D" w:rsidRPr="00AC2E49" w:rsidRDefault="001B511D" w:rsidP="00AC2E49">
            <w:pPr>
              <w:pStyle w:val="Com12"/>
              <w:rPr>
                <w:bCs/>
                <w:color w:val="000000" w:themeColor="text1"/>
              </w:rPr>
            </w:pPr>
            <w:r w:rsidRPr="00AC2E49">
              <w:rPr>
                <w:bCs/>
                <w:color w:val="000000" w:themeColor="text1"/>
              </w:rPr>
              <w:t>Naar</w:t>
            </w:r>
          </w:p>
        </w:tc>
        <w:tc>
          <w:tcPr>
            <w:tcW w:w="4565" w:type="dxa"/>
            <w:vAlign w:val="center"/>
            <w:hideMark/>
          </w:tcPr>
          <w:p w:rsidR="001B511D" w:rsidRPr="00AC2E49" w:rsidRDefault="00AC2E49" w:rsidP="00AC2E49">
            <w:pPr>
              <w:pStyle w:val="Com12"/>
              <w:rPr>
                <w:color w:val="000000" w:themeColor="text1"/>
              </w:rPr>
            </w:pPr>
            <w:r w:rsidRPr="00AC2E49">
              <w:rPr>
                <w:color w:val="000000" w:themeColor="text1"/>
              </w:rPr>
              <w:t>D</w:t>
            </w:r>
            <w:r w:rsidR="001B511D" w:rsidRPr="00AC2E49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</w:t>
            </w:r>
            <w:hyperlink r:id="rId13" w:tooltip="Donau" w:history="1">
              <w:r w:rsidR="001B511D" w:rsidRPr="00AC2E4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Donau</w:t>
              </w:r>
            </w:hyperlink>
            <w:r w:rsidR="001B511D" w:rsidRPr="00AC2E49">
              <w:rPr>
                <w:color w:val="000000" w:themeColor="text1"/>
              </w:rPr>
              <w:t xml:space="preserve"> bij </w:t>
            </w:r>
            <w:hyperlink r:id="rId14" w:tooltip="Regensburg (stad)" w:history="1">
              <w:r w:rsidR="001B511D" w:rsidRPr="00AC2E4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Regensburg</w:t>
              </w:r>
            </w:hyperlink>
          </w:p>
        </w:tc>
      </w:tr>
      <w:tr w:rsidR="001B511D" w:rsidRPr="00AC2E49" w:rsidTr="00AC2E49">
        <w:trPr>
          <w:tblCellSpacing w:w="6" w:type="dxa"/>
        </w:trPr>
        <w:tc>
          <w:tcPr>
            <w:tcW w:w="2684" w:type="dxa"/>
            <w:vAlign w:val="center"/>
            <w:hideMark/>
          </w:tcPr>
          <w:p w:rsidR="001B511D" w:rsidRPr="00AC2E49" w:rsidRDefault="001B511D" w:rsidP="00AC2E49">
            <w:pPr>
              <w:pStyle w:val="Com12"/>
              <w:rPr>
                <w:bCs/>
                <w:color w:val="000000" w:themeColor="text1"/>
              </w:rPr>
            </w:pPr>
            <w:r w:rsidRPr="00AC2E49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4565" w:type="dxa"/>
            <w:vAlign w:val="center"/>
            <w:hideMark/>
          </w:tcPr>
          <w:p w:rsidR="001B511D" w:rsidRPr="00AC2E49" w:rsidRDefault="00F75734" w:rsidP="00AC2E49">
            <w:pPr>
              <w:pStyle w:val="Com12"/>
              <w:rPr>
                <w:color w:val="000000" w:themeColor="text1"/>
              </w:rPr>
            </w:pPr>
            <w:hyperlink r:id="rId15" w:tooltip="Beieren" w:history="1">
              <w:r w:rsidR="001B511D" w:rsidRPr="00AC2E4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Beieren</w:t>
              </w:r>
            </w:hyperlink>
            <w:r w:rsidR="001B511D" w:rsidRPr="00AC2E49">
              <w:rPr>
                <w:color w:val="000000" w:themeColor="text1"/>
              </w:rPr>
              <w:t xml:space="preserve"> (Duitsland) en </w:t>
            </w:r>
            <w:hyperlink r:id="rId16" w:tooltip="Bohemen" w:history="1">
              <w:r w:rsidR="001B511D" w:rsidRPr="00AC2E4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Bohemen</w:t>
              </w:r>
            </w:hyperlink>
          </w:p>
        </w:tc>
      </w:tr>
    </w:tbl>
    <w:p w:rsidR="001B511D" w:rsidRPr="00AC2E49" w:rsidRDefault="001B511D" w:rsidP="00AC2E49">
      <w:pPr>
        <w:pStyle w:val="BusTic"/>
      </w:pPr>
      <w:r w:rsidRPr="00AC2E49">
        <w:t xml:space="preserve">De </w:t>
      </w:r>
      <w:r w:rsidRPr="00AC2E49">
        <w:rPr>
          <w:bCs/>
        </w:rPr>
        <w:t>Regen</w:t>
      </w:r>
      <w:r w:rsidRPr="00AC2E49">
        <w:t xml:space="preserve"> (Tsjechisch: </w:t>
      </w:r>
      <w:r w:rsidRPr="00AC2E49">
        <w:rPr>
          <w:iCs/>
        </w:rPr>
        <w:t>Řezná</w:t>
      </w:r>
      <w:r w:rsidRPr="00AC2E49">
        <w:t xml:space="preserve">) is een linkerzijrivier van de </w:t>
      </w:r>
      <w:hyperlink r:id="rId17" w:tooltip="Donau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Donau</w:t>
        </w:r>
      </w:hyperlink>
      <w:r w:rsidRPr="00AC2E49">
        <w:t xml:space="preserve">, in </w:t>
      </w:r>
      <w:hyperlink r:id="rId18" w:tooltip="Beieren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Beieren</w:t>
        </w:r>
      </w:hyperlink>
      <w:r w:rsidRPr="00AC2E49">
        <w:t xml:space="preserve">, </w:t>
      </w:r>
      <w:hyperlink r:id="rId19" w:tooltip="Duitsland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AC2E49">
        <w:t>. Inclusief de Grote Regen en de Zwarte Regen is de Regen 169 km lang.</w:t>
      </w:r>
    </w:p>
    <w:p w:rsidR="00AC2E49" w:rsidRDefault="00AC2E49" w:rsidP="00AC2E49">
      <w:pPr>
        <w:pStyle w:val="Com12"/>
        <w:rPr>
          <w:color w:val="000000" w:themeColor="text1"/>
        </w:rPr>
      </w:pPr>
    </w:p>
    <w:p w:rsidR="00AC2E49" w:rsidRDefault="00AC2E49" w:rsidP="00AC2E49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3890645</wp:posOffset>
            </wp:positionH>
            <wp:positionV relativeFrom="paragraph">
              <wp:posOffset>98425</wp:posOffset>
            </wp:positionV>
            <wp:extent cx="2518410" cy="2095500"/>
            <wp:effectExtent l="133350" t="38100" r="53340" b="76200"/>
            <wp:wrapSquare wrapText="bothSides"/>
            <wp:docPr id="1" name="Afbeelding 3" descr="Regenstauf Re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enstauf Regen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2095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1B511D" w:rsidRPr="00AC2E49">
        <w:t xml:space="preserve">De eigenlijke Regen ontstaat bij </w:t>
      </w:r>
      <w:hyperlink r:id="rId22" w:tooltip="Bad Kötzing (de pagina bestaat niet)" w:history="1">
        <w:r w:rsidR="001B511D" w:rsidRPr="00AC2E49">
          <w:rPr>
            <w:rStyle w:val="Hyperlink"/>
            <w:rFonts w:eastAsiaTheme="majorEastAsia"/>
            <w:color w:val="000000" w:themeColor="text1"/>
            <w:u w:val="none"/>
          </w:rPr>
          <w:t>Bad Kötzing</w:t>
        </w:r>
      </w:hyperlink>
      <w:r w:rsidR="001B511D" w:rsidRPr="00AC2E49">
        <w:t xml:space="preserve"> uit de </w:t>
      </w:r>
      <w:r w:rsidR="001B511D" w:rsidRPr="00AC2E49">
        <w:rPr>
          <w:bCs/>
        </w:rPr>
        <w:t>Witte Regen</w:t>
      </w:r>
      <w:r w:rsidR="001B511D" w:rsidRPr="00AC2E49">
        <w:t xml:space="preserve"> (</w:t>
      </w:r>
      <w:r w:rsidR="001B511D" w:rsidRPr="00AC2E49">
        <w:rPr>
          <w:iCs/>
        </w:rPr>
        <w:t>Weißer Regen</w:t>
      </w:r>
      <w:r w:rsidR="001B511D" w:rsidRPr="00AC2E49">
        <w:t xml:space="preserve">, van rechts) en de </w:t>
      </w:r>
      <w:r w:rsidR="001B511D" w:rsidRPr="00AC2E49">
        <w:rPr>
          <w:bCs/>
        </w:rPr>
        <w:t>Zwarte Regen</w:t>
      </w:r>
      <w:r w:rsidR="001B511D" w:rsidRPr="00AC2E49">
        <w:t xml:space="preserve"> (</w:t>
      </w:r>
      <w:r w:rsidR="001B511D" w:rsidRPr="00AC2E49">
        <w:rPr>
          <w:iCs/>
        </w:rPr>
        <w:t>Schwarzer Regen</w:t>
      </w:r>
      <w:r w:rsidR="001B511D" w:rsidRPr="00AC2E49">
        <w:t xml:space="preserve">, van links). </w:t>
      </w:r>
    </w:p>
    <w:p w:rsidR="00AC2E49" w:rsidRDefault="001B511D" w:rsidP="00AC2E49">
      <w:pPr>
        <w:pStyle w:val="BusTic"/>
      </w:pPr>
      <w:r w:rsidRPr="00AC2E49">
        <w:t xml:space="preserve">De Zwarte Regen is de langste van beide en ontstaat bij </w:t>
      </w:r>
      <w:hyperlink r:id="rId23" w:tooltip="Zwiesel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Zwiesel</w:t>
        </w:r>
      </w:hyperlink>
      <w:r w:rsidRPr="00AC2E49">
        <w:t xml:space="preserve"> op zijn beurt eveneens uit de vereniging van twee bronrivieren: de </w:t>
      </w:r>
      <w:r w:rsidRPr="00AC2E49">
        <w:rPr>
          <w:bCs/>
        </w:rPr>
        <w:t>Grote Regen</w:t>
      </w:r>
      <w:r w:rsidRPr="00AC2E49">
        <w:t xml:space="preserve"> (</w:t>
      </w:r>
      <w:r w:rsidRPr="00AC2E49">
        <w:rPr>
          <w:iCs/>
        </w:rPr>
        <w:t>Großer Regen</w:t>
      </w:r>
      <w:r w:rsidRPr="00AC2E49">
        <w:t xml:space="preserve">) en de </w:t>
      </w:r>
      <w:r w:rsidRPr="00AC2E49">
        <w:rPr>
          <w:bCs/>
        </w:rPr>
        <w:t>Kleine Regen</w:t>
      </w:r>
      <w:r w:rsidRPr="00AC2E49">
        <w:t xml:space="preserve"> (</w:t>
      </w:r>
      <w:r w:rsidRPr="00AC2E49">
        <w:rPr>
          <w:iCs/>
        </w:rPr>
        <w:t>Kleiner Regen</w:t>
      </w:r>
      <w:r w:rsidRPr="00AC2E49">
        <w:t xml:space="preserve">). </w:t>
      </w:r>
    </w:p>
    <w:p w:rsidR="00AC2E49" w:rsidRDefault="001B511D" w:rsidP="00AC2E49">
      <w:pPr>
        <w:pStyle w:val="BusTic"/>
      </w:pPr>
      <w:r w:rsidRPr="00AC2E49">
        <w:t xml:space="preserve">De bron van de Grote Regen ligt in het </w:t>
      </w:r>
      <w:hyperlink r:id="rId24" w:tooltip="Bohemer Woud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Bohemer Woud</w:t>
        </w:r>
      </w:hyperlink>
      <w:r w:rsidRPr="00AC2E49">
        <w:t xml:space="preserve"> in </w:t>
      </w:r>
      <w:hyperlink r:id="rId25" w:tooltip="Tsjechië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Tsjechië</w:t>
        </w:r>
      </w:hyperlink>
      <w:r w:rsidRPr="00AC2E49">
        <w:t xml:space="preserve"> bij </w:t>
      </w:r>
      <w:hyperlink r:id="rId26" w:tooltip="Železná Ruda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Železná Ruda</w:t>
        </w:r>
      </w:hyperlink>
      <w:r w:rsidRPr="00AC2E49">
        <w:t xml:space="preserve">. </w:t>
      </w:r>
    </w:p>
    <w:p w:rsidR="00AC2E49" w:rsidRDefault="001B511D" w:rsidP="00AC2E49">
      <w:pPr>
        <w:pStyle w:val="BusTic"/>
      </w:pPr>
      <w:r w:rsidRPr="00AC2E49">
        <w:t xml:space="preserve">Een paar kilometer verder steekt hij bij </w:t>
      </w:r>
      <w:hyperlink r:id="rId27" w:tooltip="Bayerisch Eisenstein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Bayerisch Eisenstein</w:t>
        </w:r>
      </w:hyperlink>
      <w:r w:rsidRPr="00AC2E49">
        <w:t xml:space="preserve"> de grens over. </w:t>
      </w:r>
    </w:p>
    <w:p w:rsidR="001B511D" w:rsidRPr="00AC2E49" w:rsidRDefault="001B511D" w:rsidP="00AC2E49">
      <w:pPr>
        <w:pStyle w:val="BusTic"/>
      </w:pPr>
      <w:r w:rsidRPr="00AC2E49">
        <w:t>De overige bronrivieren ontspringen alle op Duits grondgebied.</w:t>
      </w:r>
    </w:p>
    <w:p w:rsidR="00AC2E49" w:rsidRDefault="00AC2E49" w:rsidP="00AC2E49">
      <w:pPr>
        <w:pStyle w:val="Com12"/>
        <w:rPr>
          <w:color w:val="000000" w:themeColor="text1"/>
        </w:rPr>
      </w:pPr>
    </w:p>
    <w:p w:rsidR="00AC2E49" w:rsidRDefault="001B511D" w:rsidP="00AC2E49">
      <w:pPr>
        <w:pStyle w:val="BusTic"/>
      </w:pPr>
      <w:r w:rsidRPr="00AC2E49">
        <w:t xml:space="preserve">De Regenvallei loopt door het </w:t>
      </w:r>
      <w:hyperlink r:id="rId28" w:tooltip="Bohemer Woud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Bohemer Woud</w:t>
        </w:r>
      </w:hyperlink>
      <w:r w:rsidRPr="00AC2E49">
        <w:t xml:space="preserve"> resp. het </w:t>
      </w:r>
      <w:hyperlink r:id="rId29" w:tooltip="Beierse Woud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Beierse Woud</w:t>
        </w:r>
      </w:hyperlink>
      <w:r w:rsidRPr="00AC2E49">
        <w:t xml:space="preserve">. </w:t>
      </w:r>
    </w:p>
    <w:p w:rsidR="00AC2E49" w:rsidRDefault="001B511D" w:rsidP="00AC2E49">
      <w:pPr>
        <w:pStyle w:val="BusTic"/>
      </w:pPr>
      <w:r w:rsidRPr="00AC2E49">
        <w:t xml:space="preserve">Talrijke nederzettingen liggen langs zijn loop, onder meer </w:t>
      </w:r>
      <w:hyperlink r:id="rId30" w:tooltip="Cham (stad)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Cham</w:t>
        </w:r>
      </w:hyperlink>
      <w:r w:rsidRPr="00AC2E49">
        <w:t xml:space="preserve"> en </w:t>
      </w:r>
      <w:hyperlink r:id="rId31" w:tooltip="Regensburg (stad)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Regensburg</w:t>
        </w:r>
      </w:hyperlink>
      <w:r w:rsidRPr="00AC2E49">
        <w:t xml:space="preserve">, waar hij in de </w:t>
      </w:r>
      <w:hyperlink r:id="rId32" w:tooltip="Donau" w:history="1">
        <w:r w:rsidRPr="00AC2E49">
          <w:rPr>
            <w:rStyle w:val="Hyperlink"/>
            <w:rFonts w:eastAsiaTheme="majorEastAsia"/>
            <w:color w:val="000000" w:themeColor="text1"/>
            <w:u w:val="none"/>
          </w:rPr>
          <w:t>Donau</w:t>
        </w:r>
      </w:hyperlink>
      <w:r w:rsidRPr="00AC2E49">
        <w:t xml:space="preserve"> uitmondt. </w:t>
      </w:r>
    </w:p>
    <w:p w:rsidR="001B511D" w:rsidRPr="00AC2E49" w:rsidRDefault="001B511D" w:rsidP="00AC2E49">
      <w:pPr>
        <w:pStyle w:val="BusTic"/>
      </w:pPr>
      <w:r w:rsidRPr="00AC2E49">
        <w:t>Het stroomgebied is 2953 km² groot.</w:t>
      </w:r>
    </w:p>
    <w:p w:rsidR="007C53C1" w:rsidRPr="00AC2E49" w:rsidRDefault="007C53C1" w:rsidP="00AC2E49">
      <w:pPr>
        <w:pStyle w:val="Com12"/>
        <w:rPr>
          <w:color w:val="000000" w:themeColor="text1"/>
          <w:szCs w:val="24"/>
        </w:rPr>
      </w:pPr>
    </w:p>
    <w:sectPr w:rsidR="007C53C1" w:rsidRPr="00AC2E49" w:rsidSect="00CD4559">
      <w:headerReference w:type="even" r:id="rId33"/>
      <w:headerReference w:type="default" r:id="rId34"/>
      <w:footerReference w:type="default" r:id="rId35"/>
      <w:headerReference w:type="first" r:id="rId3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812" w:rsidRDefault="00200812" w:rsidP="00A64884">
      <w:r>
        <w:separator/>
      </w:r>
    </w:p>
  </w:endnote>
  <w:endnote w:type="continuationSeparator" w:id="0">
    <w:p w:rsidR="00200812" w:rsidRDefault="00200812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C2E49">
    <w:pPr>
      <w:pStyle w:val="Voettekst"/>
      <w:jc w:val="right"/>
      <w:rPr>
        <w:rFonts w:asciiTheme="majorHAnsi" w:hAnsiTheme="majorHAnsi"/>
        <w:b/>
      </w:rPr>
    </w:pPr>
    <w:r w:rsidRPr="00F75734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F75734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F75734" w:rsidRPr="00A64884">
          <w:rPr>
            <w:rFonts w:asciiTheme="majorHAnsi" w:hAnsiTheme="majorHAnsi"/>
            <w:b/>
          </w:rPr>
          <w:fldChar w:fldCharType="separate"/>
        </w:r>
        <w:r w:rsidR="00AC2E49">
          <w:rPr>
            <w:rFonts w:asciiTheme="majorHAnsi" w:hAnsiTheme="majorHAnsi"/>
            <w:b/>
            <w:noProof/>
          </w:rPr>
          <w:t>1</w:t>
        </w:r>
        <w:r w:rsidR="00F75734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812" w:rsidRDefault="00200812" w:rsidP="00A64884">
      <w:r>
        <w:separator/>
      </w:r>
    </w:p>
  </w:footnote>
  <w:footnote w:type="continuationSeparator" w:id="0">
    <w:p w:rsidR="00200812" w:rsidRDefault="00200812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F7573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2E49">
      <w:rPr>
        <w:rFonts w:asciiTheme="majorHAnsi" w:hAnsiTheme="majorHAnsi"/>
        <w:b/>
        <w:sz w:val="24"/>
        <w:szCs w:val="24"/>
      </w:rPr>
      <w:t xml:space="preserve">De Regen </w:t>
    </w:r>
  </w:p>
  <w:p w:rsidR="00A64884" w:rsidRDefault="00F75734" w:rsidP="00A64884">
    <w:pPr>
      <w:pStyle w:val="Koptekst"/>
      <w:jc w:val="center"/>
    </w:pPr>
    <w:r w:rsidRPr="00F75734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F7573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11D"/>
    <w:rsid w:val="001B5DE2"/>
    <w:rsid w:val="001F501D"/>
    <w:rsid w:val="001F574B"/>
    <w:rsid w:val="00200812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AC2E49"/>
    <w:rsid w:val="00B11AE0"/>
    <w:rsid w:val="00B34037"/>
    <w:rsid w:val="00BA10BA"/>
    <w:rsid w:val="00BA10FC"/>
    <w:rsid w:val="00BB0A36"/>
    <w:rsid w:val="00BB733D"/>
    <w:rsid w:val="00BD139B"/>
    <w:rsid w:val="00BD55C8"/>
    <w:rsid w:val="00BF1F47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339F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5734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Donau" TargetMode="External"/><Relationship Id="rId18" Type="http://schemas.openxmlformats.org/officeDocument/2006/relationships/hyperlink" Target="http://nl.wikipedia.org/wiki/Beieren" TargetMode="External"/><Relationship Id="rId26" Type="http://schemas.openxmlformats.org/officeDocument/2006/relationships/hyperlink" Target="http://nl.wikipedia.org/wiki/%C5%BDelezn%C3%A1_Rud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34" Type="http://schemas.openxmlformats.org/officeDocument/2006/relationships/header" Target="header2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Beierse_Woud" TargetMode="External"/><Relationship Id="rId17" Type="http://schemas.openxmlformats.org/officeDocument/2006/relationships/hyperlink" Target="http://nl.wikipedia.org/wiki/Donau" TargetMode="External"/><Relationship Id="rId25" Type="http://schemas.openxmlformats.org/officeDocument/2006/relationships/hyperlink" Target="http://nl.wikipedia.org/wiki/Tsjechi%C3%AB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ohemen" TargetMode="External"/><Relationship Id="rId20" Type="http://schemas.openxmlformats.org/officeDocument/2006/relationships/hyperlink" Target="http://nl.wikipedia.org/wiki/Bestand:Regenstauf_Regen.jpg" TargetMode="External"/><Relationship Id="rId29" Type="http://schemas.openxmlformats.org/officeDocument/2006/relationships/hyperlink" Target="http://nl.wikipedia.org/wiki/Beierse_Wou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Bohemer_Woud" TargetMode="External"/><Relationship Id="rId24" Type="http://schemas.openxmlformats.org/officeDocument/2006/relationships/hyperlink" Target="http://nl.wikipedia.org/wiki/Bohemer_Woud" TargetMode="External"/><Relationship Id="rId32" Type="http://schemas.openxmlformats.org/officeDocument/2006/relationships/hyperlink" Target="http://nl.wikipedia.org/wiki/Donau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Beieren" TargetMode="External"/><Relationship Id="rId23" Type="http://schemas.openxmlformats.org/officeDocument/2006/relationships/hyperlink" Target="http://nl.wikipedia.org/wiki/Zwiesel" TargetMode="External"/><Relationship Id="rId28" Type="http://schemas.openxmlformats.org/officeDocument/2006/relationships/hyperlink" Target="http://nl.wikipedia.org/wiki/Bohemer_Woud" TargetMode="External"/><Relationship Id="rId36" Type="http://schemas.openxmlformats.org/officeDocument/2006/relationships/header" Target="header3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Duitsland" TargetMode="External"/><Relationship Id="rId31" Type="http://schemas.openxmlformats.org/officeDocument/2006/relationships/hyperlink" Target="http://nl.wikipedia.org/wiki/Regensburg_(stad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Regensburg_(stad)" TargetMode="External"/><Relationship Id="rId22" Type="http://schemas.openxmlformats.org/officeDocument/2006/relationships/hyperlink" Target="http://nl.wikipedia.org/w/index.php?title=Bad_K%C3%B6tzing&amp;action=edit&amp;redlink=1" TargetMode="External"/><Relationship Id="rId27" Type="http://schemas.openxmlformats.org/officeDocument/2006/relationships/hyperlink" Target="http://nl.wikipedia.org/wiki/Bayerisch_Eisenstein" TargetMode="External"/><Relationship Id="rId30" Type="http://schemas.openxmlformats.org/officeDocument/2006/relationships/hyperlink" Target="http://nl.wikipedia.org/wiki/Cham_(stad)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2010-07-24T08:25:00Z</dcterms:created>
  <dcterms:modified xsi:type="dcterms:W3CDTF">2010-07-29T08:53:00Z</dcterms:modified>
  <cp:category>2010</cp:category>
</cp:coreProperties>
</file>