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6E" w:rsidRPr="001B28B3" w:rsidRDefault="006D3C6E" w:rsidP="001B28B3">
      <w:pPr>
        <w:pStyle w:val="Com12"/>
      </w:pPr>
      <w:r w:rsidRPr="001B28B3">
        <w:t>Recknitz</w:t>
      </w:r>
    </w:p>
    <w:p w:rsidR="001B28B3" w:rsidRDefault="006D3C6E" w:rsidP="001B28B3">
      <w:pPr>
        <w:pStyle w:val="BusTic"/>
      </w:pPr>
      <w:r w:rsidRPr="001B28B3">
        <w:rPr>
          <w:noProof/>
        </w:rPr>
        <w:drawing>
          <wp:anchor distT="0" distB="0" distL="114300" distR="114300" simplePos="0" relativeHeight="251658240" behindDoc="0" locked="0" layoutInCell="1" allowOverlap="1" wp14:anchorId="6DB48ABB" wp14:editId="423B19D3">
            <wp:simplePos x="0" y="0"/>
            <wp:positionH relativeFrom="column">
              <wp:posOffset>4288790</wp:posOffset>
            </wp:positionH>
            <wp:positionV relativeFrom="paragraph">
              <wp:posOffset>63500</wp:posOffset>
            </wp:positionV>
            <wp:extent cx="2095500" cy="1569720"/>
            <wp:effectExtent l="133350" t="57150" r="57150" b="125730"/>
            <wp:wrapSquare wrapText="bothSides"/>
            <wp:docPr id="3" name="Afbeelding 3" descr="http://upload.wikimedia.org/wikipedia/commons/thumb/8/81/Recknitz_bei_Marlow_1.jpg/220px-Recknitz_bei_Marlow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8/81/Recknitz_bei_Marlow_1.jpg/220px-Recknitz_bei_Marlow_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697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8B3">
        <w:t xml:space="preserve">De </w:t>
      </w:r>
      <w:r w:rsidRPr="001B28B3">
        <w:rPr>
          <w:bCs/>
        </w:rPr>
        <w:t>Recknitz</w:t>
      </w:r>
      <w:r w:rsidRPr="001B28B3">
        <w:t xml:space="preserve"> is een </w:t>
      </w:r>
      <w:hyperlink r:id="rId10" w:tooltip="Rivier" w:history="1">
        <w:r w:rsidRPr="001B28B3">
          <w:rPr>
            <w:rStyle w:val="Hyperlink"/>
            <w:rFonts w:eastAsiaTheme="majorEastAsia"/>
            <w:color w:val="000000" w:themeColor="text1"/>
            <w:u w:val="none"/>
          </w:rPr>
          <w:t>rivier</w:t>
        </w:r>
      </w:hyperlink>
      <w:r w:rsidRPr="001B28B3">
        <w:t xml:space="preserve"> in de </w:t>
      </w:r>
      <w:hyperlink r:id="rId11" w:tooltip="Duitsland" w:history="1">
        <w:r w:rsidRPr="001B28B3">
          <w:rPr>
            <w:rStyle w:val="Hyperlink"/>
            <w:rFonts w:eastAsiaTheme="majorEastAsia"/>
            <w:color w:val="000000" w:themeColor="text1"/>
            <w:u w:val="none"/>
          </w:rPr>
          <w:t>Duitse</w:t>
        </w:r>
      </w:hyperlink>
      <w:r w:rsidRPr="001B28B3">
        <w:t xml:space="preserve"> deelstaat </w:t>
      </w:r>
      <w:hyperlink r:id="rId12" w:tooltip="Mecklenburg-Voor-Pommeren" w:history="1">
        <w:proofErr w:type="spellStart"/>
        <w:r w:rsidRPr="001B28B3">
          <w:rPr>
            <w:rStyle w:val="Hyperlink"/>
            <w:rFonts w:eastAsiaTheme="majorEastAsia"/>
            <w:color w:val="000000" w:themeColor="text1"/>
            <w:u w:val="none"/>
          </w:rPr>
          <w:t>Mecklenburg</w:t>
        </w:r>
        <w:proofErr w:type="spellEnd"/>
        <w:r w:rsidRPr="001B28B3">
          <w:rPr>
            <w:rStyle w:val="Hyperlink"/>
            <w:rFonts w:eastAsiaTheme="majorEastAsia"/>
            <w:color w:val="000000" w:themeColor="text1"/>
            <w:u w:val="none"/>
          </w:rPr>
          <w:t>-Voor-</w:t>
        </w:r>
        <w:proofErr w:type="spellStart"/>
        <w:r w:rsidRPr="001B28B3">
          <w:rPr>
            <w:rStyle w:val="Hyperlink"/>
            <w:rFonts w:eastAsiaTheme="majorEastAsia"/>
            <w:color w:val="000000" w:themeColor="text1"/>
            <w:u w:val="none"/>
          </w:rPr>
          <w:t>Pommeren</w:t>
        </w:r>
        <w:proofErr w:type="spellEnd"/>
      </w:hyperlink>
      <w:r w:rsidRPr="001B28B3">
        <w:t xml:space="preserve">. </w:t>
      </w:r>
    </w:p>
    <w:p w:rsidR="001B28B3" w:rsidRDefault="006D3C6E" w:rsidP="001B28B3">
      <w:pPr>
        <w:pStyle w:val="BusTic"/>
      </w:pPr>
      <w:r w:rsidRPr="001B28B3">
        <w:t xml:space="preserve">De bron van de rivier ligt niet exact vast: de rivier ontstaat uit diverse bronnen en stroompjes. </w:t>
      </w:r>
    </w:p>
    <w:p w:rsidR="006D3C6E" w:rsidRDefault="006D3C6E" w:rsidP="001B28B3">
      <w:pPr>
        <w:pStyle w:val="BusTic"/>
      </w:pPr>
      <w:r w:rsidRPr="001B28B3">
        <w:t xml:space="preserve">De Recknitz is 72 km lang en mondt uit in de </w:t>
      </w:r>
      <w:hyperlink r:id="rId13" w:tooltip="Saaler Bodden (de pagina bestaat niet)" w:history="1">
        <w:proofErr w:type="spellStart"/>
        <w:r w:rsidRPr="001B28B3">
          <w:rPr>
            <w:rStyle w:val="Hyperlink"/>
            <w:rFonts w:eastAsiaTheme="majorEastAsia"/>
            <w:color w:val="000000" w:themeColor="text1"/>
            <w:u w:val="none"/>
          </w:rPr>
          <w:t>Saaler</w:t>
        </w:r>
        <w:proofErr w:type="spellEnd"/>
        <w:r w:rsidRPr="001B28B3">
          <w:rPr>
            <w:rStyle w:val="Hyperlink"/>
            <w:rFonts w:eastAsiaTheme="majorEastAsia"/>
            <w:color w:val="000000" w:themeColor="text1"/>
            <w:u w:val="none"/>
          </w:rPr>
          <w:t xml:space="preserve"> </w:t>
        </w:r>
        <w:proofErr w:type="spellStart"/>
        <w:r w:rsidRPr="001B28B3">
          <w:rPr>
            <w:rStyle w:val="Hyperlink"/>
            <w:rFonts w:eastAsiaTheme="majorEastAsia"/>
            <w:color w:val="000000" w:themeColor="text1"/>
            <w:u w:val="none"/>
          </w:rPr>
          <w:t>Bodden</w:t>
        </w:r>
        <w:proofErr w:type="spellEnd"/>
      </w:hyperlink>
      <w:r w:rsidRPr="001B28B3">
        <w:t xml:space="preserve"> bij </w:t>
      </w:r>
      <w:hyperlink r:id="rId14" w:tooltip="Ribnitz-Damgarten" w:history="1">
        <w:proofErr w:type="spellStart"/>
        <w:r w:rsidRPr="001B28B3">
          <w:rPr>
            <w:rStyle w:val="Hyperlink"/>
            <w:rFonts w:eastAsiaTheme="majorEastAsia"/>
            <w:color w:val="000000" w:themeColor="text1"/>
            <w:u w:val="none"/>
          </w:rPr>
          <w:t>Ribnitz-Damgarten</w:t>
        </w:r>
        <w:proofErr w:type="spellEnd"/>
      </w:hyperlink>
      <w:r w:rsidRPr="001B28B3">
        <w:t>.</w:t>
      </w:r>
    </w:p>
    <w:p w:rsidR="001B28B3" w:rsidRPr="001B28B3" w:rsidRDefault="001B28B3" w:rsidP="001B28B3">
      <w:pPr>
        <w:pStyle w:val="Com12"/>
      </w:pPr>
    </w:p>
    <w:p w:rsidR="001B28B3" w:rsidRDefault="006D3C6E" w:rsidP="001B28B3">
      <w:pPr>
        <w:pStyle w:val="BusTic"/>
      </w:pPr>
      <w:r w:rsidRPr="001B28B3">
        <w:t xml:space="preserve">De benedenloop van de Recknitz (tussen </w:t>
      </w:r>
      <w:hyperlink r:id="rId15" w:tooltip="Bad Sülze" w:history="1">
        <w:r w:rsidRPr="001B28B3">
          <w:rPr>
            <w:rStyle w:val="Hyperlink"/>
            <w:rFonts w:eastAsiaTheme="majorEastAsia"/>
            <w:color w:val="000000" w:themeColor="text1"/>
            <w:u w:val="none"/>
          </w:rPr>
          <w:t xml:space="preserve">Bad </w:t>
        </w:r>
        <w:proofErr w:type="spellStart"/>
        <w:r w:rsidRPr="001B28B3">
          <w:rPr>
            <w:rStyle w:val="Hyperlink"/>
            <w:rFonts w:eastAsiaTheme="majorEastAsia"/>
            <w:color w:val="000000" w:themeColor="text1"/>
            <w:u w:val="none"/>
          </w:rPr>
          <w:t>Sülze</w:t>
        </w:r>
        <w:proofErr w:type="spellEnd"/>
      </w:hyperlink>
      <w:r w:rsidRPr="001B28B3">
        <w:t xml:space="preserve"> en </w:t>
      </w:r>
      <w:proofErr w:type="spellStart"/>
      <w:r w:rsidRPr="001B28B3">
        <w:t>Ribnitz-Damgarten</w:t>
      </w:r>
      <w:proofErr w:type="spellEnd"/>
      <w:r w:rsidRPr="001B28B3">
        <w:t xml:space="preserve">) is de historische grens tussen </w:t>
      </w:r>
      <w:hyperlink r:id="rId16" w:tooltip="Mecklenburg" w:history="1">
        <w:proofErr w:type="spellStart"/>
        <w:r w:rsidRPr="001B28B3">
          <w:rPr>
            <w:rStyle w:val="Hyperlink"/>
            <w:rFonts w:eastAsiaTheme="majorEastAsia"/>
            <w:color w:val="000000" w:themeColor="text1"/>
            <w:u w:val="none"/>
          </w:rPr>
          <w:t>Mecklenburg</w:t>
        </w:r>
        <w:proofErr w:type="spellEnd"/>
      </w:hyperlink>
      <w:r w:rsidRPr="001B28B3">
        <w:t xml:space="preserve"> en </w:t>
      </w:r>
      <w:hyperlink r:id="rId17" w:tooltip="Voor-Pommeren" w:history="1">
        <w:r w:rsidRPr="001B28B3">
          <w:rPr>
            <w:rStyle w:val="Hyperlink"/>
            <w:rFonts w:eastAsiaTheme="majorEastAsia"/>
            <w:color w:val="000000" w:themeColor="text1"/>
            <w:u w:val="none"/>
          </w:rPr>
          <w:t>Voor-</w:t>
        </w:r>
        <w:proofErr w:type="spellStart"/>
        <w:r w:rsidRPr="001B28B3">
          <w:rPr>
            <w:rStyle w:val="Hyperlink"/>
            <w:rFonts w:eastAsiaTheme="majorEastAsia"/>
            <w:color w:val="000000" w:themeColor="text1"/>
            <w:u w:val="none"/>
          </w:rPr>
          <w:t>Pommeren</w:t>
        </w:r>
        <w:proofErr w:type="spellEnd"/>
      </w:hyperlink>
      <w:r w:rsidRPr="001B28B3">
        <w:t xml:space="preserve">. </w:t>
      </w:r>
    </w:p>
    <w:p w:rsidR="006D3C6E" w:rsidRPr="001B28B3" w:rsidRDefault="006D3C6E" w:rsidP="001B28B3">
      <w:pPr>
        <w:pStyle w:val="BusTic"/>
      </w:pPr>
      <w:bookmarkStart w:id="0" w:name="_GoBack"/>
      <w:bookmarkEnd w:id="0"/>
      <w:r w:rsidRPr="001B28B3">
        <w:t xml:space="preserve">Tegenwoordig is het nog slechts de grens tussen de Evangelisch-Lutherse kerk van </w:t>
      </w:r>
      <w:proofErr w:type="spellStart"/>
      <w:r w:rsidRPr="001B28B3">
        <w:t>Mecklenburg</w:t>
      </w:r>
      <w:proofErr w:type="spellEnd"/>
      <w:r w:rsidRPr="001B28B3">
        <w:t xml:space="preserve"> en de Evangelische kerk van </w:t>
      </w:r>
      <w:proofErr w:type="spellStart"/>
      <w:r w:rsidRPr="001B28B3">
        <w:t>Pommeren</w:t>
      </w:r>
      <w:proofErr w:type="spellEnd"/>
      <w:r w:rsidRPr="001B28B3">
        <w:t>.</w:t>
      </w:r>
    </w:p>
    <w:p w:rsidR="007C53C1" w:rsidRPr="001B28B3" w:rsidRDefault="007C53C1" w:rsidP="001B28B3">
      <w:pPr>
        <w:pStyle w:val="Com12"/>
      </w:pPr>
    </w:p>
    <w:sectPr w:rsidR="007C53C1" w:rsidRPr="001B28B3" w:rsidSect="00CD4559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99" w:rsidRDefault="007C1B99" w:rsidP="00A64884">
      <w:r>
        <w:separator/>
      </w:r>
    </w:p>
  </w:endnote>
  <w:endnote w:type="continuationSeparator" w:id="0">
    <w:p w:rsidR="007C1B99" w:rsidRDefault="007C1B99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C1B99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DF47BE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DF47BE" w:rsidRPr="00A64884">
          <w:rPr>
            <w:rFonts w:asciiTheme="majorHAnsi" w:hAnsiTheme="majorHAnsi"/>
            <w:b/>
          </w:rPr>
          <w:fldChar w:fldCharType="separate"/>
        </w:r>
        <w:r w:rsidR="001B28B3">
          <w:rPr>
            <w:rFonts w:asciiTheme="majorHAnsi" w:hAnsiTheme="majorHAnsi"/>
            <w:b/>
            <w:noProof/>
          </w:rPr>
          <w:t>1</w:t>
        </w:r>
        <w:r w:rsidR="00DF47BE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99" w:rsidRDefault="007C1B99" w:rsidP="00A64884">
      <w:r>
        <w:separator/>
      </w:r>
    </w:p>
  </w:footnote>
  <w:footnote w:type="continuationSeparator" w:id="0">
    <w:p w:rsidR="007C1B99" w:rsidRDefault="007C1B99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C1B9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49738933" wp14:editId="706345C3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28B3">
      <w:rPr>
        <w:rFonts w:asciiTheme="majorHAnsi" w:hAnsiTheme="majorHAnsi"/>
        <w:b/>
        <w:sz w:val="24"/>
        <w:szCs w:val="24"/>
      </w:rPr>
      <w:t xml:space="preserve">De Recknitz </w:t>
    </w:r>
  </w:p>
  <w:p w:rsidR="00A64884" w:rsidRDefault="007C1B99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C1B9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28B3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3C6E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1B99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DF47BE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A0441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1B28B3"/>
    <w:pPr>
      <w:numPr>
        <w:numId w:val="0"/>
      </w:numPr>
    </w:pPr>
    <w:rPr>
      <w:b/>
      <w:color w:val="000000" w:themeColor="text1"/>
    </w:r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0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3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Recknitz_bei_Marlow_1.jpg" TargetMode="External"/><Relationship Id="rId13" Type="http://schemas.openxmlformats.org/officeDocument/2006/relationships/hyperlink" Target="http://nl.wikipedia.org/w/index.php?title=Saaler_Bodden&amp;action=edit&amp;redlink=1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Mecklenburg-Voor-Pommeren" TargetMode="External"/><Relationship Id="rId17" Type="http://schemas.openxmlformats.org/officeDocument/2006/relationships/hyperlink" Target="http://nl.wikipedia.org/wiki/Voor-Pommeren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Mecklenbur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itsla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Bad_S%C3%BClz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l.wikipedia.org/wiki/Rivie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Ribnitz-Damgarte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2010-07-22T09:13:00Z</dcterms:created>
  <dcterms:modified xsi:type="dcterms:W3CDTF">2010-07-27T12:18:00Z</dcterms:modified>
  <cp:category>2010</cp:category>
</cp:coreProperties>
</file>