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C44" w:rsidRPr="00C1472F" w:rsidRDefault="00937EC0" w:rsidP="00691C44">
      <w:pPr>
        <w:keepLines/>
        <w:tabs>
          <w:tab w:val="right" w:pos="1440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C1472F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C1472F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691C44" w:rsidRPr="00C1472F">
        <w:rPr>
          <w:rFonts w:ascii="Verdana" w:hAnsi="Verdana"/>
          <w:b/>
          <w:sz w:val="24"/>
          <w:szCs w:val="24"/>
          <w:lang w:val="pl-PL"/>
        </w:rPr>
        <w:t>Stadswacht.</w:t>
      </w:r>
    </w:p>
    <w:p w:rsidR="00691C44" w:rsidRPr="00C1472F" w:rsidRDefault="00691C44" w:rsidP="00691C4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472F">
        <w:rPr>
          <w:rFonts w:ascii="Verdana" w:hAnsi="Verdana"/>
          <w:sz w:val="24"/>
          <w:szCs w:val="24"/>
          <w:lang w:val="pl-PL"/>
        </w:rPr>
        <w:t>Naast de Annakerk ziet u het voormalige gebouw van de stads</w:t>
      </w:r>
      <w:r w:rsidRPr="00C1472F">
        <w:rPr>
          <w:rFonts w:ascii="Verdana" w:hAnsi="Verdana"/>
          <w:sz w:val="24"/>
          <w:szCs w:val="24"/>
          <w:lang w:val="pl-PL"/>
        </w:rPr>
        <w:softHyphen/>
        <w:t xml:space="preserve">wacht en het huis van de familie Werner, waar Lodewijk XVII in 1801 incognito als graaf van Lille woonde. </w:t>
      </w:r>
    </w:p>
    <w:p w:rsidR="00691C44" w:rsidRPr="00C1472F" w:rsidRDefault="00691C44" w:rsidP="00691C4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472F">
        <w:rPr>
          <w:rFonts w:ascii="Verdana" w:hAnsi="Verdana"/>
          <w:sz w:val="24"/>
          <w:szCs w:val="24"/>
          <w:lang w:val="pl-PL"/>
        </w:rPr>
        <w:t>Daar weer naast ziet u het complex van de vereniging `Cari</w:t>
      </w:r>
      <w:r w:rsidRPr="00C1472F">
        <w:rPr>
          <w:rFonts w:ascii="Verdana" w:hAnsi="Verdana"/>
          <w:sz w:val="24"/>
          <w:szCs w:val="24"/>
          <w:lang w:val="pl-PL"/>
        </w:rPr>
        <w:softHyphen/>
        <w:t>tas', met in het midden van de clas</w:t>
      </w:r>
      <w:r w:rsidRPr="00C1472F">
        <w:rPr>
          <w:rFonts w:ascii="Verdana" w:hAnsi="Verdana"/>
          <w:sz w:val="24"/>
          <w:szCs w:val="24"/>
          <w:lang w:val="pl-PL"/>
        </w:rPr>
        <w:softHyphen/>
        <w:t>sicistische fagade een pelikaan, het symbool van de opofferingsge</w:t>
      </w:r>
      <w:r w:rsidRPr="00C1472F">
        <w:rPr>
          <w:rFonts w:ascii="Verdana" w:hAnsi="Verdana"/>
          <w:sz w:val="24"/>
          <w:szCs w:val="24"/>
          <w:lang w:val="pl-PL"/>
        </w:rPr>
        <w:softHyphen/>
        <w:t xml:space="preserve">zindheid. </w:t>
      </w:r>
    </w:p>
    <w:p w:rsidR="00691C44" w:rsidRPr="00C1472F" w:rsidRDefault="00691C44" w:rsidP="00691C4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472F">
        <w:rPr>
          <w:rFonts w:ascii="Verdana" w:hAnsi="Verdana"/>
          <w:sz w:val="24"/>
          <w:szCs w:val="24"/>
          <w:lang w:val="pl-PL"/>
        </w:rPr>
        <w:t>Aan de andere zijde van de straat staat een rij huizen uit de 17</w:t>
      </w:r>
      <w:r w:rsidRPr="00C1472F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C1472F">
        <w:rPr>
          <w:rFonts w:ascii="Verdana" w:hAnsi="Verdana"/>
          <w:sz w:val="24"/>
          <w:szCs w:val="24"/>
          <w:lang w:val="pl-PL"/>
        </w:rPr>
        <w:t xml:space="preserve"> en 18</w:t>
      </w:r>
      <w:r w:rsidRPr="00C1472F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C1472F">
        <w:rPr>
          <w:rFonts w:ascii="Verdana" w:hAnsi="Verdana"/>
          <w:sz w:val="24"/>
          <w:szCs w:val="24"/>
          <w:lang w:val="pl-PL"/>
        </w:rPr>
        <w:t xml:space="preserve"> eeuw.</w:t>
      </w:r>
    </w:p>
    <w:p w:rsidR="00691C44" w:rsidRPr="00C1472F" w:rsidRDefault="00691C44" w:rsidP="00691C4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472F">
        <w:rPr>
          <w:rFonts w:ascii="Verdana" w:hAnsi="Verdana"/>
          <w:sz w:val="24"/>
          <w:szCs w:val="24"/>
          <w:lang w:val="pl-PL"/>
        </w:rPr>
        <w:t>Het plantsoen in het midden is ont</w:t>
      </w:r>
      <w:r w:rsidRPr="00C1472F">
        <w:rPr>
          <w:rFonts w:ascii="Verdana" w:hAnsi="Verdana"/>
          <w:sz w:val="24"/>
          <w:szCs w:val="24"/>
          <w:lang w:val="pl-PL"/>
        </w:rPr>
        <w:softHyphen/>
        <w:t>staan toen de tsaristische macht</w:t>
      </w:r>
      <w:r w:rsidRPr="00C1472F">
        <w:rPr>
          <w:rFonts w:ascii="Verdana" w:hAnsi="Verdana"/>
          <w:sz w:val="24"/>
          <w:szCs w:val="24"/>
          <w:lang w:val="pl-PL"/>
        </w:rPr>
        <w:softHyphen/>
        <w:t xml:space="preserve">hebbers de bestaande bebouwing in 1865 lieten verwijderen, omdat ze bij militaire operaties in de weg stond. </w:t>
      </w:r>
    </w:p>
    <w:p w:rsidR="00691C44" w:rsidRPr="00C1472F" w:rsidRDefault="00691C44" w:rsidP="00691C4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472F">
        <w:rPr>
          <w:rFonts w:ascii="Verdana" w:hAnsi="Verdana"/>
          <w:sz w:val="24"/>
          <w:szCs w:val="24"/>
          <w:lang w:val="pl-PL"/>
        </w:rPr>
        <w:t xml:space="preserve">Het beeldje van de Passause Madonna dat hier staat dateert van 1683. </w:t>
      </w:r>
    </w:p>
    <w:p w:rsidR="00691C44" w:rsidRPr="00C1472F" w:rsidRDefault="00691C44" w:rsidP="00691C4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472F">
        <w:rPr>
          <w:rFonts w:ascii="Verdana" w:hAnsi="Verdana"/>
          <w:sz w:val="24"/>
          <w:szCs w:val="24"/>
          <w:lang w:val="pl-PL"/>
        </w:rPr>
        <w:t>Het werd geplaatst als dank voor de redding van de pest en de overwinning van Jan Sobieski bij Wenen.</w:t>
      </w:r>
    </w:p>
    <w:p w:rsidR="00691C44" w:rsidRPr="00C1472F" w:rsidRDefault="00691C44" w:rsidP="00691C4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472F">
        <w:rPr>
          <w:rFonts w:ascii="Verdana" w:hAnsi="Verdana"/>
          <w:sz w:val="24"/>
          <w:szCs w:val="24"/>
          <w:lang w:val="pl-PL"/>
        </w:rPr>
        <w:t>In het plantsoen werd in 1898 een monument geplaatst voor Adam Mickiewicz (1798</w:t>
      </w:r>
      <w:r w:rsidRPr="00C1472F">
        <w:rPr>
          <w:rFonts w:ascii="Verdana" w:hAnsi="Verdana"/>
          <w:sz w:val="24"/>
          <w:szCs w:val="24"/>
          <w:lang w:val="pl-PL"/>
        </w:rPr>
        <w:noBreakHyphen/>
        <w:t>1855), ter gele</w:t>
      </w:r>
      <w:r w:rsidRPr="00C1472F">
        <w:rPr>
          <w:rFonts w:ascii="Verdana" w:hAnsi="Verdana"/>
          <w:sz w:val="24"/>
          <w:szCs w:val="24"/>
          <w:lang w:val="pl-PL"/>
        </w:rPr>
        <w:softHyphen/>
        <w:t>genheid van de 100</w:t>
      </w:r>
      <w:r w:rsidRPr="00C1472F">
        <w:rPr>
          <w:rFonts w:ascii="Verdana" w:hAnsi="Verdana"/>
          <w:sz w:val="24"/>
          <w:szCs w:val="24"/>
          <w:vertAlign w:val="superscript"/>
          <w:lang w:val="pl-PL"/>
        </w:rPr>
        <w:t>ste</w:t>
      </w:r>
      <w:r w:rsidRPr="00C1472F">
        <w:rPr>
          <w:rFonts w:ascii="Verdana" w:hAnsi="Verdana"/>
          <w:sz w:val="24"/>
          <w:szCs w:val="24"/>
          <w:lang w:val="pl-PL"/>
        </w:rPr>
        <w:t xml:space="preserve"> geboortedag van de bekendste Poolse dichter uit de Romantiek. </w:t>
      </w:r>
    </w:p>
    <w:p w:rsidR="00691C44" w:rsidRPr="00C1472F" w:rsidRDefault="00691C44" w:rsidP="00691C4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472F">
        <w:rPr>
          <w:rFonts w:ascii="Verdana" w:hAnsi="Verdana"/>
          <w:sz w:val="24"/>
          <w:szCs w:val="24"/>
          <w:lang w:val="pl-PL"/>
        </w:rPr>
        <w:t>Mickiewicz was docent aan de universiteit van Vil</w:t>
      </w:r>
      <w:r w:rsidRPr="00C1472F">
        <w:rPr>
          <w:rFonts w:ascii="Verdana" w:hAnsi="Verdana"/>
          <w:sz w:val="24"/>
          <w:szCs w:val="24"/>
          <w:lang w:val="pl-PL"/>
        </w:rPr>
        <w:softHyphen/>
        <w:t>nius, maar vanwege zijn verzet te</w:t>
      </w:r>
      <w:r w:rsidRPr="00C1472F">
        <w:rPr>
          <w:rFonts w:ascii="Verdana" w:hAnsi="Verdana"/>
          <w:sz w:val="24"/>
          <w:szCs w:val="24"/>
          <w:lang w:val="pl-PL"/>
        </w:rPr>
        <w:softHyphen/>
        <w:t xml:space="preserve">gen het tsaristische regime moest hij in 1823 vluchten om nooit meer naar zijn vaderland terug te keren. </w:t>
      </w:r>
    </w:p>
    <w:p w:rsidR="00691C44" w:rsidRPr="00C1472F" w:rsidRDefault="00691C44" w:rsidP="00691C4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472F">
        <w:rPr>
          <w:rFonts w:ascii="Verdana" w:hAnsi="Verdana"/>
          <w:sz w:val="24"/>
          <w:szCs w:val="24"/>
          <w:lang w:val="pl-PL"/>
        </w:rPr>
        <w:t>Hij vestigde zich in Parijs, waar hij de stem werd van de door het ver</w:t>
      </w:r>
      <w:r w:rsidRPr="00C1472F">
        <w:rPr>
          <w:rFonts w:ascii="Verdana" w:hAnsi="Verdana"/>
          <w:sz w:val="24"/>
          <w:szCs w:val="24"/>
          <w:lang w:val="pl-PL"/>
        </w:rPr>
        <w:softHyphen/>
        <w:t>langen naar het vaderland ingege</w:t>
      </w:r>
      <w:r w:rsidRPr="00C1472F">
        <w:rPr>
          <w:rFonts w:ascii="Verdana" w:hAnsi="Verdana"/>
          <w:sz w:val="24"/>
          <w:szCs w:val="24"/>
          <w:lang w:val="pl-PL"/>
        </w:rPr>
        <w:softHyphen/>
        <w:t>ven nationalistische poëzie.</w:t>
      </w:r>
    </w:p>
    <w:p w:rsidR="00691C44" w:rsidRPr="00C1472F" w:rsidRDefault="00691C44" w:rsidP="00691C4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472F">
        <w:rPr>
          <w:rFonts w:ascii="Verdana" w:hAnsi="Verdana"/>
          <w:sz w:val="24"/>
          <w:szCs w:val="24"/>
          <w:lang w:val="pl-PL"/>
        </w:rPr>
        <w:t>In 1855 werd hij door de Franse regering op een speciale missie naar Istanbul gezonden om een le</w:t>
      </w:r>
      <w:r w:rsidRPr="00C1472F">
        <w:rPr>
          <w:rFonts w:ascii="Verdana" w:hAnsi="Verdana"/>
          <w:sz w:val="24"/>
          <w:szCs w:val="24"/>
          <w:lang w:val="pl-PL"/>
        </w:rPr>
        <w:softHyphen/>
        <w:t xml:space="preserve">ger van bannelingen op te bouwen om Polen te bevrijden. </w:t>
      </w:r>
    </w:p>
    <w:p w:rsidR="00691C44" w:rsidRPr="00C1472F" w:rsidRDefault="00691C44" w:rsidP="00691C4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472F">
        <w:rPr>
          <w:rFonts w:ascii="Verdana" w:hAnsi="Verdana"/>
          <w:sz w:val="24"/>
          <w:szCs w:val="24"/>
          <w:lang w:val="pl-PL"/>
        </w:rPr>
        <w:t>Daar liep hij cholera op en stierf.</w:t>
      </w:r>
    </w:p>
    <w:p w:rsidR="00691C44" w:rsidRPr="00C1472F" w:rsidRDefault="00691C44" w:rsidP="00691C4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472F">
        <w:rPr>
          <w:rFonts w:ascii="Verdana" w:hAnsi="Verdana"/>
          <w:sz w:val="24"/>
          <w:szCs w:val="24"/>
          <w:lang w:val="pl-PL"/>
        </w:rPr>
        <w:t>Nadat zijn lichaam naar Parijs was overgebracht, werd hij in 1890 on</w:t>
      </w:r>
      <w:r w:rsidRPr="00C1472F">
        <w:rPr>
          <w:rFonts w:ascii="Verdana" w:hAnsi="Verdana"/>
          <w:sz w:val="24"/>
          <w:szCs w:val="24"/>
          <w:lang w:val="pl-PL"/>
        </w:rPr>
        <w:softHyphen/>
        <w:t xml:space="preserve">der veel eerbetoon begraven in de kathedraal van Krakau. </w:t>
      </w:r>
    </w:p>
    <w:p w:rsidR="00691C44" w:rsidRPr="00C1472F" w:rsidRDefault="00691C44" w:rsidP="00691C4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472F">
        <w:rPr>
          <w:rFonts w:ascii="Verdana" w:hAnsi="Verdana"/>
          <w:sz w:val="24"/>
          <w:szCs w:val="24"/>
          <w:lang w:val="pl-PL"/>
        </w:rPr>
        <w:t>Zijn be</w:t>
      </w:r>
      <w:r w:rsidRPr="00C1472F">
        <w:rPr>
          <w:rFonts w:ascii="Verdana" w:hAnsi="Verdana"/>
          <w:sz w:val="24"/>
          <w:szCs w:val="24"/>
          <w:lang w:val="pl-PL"/>
        </w:rPr>
        <w:softHyphen/>
        <w:t>roemdste werk is Pan Tadeusz, een episch gedicht waarin het leven van de landadel wordt bezongen.</w:t>
      </w:r>
    </w:p>
    <w:p w:rsidR="00691C44" w:rsidRPr="00C1472F" w:rsidRDefault="00691C44" w:rsidP="00691C4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472F">
        <w:rPr>
          <w:rFonts w:ascii="Verdana" w:hAnsi="Verdana"/>
          <w:sz w:val="24"/>
          <w:szCs w:val="24"/>
          <w:lang w:val="pl-PL"/>
        </w:rPr>
        <w:t>Speciale aandacht verdient het smeedijzeren hekwerk rond het plantsoen.</w:t>
      </w:r>
    </w:p>
    <w:bookmarkEnd w:id="0"/>
    <w:p w:rsidR="0080315E" w:rsidRPr="00C1472F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C1472F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849" w:rsidRDefault="00F20849">
      <w:r>
        <w:separator/>
      </w:r>
    </w:p>
  </w:endnote>
  <w:endnote w:type="continuationSeparator" w:id="0">
    <w:p w:rsidR="00F20849" w:rsidRDefault="00F2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1472F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C1472F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849" w:rsidRDefault="00F20849">
      <w:r>
        <w:separator/>
      </w:r>
    </w:p>
  </w:footnote>
  <w:footnote w:type="continuationSeparator" w:id="0">
    <w:p w:rsidR="00F20849" w:rsidRDefault="00F20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C1472F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D4A99"/>
    <w:rsid w:val="005E2B19"/>
    <w:rsid w:val="00623919"/>
    <w:rsid w:val="00691C44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1472F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20849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A4E281DD-0C8D-49E4-8A8B-E17E13E2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2015-05-15T13:52:00Z</dcterms:created>
  <dcterms:modified xsi:type="dcterms:W3CDTF">2015-05-15T13:52:00Z</dcterms:modified>
</cp:coreProperties>
</file>