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76" w:rsidRPr="00C851B9" w:rsidRDefault="00937EC0" w:rsidP="00646776">
      <w:pPr>
        <w:keepLines/>
        <w:tabs>
          <w:tab w:val="right" w:pos="156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C851B9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C851B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46776" w:rsidRPr="00C851B9">
        <w:rPr>
          <w:rFonts w:ascii="Verdana" w:hAnsi="Verdana"/>
          <w:b/>
          <w:sz w:val="24"/>
          <w:szCs w:val="24"/>
          <w:lang w:val="pl-PL"/>
        </w:rPr>
        <w:t>Officiersacademie.</w:t>
      </w:r>
    </w:p>
    <w:p w:rsidR="00646776" w:rsidRPr="00C851B9" w:rsidRDefault="00646776" w:rsidP="0064677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51B9">
        <w:rPr>
          <w:rFonts w:ascii="Verdana" w:hAnsi="Verdana"/>
          <w:sz w:val="24"/>
          <w:szCs w:val="24"/>
          <w:lang w:val="pl-PL"/>
        </w:rPr>
        <w:t>Dit gebouw dat in 1788 zijn huidi</w:t>
      </w:r>
      <w:r w:rsidRPr="00C851B9">
        <w:rPr>
          <w:rFonts w:ascii="Verdana" w:hAnsi="Verdana"/>
          <w:sz w:val="24"/>
          <w:szCs w:val="24"/>
          <w:lang w:val="pl-PL"/>
        </w:rPr>
        <w:softHyphen/>
        <w:t>ge uiterlijk kreeg, fungeerde ten tijde van koning Stanislaw August als onderkomen voor bedienden en later als opleidingsinstituut voor officieren.</w:t>
      </w:r>
    </w:p>
    <w:p w:rsidR="00646776" w:rsidRPr="00C851B9" w:rsidRDefault="00646776" w:rsidP="0064677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51B9">
        <w:rPr>
          <w:rFonts w:ascii="Verdana" w:hAnsi="Verdana"/>
          <w:sz w:val="24"/>
          <w:szCs w:val="24"/>
          <w:lang w:val="pl-PL"/>
        </w:rPr>
        <w:t>Momenteel huisvest het een muse</w:t>
      </w:r>
      <w:r w:rsidRPr="00C851B9">
        <w:rPr>
          <w:rFonts w:ascii="Verdana" w:hAnsi="Verdana"/>
          <w:sz w:val="24"/>
          <w:szCs w:val="24"/>
          <w:lang w:val="pl-PL"/>
        </w:rPr>
        <w:softHyphen/>
        <w:t>um gewijd aan de Poolse compo</w:t>
      </w:r>
      <w:r w:rsidRPr="00C851B9">
        <w:rPr>
          <w:rFonts w:ascii="Verdana" w:hAnsi="Verdana"/>
          <w:sz w:val="24"/>
          <w:szCs w:val="24"/>
          <w:lang w:val="pl-PL"/>
        </w:rPr>
        <w:softHyphen/>
        <w:t>nist, pianist en politicus Ignacy Pa</w:t>
      </w:r>
      <w:r w:rsidRPr="00C851B9">
        <w:rPr>
          <w:rFonts w:ascii="Verdana" w:hAnsi="Verdana"/>
          <w:sz w:val="24"/>
          <w:szCs w:val="24"/>
          <w:lang w:val="pl-PL"/>
        </w:rPr>
        <w:softHyphen/>
        <w:t>derewski (1860</w:t>
      </w:r>
      <w:r w:rsidRPr="00C851B9">
        <w:rPr>
          <w:rFonts w:ascii="Verdana" w:hAnsi="Verdana"/>
          <w:sz w:val="24"/>
          <w:szCs w:val="24"/>
          <w:lang w:val="pl-PL"/>
        </w:rPr>
        <w:noBreakHyphen/>
        <w:t xml:space="preserve">1941), die na de Eerste Wereldoorlog minister van Buitenlandse Zaken en vervolgens premier van Polen was. </w:t>
      </w:r>
    </w:p>
    <w:p w:rsidR="00646776" w:rsidRPr="00C851B9" w:rsidRDefault="00646776" w:rsidP="0064677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51B9">
        <w:rPr>
          <w:rFonts w:ascii="Verdana" w:hAnsi="Verdana"/>
          <w:sz w:val="24"/>
          <w:szCs w:val="24"/>
          <w:lang w:val="pl-PL"/>
        </w:rPr>
        <w:t>Het muse</w:t>
      </w:r>
      <w:r w:rsidRPr="00C851B9">
        <w:rPr>
          <w:rFonts w:ascii="Verdana" w:hAnsi="Verdana"/>
          <w:sz w:val="24"/>
          <w:szCs w:val="24"/>
          <w:lang w:val="pl-PL"/>
        </w:rPr>
        <w:softHyphen/>
        <w:t xml:space="preserve">um is ingericht ter ere van zijn herbegraving in Polen, volgens zijn wens na de bevrijding van het communisme. </w:t>
      </w:r>
    </w:p>
    <w:p w:rsidR="00646776" w:rsidRPr="00C851B9" w:rsidRDefault="00646776" w:rsidP="0064677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51B9">
        <w:rPr>
          <w:rFonts w:ascii="Verdana" w:hAnsi="Verdana"/>
          <w:sz w:val="24"/>
          <w:szCs w:val="24"/>
          <w:lang w:val="pl-PL"/>
        </w:rPr>
        <w:t>Het toont een por</w:t>
      </w:r>
      <w:r w:rsidRPr="00C851B9">
        <w:rPr>
          <w:rFonts w:ascii="Verdana" w:hAnsi="Verdana"/>
          <w:sz w:val="24"/>
          <w:szCs w:val="24"/>
          <w:lang w:val="pl-PL"/>
        </w:rPr>
        <w:softHyphen/>
        <w:t>tret van Paderewski en zijn vrouw, diploma's en onderscheidingen, een collectie porseleinen meubi</w:t>
      </w:r>
      <w:r w:rsidRPr="00C851B9">
        <w:rPr>
          <w:rFonts w:ascii="Verdana" w:hAnsi="Verdana"/>
          <w:sz w:val="24"/>
          <w:szCs w:val="24"/>
          <w:lang w:val="pl-PL"/>
        </w:rPr>
        <w:softHyphen/>
        <w:t>lair uit zijn voormalige woonhuis aan het meer van Genève.</w:t>
      </w:r>
    </w:p>
    <w:bookmarkEnd w:id="0"/>
    <w:p w:rsidR="0080315E" w:rsidRPr="00C851B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C851B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94" w:rsidRDefault="00DE3594">
      <w:r>
        <w:separator/>
      </w:r>
    </w:p>
  </w:endnote>
  <w:endnote w:type="continuationSeparator" w:id="0">
    <w:p w:rsidR="00DE3594" w:rsidRDefault="00DE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851B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C851B9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94" w:rsidRDefault="00DE3594">
      <w:r>
        <w:separator/>
      </w:r>
    </w:p>
  </w:footnote>
  <w:footnote w:type="continuationSeparator" w:id="0">
    <w:p w:rsidR="00DE3594" w:rsidRDefault="00DE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C851B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634CC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46776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851B9"/>
    <w:rsid w:val="00CF4ED5"/>
    <w:rsid w:val="00D33B82"/>
    <w:rsid w:val="00DB1C6A"/>
    <w:rsid w:val="00DB7D84"/>
    <w:rsid w:val="00DC3A4A"/>
    <w:rsid w:val="00DE3594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A86DD5A-92B3-4105-BB18-BB943F0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2015-05-15T13:29:00Z</dcterms:created>
  <dcterms:modified xsi:type="dcterms:W3CDTF">2015-05-15T13:29:00Z</dcterms:modified>
</cp:coreProperties>
</file>