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92" w:rsidRPr="001D1525" w:rsidRDefault="00927392" w:rsidP="00927392">
      <w:pPr>
        <w:keepLines/>
        <w:spacing w:before="120"/>
        <w:rPr>
          <w:rFonts w:ascii="Verdana" w:hAnsi="Verdana"/>
          <w:b/>
          <w:sz w:val="24"/>
          <w:szCs w:val="24"/>
          <w:lang w:val="nl-NL"/>
        </w:rPr>
      </w:pPr>
      <w:bookmarkStart w:id="0" w:name="_GoBack"/>
      <w:r w:rsidRPr="001D1525">
        <w:rPr>
          <w:rFonts w:ascii="Verdana" w:hAnsi="Verdana"/>
          <w:b/>
          <w:sz w:val="24"/>
          <w:szCs w:val="24"/>
          <w:lang w:val="nl-NL"/>
        </w:rPr>
        <w:t>Bezienswaardigheden van Lublin.</w:t>
      </w:r>
    </w:p>
    <w:p w:rsidR="00927392" w:rsidRPr="001D1525" w:rsidRDefault="00927392" w:rsidP="00927392">
      <w:pPr>
        <w:keepLines/>
        <w:tabs>
          <w:tab w:val="right" w:pos="186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nl-NL"/>
        </w:rPr>
        <w:t xml:space="preserve">Brama Krakowska. </w:t>
      </w:r>
      <w:r w:rsidRPr="001D1525">
        <w:rPr>
          <w:rFonts w:ascii="Verdana" w:hAnsi="Verdana"/>
          <w:sz w:val="24"/>
          <w:szCs w:val="24"/>
          <w:lang w:val="pl-PL"/>
        </w:rPr>
        <w:t xml:space="preserve">(Krakause poort)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85"/>
          <w:tab w:val="right" w:pos="1865"/>
        </w:tabs>
        <w:spacing w:before="120"/>
        <w:rPr>
          <w:rFonts w:ascii="Verdana" w:hAnsi="Verdana"/>
          <w:sz w:val="24"/>
          <w:szCs w:val="24"/>
          <w:lang w:val="nl-NL"/>
        </w:rPr>
      </w:pPr>
      <w:r w:rsidRPr="001D1525">
        <w:rPr>
          <w:rFonts w:ascii="Verdana" w:hAnsi="Verdana"/>
          <w:sz w:val="24"/>
          <w:szCs w:val="24"/>
          <w:lang w:val="nl-NL"/>
        </w:rPr>
        <w:t xml:space="preserve">Als u een wandeling door Lublin maakt, kunt u het beste beginnen bij deze poort.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85"/>
          <w:tab w:val="right" w:pos="186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Hij staat op het plac Lokietka, aan het einde van de Kra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kowskie Przedmiescie, de belangrijkste weg van Lublin, en tevens het winkelcentrum van de stad.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85"/>
          <w:tab w:val="right" w:pos="186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poort is een overblijfsel van de ver</w:t>
      </w:r>
      <w:r w:rsidRPr="001D1525">
        <w:rPr>
          <w:rFonts w:ascii="Verdana" w:hAnsi="Verdana"/>
          <w:sz w:val="24"/>
          <w:szCs w:val="24"/>
          <w:lang w:val="pl-PL"/>
        </w:rPr>
        <w:softHyphen/>
        <w:t>dedigingswerken die na de Tarta</w:t>
      </w:r>
      <w:r w:rsidRPr="001D1525">
        <w:rPr>
          <w:rFonts w:ascii="Verdana" w:hAnsi="Verdana"/>
          <w:sz w:val="24"/>
          <w:szCs w:val="24"/>
          <w:lang w:val="pl-PL"/>
        </w:rPr>
        <w:softHyphen/>
        <w:t>reninval van 1241 werden ge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bouwd.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85"/>
          <w:tab w:val="right" w:pos="186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In de loop der tijd werd de poort enkele malen verbouwd, on</w:t>
      </w:r>
      <w:r w:rsidRPr="001D1525">
        <w:rPr>
          <w:rFonts w:ascii="Verdana" w:hAnsi="Verdana"/>
          <w:sz w:val="24"/>
          <w:szCs w:val="24"/>
          <w:lang w:val="pl-PL"/>
        </w:rPr>
        <w:softHyphen/>
        <w:t>der andere in de 16</w:t>
      </w:r>
      <w:r w:rsidRPr="001D1525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D1525">
        <w:rPr>
          <w:rFonts w:ascii="Verdana" w:hAnsi="Verdana"/>
          <w:sz w:val="24"/>
          <w:szCs w:val="24"/>
          <w:lang w:val="pl-PL"/>
        </w:rPr>
        <w:t xml:space="preserve"> eeuw toen een met torentjes versierde voorpoort en het bovenste deel van de grote toren werden gebouwd.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85"/>
          <w:tab w:val="right" w:pos="186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In de to</w:t>
      </w:r>
      <w:r w:rsidRPr="001D1525">
        <w:rPr>
          <w:rFonts w:ascii="Verdana" w:hAnsi="Verdana"/>
          <w:sz w:val="24"/>
          <w:szCs w:val="24"/>
          <w:lang w:val="pl-PL"/>
        </w:rPr>
        <w:softHyphen/>
        <w:t>ren, die bekroond met een barokke spits uit 1787, is de historische af</w:t>
      </w:r>
      <w:r w:rsidRPr="001D1525">
        <w:rPr>
          <w:rFonts w:ascii="Verdana" w:hAnsi="Verdana"/>
          <w:sz w:val="24"/>
          <w:szCs w:val="24"/>
          <w:lang w:val="pl-PL"/>
        </w:rPr>
        <w:softHyphen/>
        <w:t>deling van het stedelijk museum gehuisvest.</w:t>
      </w:r>
    </w:p>
    <w:p w:rsidR="00927392" w:rsidRPr="001D1525" w:rsidRDefault="00927392" w:rsidP="00927392">
      <w:pPr>
        <w:keepLines/>
        <w:tabs>
          <w:tab w:val="right" w:pos="1944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 xml:space="preserve">Nowy Ratusz. </w:t>
      </w:r>
      <w:r w:rsidRPr="001D1525">
        <w:rPr>
          <w:rFonts w:ascii="Verdana" w:hAnsi="Verdana"/>
          <w:sz w:val="24"/>
          <w:szCs w:val="24"/>
          <w:lang w:val="pl-PL"/>
        </w:rPr>
        <w:t>(Nieuwe Stadhuis)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D1525">
        <w:rPr>
          <w:rFonts w:ascii="Verdana" w:hAnsi="Verdana"/>
          <w:sz w:val="24"/>
          <w:szCs w:val="24"/>
          <w:lang w:val="nl-NL"/>
        </w:rPr>
        <w:t>Het neoclassicistische stadhuis werd in de 19</w:t>
      </w:r>
      <w:r w:rsidRPr="001D1525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1D1525">
        <w:rPr>
          <w:rFonts w:ascii="Verdana" w:hAnsi="Verdana"/>
          <w:sz w:val="24"/>
          <w:szCs w:val="24"/>
          <w:lang w:val="nl-NL"/>
        </w:rPr>
        <w:t xml:space="preserve"> eeuw gebouwd ter vervanging van het raadhuis op de markt.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achter het bouwwerk ge</w:t>
      </w:r>
      <w:r w:rsidRPr="001D1525">
        <w:rPr>
          <w:rFonts w:ascii="Verdana" w:hAnsi="Verdana"/>
          <w:sz w:val="24"/>
          <w:szCs w:val="24"/>
          <w:lang w:val="pl-PL"/>
        </w:rPr>
        <w:softHyphen/>
        <w:t>legen Heilige</w:t>
      </w:r>
      <w:r w:rsidRPr="001D1525">
        <w:rPr>
          <w:rFonts w:ascii="Verdana" w:hAnsi="Verdana"/>
          <w:sz w:val="24"/>
          <w:szCs w:val="24"/>
          <w:lang w:val="pl-PL"/>
        </w:rPr>
        <w:noBreakHyphen/>
        <w:t xml:space="preserve">Geestkerk werd in 1419 te samen met een ziekenhuis geschonken door de burgers van de stad.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Na een brand werd de renais</w:t>
      </w:r>
      <w:r w:rsidRPr="001D1525">
        <w:rPr>
          <w:rFonts w:ascii="Verdana" w:hAnsi="Verdana"/>
          <w:sz w:val="24"/>
          <w:szCs w:val="24"/>
          <w:lang w:val="pl-PL"/>
        </w:rPr>
        <w:softHyphen/>
        <w:t>sancekerk in barokstijl herbouwd.</w:t>
      </w:r>
    </w:p>
    <w:p w:rsidR="00927392" w:rsidRPr="001D1525" w:rsidRDefault="00927392" w:rsidP="00927392">
      <w:pPr>
        <w:keepLines/>
        <w:tabs>
          <w:tab w:val="left" w:pos="394"/>
          <w:tab w:val="right" w:pos="1801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 xml:space="preserve">Stary Ratusz. </w:t>
      </w:r>
      <w:r w:rsidRPr="001D1525">
        <w:rPr>
          <w:rFonts w:ascii="Verdana" w:hAnsi="Verdana"/>
          <w:sz w:val="24"/>
          <w:szCs w:val="24"/>
          <w:lang w:val="pl-PL"/>
        </w:rPr>
        <w:t>(Oude Stadhuis)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marktplein wordt geheel be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heerst door het oude stadhuis.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werd in 1389 als raadhuis ge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bouwd, maar in 1579 werd het in gebruik genomen als zetel van het koninklijk tribunaal.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huidige uiterlijk is te danken aan een ver</w:t>
      </w:r>
      <w:r w:rsidRPr="001D1525">
        <w:rPr>
          <w:rFonts w:ascii="Verdana" w:hAnsi="Verdana"/>
          <w:sz w:val="24"/>
          <w:szCs w:val="24"/>
          <w:lang w:val="pl-PL"/>
        </w:rPr>
        <w:softHyphen/>
        <w:t>bouwing in 1781, toen het stadhuis door Domenico Merlini in een nieuw jasje werd gestoken.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D1525">
        <w:rPr>
          <w:rFonts w:ascii="Verdana" w:hAnsi="Verdana"/>
          <w:sz w:val="24"/>
          <w:szCs w:val="24"/>
          <w:lang w:val="nl-NL"/>
        </w:rPr>
        <w:t>Bijzondere aandacht verdient aan de markt ook het Kamienica Klo</w:t>
      </w:r>
      <w:r w:rsidRPr="001D1525">
        <w:rPr>
          <w:rFonts w:ascii="Verdana" w:hAnsi="Verdana"/>
          <w:sz w:val="24"/>
          <w:szCs w:val="24"/>
          <w:lang w:val="nl-NL"/>
        </w:rPr>
        <w:softHyphen/>
        <w:t>nowica (Klonowicz</w:t>
      </w:r>
      <w:r w:rsidRPr="001D1525">
        <w:rPr>
          <w:rFonts w:ascii="Verdana" w:hAnsi="Verdana"/>
          <w:sz w:val="24"/>
          <w:szCs w:val="24"/>
          <w:lang w:val="nl-NL"/>
        </w:rPr>
        <w:noBreakHyphen/>
        <w:t>huis) op num</w:t>
      </w:r>
      <w:r w:rsidRPr="001D1525">
        <w:rPr>
          <w:rFonts w:ascii="Verdana" w:hAnsi="Verdana"/>
          <w:sz w:val="24"/>
          <w:szCs w:val="24"/>
          <w:lang w:val="nl-NL"/>
        </w:rPr>
        <w:softHyphen/>
        <w:t xml:space="preserve">mer 2.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Rond 1600 woonde hier de dichter Sebastiaan Klonowicz.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Aan het eind van de 18</w:t>
      </w:r>
      <w:r w:rsidRPr="001D1525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D1525">
        <w:rPr>
          <w:rFonts w:ascii="Verdana" w:hAnsi="Verdana"/>
          <w:sz w:val="24"/>
          <w:szCs w:val="24"/>
          <w:lang w:val="pl-PL"/>
        </w:rPr>
        <w:t xml:space="preserve"> eeuw werd het huis verbouwd.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sgraffito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medaillons met portretten van Poolse dichters werden in 1939 aangebracht.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Kamienica Lubo</w:t>
      </w:r>
      <w:r w:rsidRPr="001D1525">
        <w:rPr>
          <w:rFonts w:ascii="Verdana" w:hAnsi="Verdana"/>
          <w:sz w:val="24"/>
          <w:szCs w:val="24"/>
          <w:lang w:val="pl-PL"/>
        </w:rPr>
        <w:softHyphen/>
        <w:t>melskich (Lubomelski</w:t>
      </w:r>
      <w:r w:rsidRPr="001D1525">
        <w:rPr>
          <w:rFonts w:ascii="Verdana" w:hAnsi="Verdana"/>
          <w:sz w:val="24"/>
          <w:szCs w:val="24"/>
          <w:lang w:val="pl-PL"/>
        </w:rPr>
        <w:noBreakHyphen/>
        <w:t xml:space="preserve">huis) op nummer 8 werd gebouwd in 1540.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De classicistische fagade dateert echter van 1782.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huis heeft een overwelfde wijnkelder met renais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sancistische wandschilderingen met allegorische figuren en citaten van antieke schrijvers.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Kamie</w:t>
      </w:r>
      <w:r w:rsidRPr="001D1525">
        <w:rPr>
          <w:rFonts w:ascii="Verdana" w:hAnsi="Verdana"/>
          <w:sz w:val="24"/>
          <w:szCs w:val="24"/>
          <w:lang w:val="pl-PL"/>
        </w:rPr>
        <w:softHyphen/>
        <w:t>nica Sobieskich (Sobieski</w:t>
      </w:r>
      <w:r w:rsidRPr="001D1525">
        <w:rPr>
          <w:rFonts w:ascii="Verdana" w:hAnsi="Verdana"/>
          <w:sz w:val="24"/>
          <w:szCs w:val="24"/>
          <w:lang w:val="pl-PL"/>
        </w:rPr>
        <w:noBreakHyphen/>
        <w:t xml:space="preserve">huis) op nummer 12 werd gebouwd rond 1600.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Dit gebouw heeft een fraaie gevel die met hermen, medaillons, draken en cartouches is verrijkt.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lastRenderedPageBreak/>
        <w:t>We kunnen een bezoek aanraden aan het café Pod Czarcia Lapa (Onder de duivelsklauw). Volgens de legende wilde het tribunaal een arme weduwe haar laatste bezittin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gen afnemen.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Zij zou de duivel om bijstand hebben gevraagd, waarop de vrouw in de daaropvolgende nacht door in het zwart geklede duivelse rechters recht werd ge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daan.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duivel zou zijn vonnis hebben bezegeld met een haal van zijn klauw in een houten tafel.</w:t>
      </w:r>
    </w:p>
    <w:p w:rsidR="00927392" w:rsidRPr="001D1525" w:rsidRDefault="00927392" w:rsidP="00927392">
      <w:pPr>
        <w:keepLines/>
        <w:tabs>
          <w:tab w:val="right" w:pos="2453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 xml:space="preserve">Wieza Trynitarska. </w:t>
      </w:r>
      <w:r w:rsidRPr="001D1525">
        <w:rPr>
          <w:rFonts w:ascii="Verdana" w:hAnsi="Verdana"/>
          <w:b/>
          <w:sz w:val="24"/>
          <w:szCs w:val="24"/>
          <w:lang w:val="pl-PL"/>
        </w:rPr>
        <w:tab/>
      </w:r>
      <w:r w:rsidRPr="001D1525">
        <w:rPr>
          <w:rFonts w:ascii="Verdana" w:hAnsi="Verdana"/>
          <w:sz w:val="24"/>
          <w:szCs w:val="24"/>
          <w:lang w:val="pl-PL"/>
        </w:rPr>
        <w:t>(Trinitariër toren)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2"/>
          <w:tab w:val="right" w:pos="2453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Van </w:t>
      </w:r>
      <w:r w:rsidRPr="001D1525">
        <w:rPr>
          <w:rFonts w:ascii="Verdana" w:hAnsi="Verdana"/>
          <w:sz w:val="24"/>
          <w:szCs w:val="24"/>
          <w:lang w:val="pl-PL"/>
        </w:rPr>
        <w:tab/>
        <w:t>de markt komt u via de smalle ulica Gruella bij de Trinitariër to</w:t>
      </w:r>
      <w:r w:rsidRPr="001D1525">
        <w:rPr>
          <w:rFonts w:ascii="Verdana" w:hAnsi="Verdana"/>
          <w:sz w:val="24"/>
          <w:szCs w:val="24"/>
          <w:lang w:val="pl-PL"/>
        </w:rPr>
        <w:softHyphen/>
        <w:t>ren.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2"/>
          <w:tab w:val="right" w:pos="2453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Dit bouwwerk werd hier neer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 gezet aan het eind van de 17</w:t>
      </w:r>
      <w:r w:rsidRPr="001D1525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D1525">
        <w:rPr>
          <w:rFonts w:ascii="Verdana" w:hAnsi="Verdana"/>
          <w:sz w:val="24"/>
          <w:szCs w:val="24"/>
          <w:lang w:val="pl-PL"/>
        </w:rPr>
        <w:t xml:space="preserve"> eeuw.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2"/>
          <w:tab w:val="right" w:pos="2453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Een </w:t>
      </w:r>
      <w:r w:rsidRPr="001D1525">
        <w:rPr>
          <w:rFonts w:ascii="Verdana" w:hAnsi="Verdana"/>
          <w:sz w:val="24"/>
          <w:szCs w:val="24"/>
          <w:lang w:val="pl-PL"/>
        </w:rPr>
        <w:tab/>
        <w:t>in 1820 door Corazzi geleide verbouwing veranderde de toren in de klokketoren van de kathedraal.</w:t>
      </w:r>
    </w:p>
    <w:p w:rsidR="00927392" w:rsidRPr="001D1525" w:rsidRDefault="00927392" w:rsidP="00927392">
      <w:pPr>
        <w:keepLines/>
        <w:tabs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 xml:space="preserve">Katedra. </w:t>
      </w:r>
      <w:r w:rsidRPr="001D1525">
        <w:rPr>
          <w:rFonts w:ascii="Verdana" w:hAnsi="Verdana"/>
          <w:sz w:val="24"/>
          <w:szCs w:val="24"/>
          <w:lang w:val="pl-PL"/>
        </w:rPr>
        <w:t>(Kathedraal)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Net buiten de oude stadsmuren staat de kathedraal van Lublin, die rond 1600 is gebouwd als jezuïetenkerk.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Na een hevige brand in 1752 werd de kerk in barokke stijl herbouwd.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De kathedraal was één van de eerste kerken in de stad met een barok interieur.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bovenste delen van de torens werden ver</w:t>
      </w:r>
      <w:r w:rsidRPr="001D1525">
        <w:rPr>
          <w:rFonts w:ascii="Verdana" w:hAnsi="Verdana"/>
          <w:sz w:val="24"/>
          <w:szCs w:val="24"/>
          <w:lang w:val="pl-PL"/>
        </w:rPr>
        <w:softHyphen/>
        <w:t>vangen en het transept werd in ka</w:t>
      </w:r>
      <w:r w:rsidRPr="001D1525">
        <w:rPr>
          <w:rFonts w:ascii="Verdana" w:hAnsi="Verdana"/>
          <w:sz w:val="24"/>
          <w:szCs w:val="24"/>
          <w:lang w:val="pl-PL"/>
        </w:rPr>
        <w:softHyphen/>
        <w:t>pellen verdeeld.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In 1818 kreeg de kerk de status van kathedraal en twee jaar later bouw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de Corazzi een nieuw portico.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Het interieur is niet bijzonder.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Er zijn enkele illusionistische schilderin</w:t>
      </w:r>
      <w:r w:rsidRPr="001D1525">
        <w:rPr>
          <w:rFonts w:ascii="Verdana" w:hAnsi="Verdana"/>
          <w:sz w:val="24"/>
          <w:szCs w:val="24"/>
          <w:lang w:val="pl-PL"/>
        </w:rPr>
        <w:softHyphen/>
        <w:t>gen van Joseph Mayer met de Apo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calyps te bewonderen.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D1525">
        <w:rPr>
          <w:rFonts w:ascii="Verdana" w:hAnsi="Verdana"/>
          <w:sz w:val="24"/>
          <w:szCs w:val="24"/>
          <w:lang w:val="nl-NL"/>
        </w:rPr>
        <w:t>Eén ruimte in de sacristie heeft een speciale akoestiek.</w:t>
      </w:r>
    </w:p>
    <w:p w:rsidR="00927392" w:rsidRPr="001D1525" w:rsidRDefault="00927392" w:rsidP="00927392">
      <w:pPr>
        <w:keepLines/>
        <w:tabs>
          <w:tab w:val="left" w:pos="387"/>
          <w:tab w:val="right" w:pos="2106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 xml:space="preserve">Kolsciól Dominicanów. </w:t>
      </w:r>
      <w:r w:rsidRPr="001D1525">
        <w:rPr>
          <w:rFonts w:ascii="Verdana" w:hAnsi="Verdana"/>
          <w:sz w:val="24"/>
          <w:szCs w:val="24"/>
          <w:lang w:val="pl-PL"/>
        </w:rPr>
        <w:t>(Dominicanenkerk)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huidige vorm van deze kerk kwam in 1668 tot stand bij de ver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bouwing van een reeds bestaand gebouw.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Uit deze tijd stammen de kapellen aan beide zijden, evenals de façade en de beide torens.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in de eerste helft van de 17</w:t>
      </w:r>
      <w:r w:rsidRPr="001D1525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D1525">
        <w:rPr>
          <w:rFonts w:ascii="Verdana" w:hAnsi="Verdana"/>
          <w:sz w:val="24"/>
          <w:szCs w:val="24"/>
          <w:lang w:val="pl-PL"/>
        </w:rPr>
        <w:t xml:space="preserve"> eeuw gebouwde koepelkapellen zijn voorzien van een rijke stuc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werk decoratie.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Vooral de Firlej </w:t>
      </w:r>
      <w:r w:rsidRPr="001D1525">
        <w:rPr>
          <w:rFonts w:ascii="Verdana" w:hAnsi="Verdana"/>
          <w:sz w:val="24"/>
          <w:szCs w:val="24"/>
          <w:lang w:val="pl-PL"/>
        </w:rPr>
        <w:softHyphen/>
        <w:t>kapel wordt geroemd om zijn fraaie koepel.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achthoekige Heilig</w:t>
      </w:r>
      <w:r w:rsidRPr="001D1525">
        <w:rPr>
          <w:rFonts w:ascii="Verdana" w:hAnsi="Verdana"/>
          <w:sz w:val="24"/>
          <w:szCs w:val="24"/>
          <w:lang w:val="pl-PL"/>
        </w:rPr>
        <w:noBreakHyphen/>
        <w:t>Kruiskapel werd in het midden van de 17</w:t>
      </w:r>
      <w:r w:rsidRPr="001D1525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D1525">
        <w:rPr>
          <w:rFonts w:ascii="Verdana" w:hAnsi="Verdana"/>
          <w:sz w:val="24"/>
          <w:szCs w:val="24"/>
          <w:lang w:val="pl-PL"/>
        </w:rPr>
        <w:t xml:space="preserve"> eeuw gedecoreerd met stucwerk en een schildering van het Laatste Oordeel in de koepel.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rococo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altaren in de kerk zijn rond 1760 vervaardigd in Pulawy.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lastRenderedPageBreak/>
        <w:t>Het 18</w:t>
      </w:r>
      <w:r w:rsidRPr="001D1525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D1525">
        <w:rPr>
          <w:rFonts w:ascii="Verdana" w:hAnsi="Verdana"/>
          <w:sz w:val="24"/>
          <w:szCs w:val="24"/>
          <w:lang w:val="pl-PL"/>
        </w:rPr>
        <w:t xml:space="preserve"> </w:t>
      </w:r>
      <w:r w:rsidRPr="001D1525">
        <w:rPr>
          <w:rFonts w:ascii="Verdana" w:hAnsi="Verdana"/>
          <w:sz w:val="24"/>
          <w:szCs w:val="24"/>
          <w:lang w:val="pl-PL"/>
        </w:rPr>
        <w:softHyphen/>
        <w:t>eeuwse schilderij in de rechter zij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beuk toont één van de wonderen die werden verricht door een stuk kruishout dat bij gevaar door de straten van de stad werd gedragen.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D1525">
        <w:rPr>
          <w:rFonts w:ascii="Verdana" w:hAnsi="Verdana"/>
          <w:sz w:val="24"/>
          <w:szCs w:val="24"/>
          <w:lang w:val="nl-NL"/>
        </w:rPr>
        <w:t>Een groot aantal epidemieën en branden zou door het hout zijn be</w:t>
      </w:r>
      <w:r w:rsidRPr="001D1525">
        <w:rPr>
          <w:rFonts w:ascii="Verdana" w:hAnsi="Verdana"/>
          <w:sz w:val="24"/>
          <w:szCs w:val="24"/>
          <w:lang w:val="nl-NL"/>
        </w:rPr>
        <w:softHyphen/>
        <w:t>dwongen, maar helaas is het reli</w:t>
      </w:r>
      <w:r w:rsidRPr="001D1525">
        <w:rPr>
          <w:rFonts w:ascii="Verdana" w:hAnsi="Verdana"/>
          <w:sz w:val="24"/>
          <w:szCs w:val="24"/>
          <w:lang w:val="nl-NL"/>
        </w:rPr>
        <w:softHyphen/>
        <w:t>kwie verloren gegaan.</w:t>
      </w:r>
    </w:p>
    <w:p w:rsidR="00927392" w:rsidRPr="001D1525" w:rsidRDefault="00927392" w:rsidP="00927392">
      <w:pPr>
        <w:keepLines/>
        <w:tabs>
          <w:tab w:val="right" w:pos="164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 xml:space="preserve">Brama Grodzka. </w:t>
      </w:r>
      <w:r w:rsidRPr="001D1525">
        <w:rPr>
          <w:rFonts w:ascii="Verdana" w:hAnsi="Verdana"/>
          <w:sz w:val="24"/>
          <w:szCs w:val="24"/>
          <w:lang w:val="pl-PL"/>
        </w:rPr>
        <w:t xml:space="preserve">(Burchtpoort)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2"/>
          <w:tab w:val="right" w:pos="164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Deze poort vormde de noodoostgrens van de stad.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2"/>
          <w:tab w:val="right" w:pos="164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Hij werd in 1785 gebouwd naar een ontwerp van Domenico Merlini.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2"/>
          <w:tab w:val="right" w:pos="1645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monogram op de gevel is dat van koning Sta</w:t>
      </w:r>
      <w:r w:rsidRPr="001D1525">
        <w:rPr>
          <w:rFonts w:ascii="Verdana" w:hAnsi="Verdana"/>
          <w:sz w:val="24"/>
          <w:szCs w:val="24"/>
          <w:lang w:val="pl-PL"/>
        </w:rPr>
        <w:softHyphen/>
        <w:t>nislaw August Poniatowski.</w:t>
      </w:r>
    </w:p>
    <w:p w:rsidR="00927392" w:rsidRPr="001D1525" w:rsidRDefault="00927392" w:rsidP="00927392">
      <w:pPr>
        <w:keepLines/>
        <w:tabs>
          <w:tab w:val="left" w:pos="2875"/>
          <w:tab w:val="right" w:pos="3798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 xml:space="preserve">Zamek. </w:t>
      </w:r>
      <w:r w:rsidRPr="001D1525">
        <w:rPr>
          <w:rFonts w:ascii="Verdana" w:hAnsi="Verdana"/>
          <w:sz w:val="24"/>
          <w:szCs w:val="24"/>
          <w:lang w:val="pl-PL"/>
        </w:rPr>
        <w:t>(Kasteel)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Het kasteel, dat is gelegen op een heuvel in het noordoosten van het centrum, kan worden bereikt over een brede trap.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Van het 14</w:t>
      </w:r>
      <w:r w:rsidRPr="001D1525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D1525">
        <w:rPr>
          <w:rFonts w:ascii="Verdana" w:hAnsi="Verdana"/>
          <w:sz w:val="24"/>
          <w:szCs w:val="24"/>
          <w:lang w:val="pl-PL"/>
        </w:rPr>
        <w:t xml:space="preserve"> eeuw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se kasteel is slechts een ronde toren overeind gebleven.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Op de plaats van de burcht werd in 1823 een neo</w:t>
      </w:r>
      <w:r w:rsidRPr="001D1525">
        <w:rPr>
          <w:rFonts w:ascii="Verdana" w:hAnsi="Verdana"/>
          <w:sz w:val="24"/>
          <w:szCs w:val="24"/>
          <w:lang w:val="pl-PL"/>
        </w:rPr>
        <w:noBreakHyphen/>
        <w:t>gotische gevangenis ge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bouwd.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Momenteel is het museum voor Poolse schilderkunst, volks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kunst en archeologie in het gebouw ondergebracht.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Tot de grote verza</w:t>
      </w:r>
      <w:r w:rsidRPr="001D1525">
        <w:rPr>
          <w:rFonts w:ascii="Verdana" w:hAnsi="Verdana"/>
          <w:sz w:val="24"/>
          <w:szCs w:val="24"/>
          <w:lang w:val="pl-PL"/>
        </w:rPr>
        <w:softHyphen/>
        <w:t>meling behoort de tafel waarin de duivel zijn klauw zette.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etnografische collectie omvat vaatwerk en kleu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rige klederdrachten. </w:t>
      </w:r>
    </w:p>
    <w:p w:rsidR="00927392" w:rsidRPr="001D1525" w:rsidRDefault="00927392" w:rsidP="00927392">
      <w:pPr>
        <w:keepLines/>
        <w:numPr>
          <w:ilvl w:val="0"/>
          <w:numId w:val="11"/>
        </w:numPr>
        <w:tabs>
          <w:tab w:val="left" w:pos="360"/>
          <w:tab w:val="left" w:pos="2875"/>
          <w:tab w:val="right" w:pos="3798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houtsnij</w:t>
      </w:r>
      <w:r w:rsidRPr="001D1525">
        <w:rPr>
          <w:rFonts w:ascii="Verdana" w:hAnsi="Verdana"/>
          <w:sz w:val="24"/>
          <w:szCs w:val="24"/>
          <w:lang w:val="pl-PL"/>
        </w:rPr>
        <w:softHyphen/>
        <w:t>werk wordt gerepresenteerd door miniatuurorkesten en verschillen</w:t>
      </w:r>
      <w:r w:rsidRPr="001D1525">
        <w:rPr>
          <w:rFonts w:ascii="Verdana" w:hAnsi="Verdana"/>
          <w:sz w:val="24"/>
          <w:szCs w:val="24"/>
          <w:lang w:val="pl-PL"/>
        </w:rPr>
        <w:softHyphen/>
        <w:t>de kerststallen.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Aan de Poolse schilderkunst is een aparte afdeling gewijd.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be</w:t>
      </w:r>
      <w:r w:rsidRPr="001D1525">
        <w:rPr>
          <w:rFonts w:ascii="Verdana" w:hAnsi="Verdana"/>
          <w:sz w:val="24"/>
          <w:szCs w:val="24"/>
          <w:lang w:val="pl-PL"/>
        </w:rPr>
        <w:softHyphen/>
        <w:t>roemdste werk is een schilderij van Matejko, de `Unia Lubelska', die de sluiting van de unie tussen Po</w:t>
      </w:r>
      <w:r w:rsidRPr="001D1525">
        <w:rPr>
          <w:rFonts w:ascii="Verdana" w:hAnsi="Verdana"/>
          <w:sz w:val="24"/>
          <w:szCs w:val="24"/>
          <w:lang w:val="pl-PL"/>
        </w:rPr>
        <w:softHyphen/>
        <w:t>len en Litouwen in 1569 weer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geeft.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Bezienswaardig is de goti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sche Kaplica sw. Trójcy (Drie-eenheidkapel) in het oosten van de kasteelvleugel.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Deze kapel werd in </w:t>
      </w:r>
      <w:smartTag w:uri="urn:schemas-microsoft-com:office:smarttags" w:element="metricconverter">
        <w:smartTagPr>
          <w:attr w:name="ProductID" w:val="1395 in"/>
        </w:smartTagPr>
        <w:r w:rsidRPr="001D1525">
          <w:rPr>
            <w:rFonts w:ascii="Verdana" w:hAnsi="Verdana"/>
            <w:sz w:val="24"/>
            <w:szCs w:val="24"/>
            <w:lang w:val="pl-PL"/>
          </w:rPr>
          <w:t>1395 in</w:t>
        </w:r>
      </w:smartTag>
      <w:r w:rsidRPr="001D1525">
        <w:rPr>
          <w:rFonts w:ascii="Verdana" w:hAnsi="Verdana"/>
          <w:sz w:val="24"/>
          <w:szCs w:val="24"/>
          <w:lang w:val="pl-PL"/>
        </w:rPr>
        <w:t xml:space="preserve"> opdracht van koning Wla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dyslaw II Jagiello gebouwd.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Hij is geheel bedekt met wandschilderin</w:t>
      </w:r>
      <w:r w:rsidRPr="001D1525">
        <w:rPr>
          <w:rFonts w:ascii="Verdana" w:hAnsi="Verdana"/>
          <w:sz w:val="24"/>
          <w:szCs w:val="24"/>
          <w:lang w:val="pl-PL"/>
        </w:rPr>
        <w:softHyphen/>
        <w:t>gen. Het zijn de best bewaarde Russisch</w:t>
      </w:r>
      <w:r w:rsidRPr="001D1525">
        <w:rPr>
          <w:rFonts w:ascii="Verdana" w:hAnsi="Verdana"/>
          <w:sz w:val="24"/>
          <w:szCs w:val="24"/>
          <w:lang w:val="pl-PL"/>
        </w:rPr>
        <w:noBreakHyphen/>
        <w:t>orthodoxe wandschilde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ringen van Polen.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Op het plafond ziet u de Drieëenheid en op de ar</w:t>
      </w:r>
      <w:r w:rsidRPr="001D1525">
        <w:rPr>
          <w:rFonts w:ascii="Verdana" w:hAnsi="Verdana"/>
          <w:sz w:val="24"/>
          <w:szCs w:val="24"/>
          <w:lang w:val="pl-PL"/>
        </w:rPr>
        <w:softHyphen/>
        <w:t>cade zijn scènes afgebeeld uit het Oude Testament, het leven van Christus (op de bovenste muurde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len).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 xml:space="preserve">Op de middensteunen staan heiligen.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Onderaan de burchtheu</w:t>
      </w:r>
      <w:r w:rsidRPr="001D1525">
        <w:rPr>
          <w:rFonts w:ascii="Verdana" w:hAnsi="Verdana"/>
          <w:sz w:val="24"/>
          <w:szCs w:val="24"/>
          <w:lang w:val="pl-PL"/>
        </w:rPr>
        <w:softHyphen/>
        <w:t>vel ligt het ovale plac Zebrara Lu</w:t>
      </w:r>
      <w:r w:rsidRPr="001D1525">
        <w:rPr>
          <w:rFonts w:ascii="Verdana" w:hAnsi="Verdana"/>
          <w:sz w:val="24"/>
          <w:szCs w:val="24"/>
          <w:lang w:val="pl-PL"/>
        </w:rPr>
        <w:softHyphen/>
        <w:t>dowych, dat tot 1943 het centrum was van de joodse buurt.</w:t>
      </w:r>
    </w:p>
    <w:p w:rsidR="00927392" w:rsidRPr="001D1525" w:rsidRDefault="00927392" w:rsidP="00927392">
      <w:pPr>
        <w:keepLines/>
        <w:tabs>
          <w:tab w:val="left" w:pos="398"/>
          <w:tab w:val="right" w:pos="2358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>Cerkiew(Orthodoxe kerk).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Deze kerk werd in het begin van de 17</w:t>
      </w:r>
      <w:r w:rsidRPr="001D1525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D1525">
        <w:rPr>
          <w:rFonts w:ascii="Verdana" w:hAnsi="Verdana"/>
          <w:sz w:val="24"/>
          <w:szCs w:val="24"/>
          <w:lang w:val="pl-PL"/>
        </w:rPr>
        <w:t xml:space="preserve"> eeuw gebouwd, maar het huidige uiterlijk is het resultaat van de verbouwing na een brand in 1875.</w:t>
      </w:r>
    </w:p>
    <w:p w:rsidR="00927392" w:rsidRPr="001D1525" w:rsidRDefault="00927392" w:rsidP="00927392">
      <w:pPr>
        <w:keepLines/>
        <w:tabs>
          <w:tab w:val="left" w:pos="408"/>
          <w:tab w:val="right" w:pos="2534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>Kosciól Nawrócenia sw. Pawla.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lastRenderedPageBreak/>
        <w:t>Deze `Kerk van de Bekering van Paulus' ontstond in het begin van de 17</w:t>
      </w:r>
      <w:r w:rsidRPr="001D1525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D1525">
        <w:rPr>
          <w:rFonts w:ascii="Verdana" w:hAnsi="Verdana"/>
          <w:sz w:val="24"/>
          <w:szCs w:val="24"/>
          <w:lang w:val="pl-PL"/>
        </w:rPr>
        <w:t xml:space="preserve"> eeuw bij de verbouwing van een oudere kerk.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decoratie van het interieur is een goed voor</w:t>
      </w:r>
      <w:r w:rsidRPr="001D1525">
        <w:rPr>
          <w:rFonts w:ascii="Verdana" w:hAnsi="Verdana"/>
          <w:sz w:val="24"/>
          <w:szCs w:val="24"/>
          <w:lang w:val="pl-PL"/>
        </w:rPr>
        <w:softHyphen/>
        <w:t>beeld van het renaissancestucwerk in Lublin.</w:t>
      </w:r>
    </w:p>
    <w:p w:rsidR="00927392" w:rsidRPr="001D1525" w:rsidRDefault="00927392" w:rsidP="00927392">
      <w:pPr>
        <w:keepLines/>
        <w:tabs>
          <w:tab w:val="right" w:pos="1939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 xml:space="preserve">Kosciól sw. Brygidy. </w:t>
      </w:r>
      <w:r w:rsidRPr="001D1525">
        <w:rPr>
          <w:rFonts w:ascii="Verdana" w:hAnsi="Verdana"/>
          <w:sz w:val="24"/>
          <w:szCs w:val="24"/>
          <w:lang w:val="pl-PL"/>
        </w:rPr>
        <w:t>(Brigittakerk)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Deze kerk werd gebouwd na de overwinning van Wladyslaw Ja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giello bij Grunwald in 1410.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heilige Bridget was een Zweedse prinses die de val van de kruisrid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ders had voorspeld.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Omdat de kerk en het klooster buiten de stadsmu</w:t>
      </w:r>
      <w:r w:rsidRPr="001D1525">
        <w:rPr>
          <w:rFonts w:ascii="Verdana" w:hAnsi="Verdana"/>
          <w:sz w:val="24"/>
          <w:szCs w:val="24"/>
          <w:lang w:val="pl-PL"/>
        </w:rPr>
        <w:softHyphen/>
        <w:t>ren werden gebouwd heeft men ze omgeven door een verdedigings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muur met schietgaten.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D1525">
        <w:rPr>
          <w:rFonts w:ascii="Verdana" w:hAnsi="Verdana"/>
          <w:sz w:val="24"/>
          <w:szCs w:val="24"/>
          <w:lang w:val="nl-NL"/>
        </w:rPr>
        <w:t>Aanvanke</w:t>
      </w:r>
      <w:r w:rsidRPr="001D1525">
        <w:rPr>
          <w:rFonts w:ascii="Verdana" w:hAnsi="Verdana"/>
          <w:sz w:val="24"/>
          <w:szCs w:val="24"/>
          <w:lang w:val="nl-NL"/>
        </w:rPr>
        <w:softHyphen/>
        <w:t>lijk had de kerk twee schepen, maar die werden samengetrokken bij verbouwingen in de 17</w:t>
      </w:r>
      <w:r w:rsidRPr="001D1525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1D1525">
        <w:rPr>
          <w:rFonts w:ascii="Verdana" w:hAnsi="Verdana"/>
          <w:sz w:val="24"/>
          <w:szCs w:val="24"/>
          <w:lang w:val="nl-NL"/>
        </w:rPr>
        <w:t xml:space="preserve"> eeuw, toen ook het geometrische patroon op het plafond werd aangebracht.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Uit deze tijd stammen ook de rijk gedecoreerde kloosterruimtes waar u nu een museum vindt dat is gewijd aan de schrijver Józef Cze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chowicz.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D1525">
        <w:rPr>
          <w:rFonts w:ascii="Verdana" w:hAnsi="Verdana"/>
          <w:sz w:val="24"/>
          <w:szCs w:val="24"/>
          <w:lang w:val="nl-NL"/>
        </w:rPr>
        <w:t>Voor dit museum staat een beeld van de Jan Kochanows</w:t>
      </w:r>
      <w:r w:rsidRPr="001D1525">
        <w:rPr>
          <w:rFonts w:ascii="Verdana" w:hAnsi="Verdana"/>
          <w:sz w:val="24"/>
          <w:szCs w:val="24"/>
          <w:lang w:val="nl-NL"/>
        </w:rPr>
        <w:softHyphen/>
        <w:t>ki, dat in 1984 op de vierhonderdste sterfdag van deze schrijver werd onthuld.</w:t>
      </w:r>
    </w:p>
    <w:p w:rsidR="00927392" w:rsidRPr="001D1525" w:rsidRDefault="00927392" w:rsidP="00927392">
      <w:pPr>
        <w:keepLines/>
        <w:tabs>
          <w:tab w:val="right" w:pos="1472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1D1525">
        <w:rPr>
          <w:rFonts w:ascii="Verdana" w:hAnsi="Verdana"/>
          <w:b/>
          <w:sz w:val="24"/>
          <w:szCs w:val="24"/>
          <w:lang w:val="pl-PL"/>
        </w:rPr>
        <w:t>Plac Litwski.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grote monument op dit plein is opgericht ter herinnering aan de Unie van Lublin in 1569, waarbij Polen en Litouwen tot één groot en machtig rijk werden sa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mengevoegd.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Direct daarnaast staat een monument voor het Rus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sische leger en een gedenksteen voor de grondwet van 3 mei 1791.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plein is omgeven door classi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cistische gebouwen.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De drie mach</w:t>
      </w:r>
      <w:r w:rsidRPr="001D1525">
        <w:rPr>
          <w:rFonts w:ascii="Verdana" w:hAnsi="Verdana"/>
          <w:sz w:val="24"/>
          <w:szCs w:val="24"/>
          <w:lang w:val="pl-PL"/>
        </w:rPr>
        <w:softHyphen/>
        <w:t>tigste Poolse magnaten hadden aan het plac Litwski elk hun eigen pa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leis.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Het vroegere Czartoryski</w:t>
      </w:r>
      <w:r w:rsidRPr="001D1525">
        <w:rPr>
          <w:rFonts w:ascii="Verdana" w:hAnsi="Verdana"/>
          <w:sz w:val="24"/>
          <w:szCs w:val="24"/>
          <w:lang w:val="pl-PL"/>
        </w:rPr>
        <w:noBreakHyphen/>
        <w:t>pa</w:t>
      </w:r>
      <w:r w:rsidRPr="001D1525">
        <w:rPr>
          <w:rFonts w:ascii="Verdana" w:hAnsi="Verdana"/>
          <w:sz w:val="24"/>
          <w:szCs w:val="24"/>
          <w:lang w:val="pl-PL"/>
        </w:rPr>
        <w:softHyphen/>
        <w:t>leis is nu de zetel van de weten</w:t>
      </w:r>
      <w:r w:rsidRPr="001D1525">
        <w:rPr>
          <w:rFonts w:ascii="Verdana" w:hAnsi="Verdana"/>
          <w:sz w:val="24"/>
          <w:szCs w:val="24"/>
          <w:lang w:val="pl-PL"/>
        </w:rPr>
        <w:softHyphen/>
        <w:t xml:space="preserve">schappelijke vereniging.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D1525">
        <w:rPr>
          <w:rFonts w:ascii="Verdana" w:hAnsi="Verdana"/>
          <w:sz w:val="24"/>
          <w:szCs w:val="24"/>
          <w:lang w:val="pl-PL"/>
        </w:rPr>
        <w:t>Ernaast staat het Lubomirski</w:t>
      </w:r>
      <w:r w:rsidRPr="001D1525">
        <w:rPr>
          <w:rFonts w:ascii="Verdana" w:hAnsi="Verdana"/>
          <w:sz w:val="24"/>
          <w:szCs w:val="24"/>
          <w:lang w:val="pl-PL"/>
        </w:rPr>
        <w:noBreakHyphen/>
        <w:t xml:space="preserve">paleis, met een gevel uit 1830, nu de juridische faculteit. </w:t>
      </w:r>
    </w:p>
    <w:p w:rsidR="00927392" w:rsidRPr="001D1525" w:rsidRDefault="00927392" w:rsidP="00927392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D1525">
        <w:rPr>
          <w:rFonts w:ascii="Verdana" w:hAnsi="Verdana"/>
          <w:sz w:val="24"/>
          <w:szCs w:val="24"/>
          <w:lang w:val="nl-NL"/>
        </w:rPr>
        <w:t>Tenslotte noemen we het Radziwill</w:t>
      </w:r>
      <w:r w:rsidRPr="001D1525">
        <w:rPr>
          <w:rFonts w:ascii="Verdana" w:hAnsi="Verdana"/>
          <w:sz w:val="24"/>
          <w:szCs w:val="24"/>
          <w:lang w:val="nl-NL"/>
        </w:rPr>
        <w:noBreakHyphen/>
        <w:t>paleis, nu het rectoraat van de Marie Curie Sklodowska</w:t>
      </w:r>
      <w:r w:rsidRPr="001D1525">
        <w:rPr>
          <w:rFonts w:ascii="Verdana" w:hAnsi="Verdana"/>
          <w:sz w:val="24"/>
          <w:szCs w:val="24"/>
          <w:lang w:val="nl-NL"/>
        </w:rPr>
        <w:softHyphen/>
        <w:t>universiteit.</w:t>
      </w:r>
    </w:p>
    <w:bookmarkEnd w:id="0"/>
    <w:p w:rsidR="00F26CAA" w:rsidRPr="001D1525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1D1525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24" w:rsidRDefault="00B70C24">
      <w:r>
        <w:separator/>
      </w:r>
    </w:p>
  </w:endnote>
  <w:endnote w:type="continuationSeparator" w:id="0">
    <w:p w:rsidR="00B70C24" w:rsidRDefault="00B7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D1525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24" w:rsidRDefault="00B70C24">
      <w:r>
        <w:separator/>
      </w:r>
    </w:p>
  </w:footnote>
  <w:footnote w:type="continuationSeparator" w:id="0">
    <w:p w:rsidR="00B70C24" w:rsidRDefault="00B7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1D1525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562E8B">
      <w:rPr>
        <w:rFonts w:ascii="Comic Sans MS" w:hAnsi="Comic Sans MS"/>
        <w:b/>
        <w:color w:val="0000FF"/>
        <w:sz w:val="24"/>
        <w:szCs w:val="24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E3D7E"/>
    <w:multiLevelType w:val="hybridMultilevel"/>
    <w:tmpl w:val="3C02935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96912"/>
    <w:rsid w:val="00134B41"/>
    <w:rsid w:val="00143DC4"/>
    <w:rsid w:val="00154397"/>
    <w:rsid w:val="00156C81"/>
    <w:rsid w:val="001C7D1F"/>
    <w:rsid w:val="001D1525"/>
    <w:rsid w:val="001F3663"/>
    <w:rsid w:val="00215BFF"/>
    <w:rsid w:val="0026522B"/>
    <w:rsid w:val="00266284"/>
    <w:rsid w:val="00297F37"/>
    <w:rsid w:val="002E081E"/>
    <w:rsid w:val="003036D4"/>
    <w:rsid w:val="003129FA"/>
    <w:rsid w:val="003D324F"/>
    <w:rsid w:val="003D6789"/>
    <w:rsid w:val="003D7320"/>
    <w:rsid w:val="00427675"/>
    <w:rsid w:val="00446A43"/>
    <w:rsid w:val="004B1B1F"/>
    <w:rsid w:val="004B2583"/>
    <w:rsid w:val="00562E8B"/>
    <w:rsid w:val="005E2B19"/>
    <w:rsid w:val="00623919"/>
    <w:rsid w:val="006F1371"/>
    <w:rsid w:val="00775B2A"/>
    <w:rsid w:val="008266C0"/>
    <w:rsid w:val="00841354"/>
    <w:rsid w:val="00864C47"/>
    <w:rsid w:val="008E6F09"/>
    <w:rsid w:val="00927392"/>
    <w:rsid w:val="009600B1"/>
    <w:rsid w:val="009B5DDF"/>
    <w:rsid w:val="00A120DF"/>
    <w:rsid w:val="00A53DE8"/>
    <w:rsid w:val="00A73833"/>
    <w:rsid w:val="00A86166"/>
    <w:rsid w:val="00B029CC"/>
    <w:rsid w:val="00B24D69"/>
    <w:rsid w:val="00B70C24"/>
    <w:rsid w:val="00B84DAB"/>
    <w:rsid w:val="00C02B99"/>
    <w:rsid w:val="00D33B82"/>
    <w:rsid w:val="00DB1C6A"/>
    <w:rsid w:val="00DB7D84"/>
    <w:rsid w:val="00DC3A4A"/>
    <w:rsid w:val="00E60283"/>
    <w:rsid w:val="00E8021D"/>
    <w:rsid w:val="00EE5E86"/>
    <w:rsid w:val="00F05319"/>
    <w:rsid w:val="00F1085C"/>
    <w:rsid w:val="00F203BC"/>
    <w:rsid w:val="00F26CAA"/>
    <w:rsid w:val="00F65536"/>
    <w:rsid w:val="00F7783E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55720BD2-EDC0-4734-8543-50BC39DB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Bezienswaardigheden van Lublin</vt:lpstr>
    </vt:vector>
  </TitlesOfParts>
  <Company>BusTic.nl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Bezienswaardigheden van Lublin</dc:title>
  <dc:subject/>
  <dc:creator>Enne Berends</dc:creator>
  <cp:keywords/>
  <dc:description/>
  <cp:lastModifiedBy>Enne Berends</cp:lastModifiedBy>
  <cp:revision>2</cp:revision>
  <dcterms:created xsi:type="dcterms:W3CDTF">2015-05-15T08:53:00Z</dcterms:created>
  <dcterms:modified xsi:type="dcterms:W3CDTF">2015-05-15T08:53:00Z</dcterms:modified>
</cp:coreProperties>
</file>