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F5" w:rsidRPr="00F87E56" w:rsidRDefault="009A7AF5" w:rsidP="009A7AF5">
      <w:pPr>
        <w:keepLines/>
        <w:tabs>
          <w:tab w:val="right" w:pos="6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b/>
          <w:sz w:val="24"/>
          <w:szCs w:val="24"/>
          <w:lang w:val="pl-PL"/>
        </w:rPr>
        <w:t>Czersk.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In de Middeleeuwen was Czersk de hoofdstad van het gelijknamige hertogdom, en daarmee één van de belangrijkste plaatsen van Mazo</w:t>
      </w:r>
      <w:r w:rsidRPr="00F87E56">
        <w:rPr>
          <w:rFonts w:ascii="Verdana" w:hAnsi="Verdana"/>
          <w:sz w:val="24"/>
          <w:szCs w:val="24"/>
          <w:lang w:val="pl-PL"/>
        </w:rPr>
        <w:softHyphen/>
        <w:t xml:space="preserve">vië.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Door de Zweedse Oorlogen en het stijgende belang van het nabij</w:t>
      </w:r>
      <w:r w:rsidRPr="00F87E56">
        <w:rPr>
          <w:rFonts w:ascii="Verdana" w:hAnsi="Verdana"/>
          <w:sz w:val="24"/>
          <w:szCs w:val="24"/>
          <w:lang w:val="pl-PL"/>
        </w:rPr>
        <w:softHyphen/>
        <w:t>gelegen Warschau verloor de plaats in de loop van de 17</w:t>
      </w:r>
      <w:r w:rsidRPr="00F87E5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87E56">
        <w:rPr>
          <w:rFonts w:ascii="Verdana" w:hAnsi="Verdana"/>
          <w:sz w:val="24"/>
          <w:szCs w:val="24"/>
          <w:lang w:val="pl-PL"/>
        </w:rPr>
        <w:t xml:space="preserve"> eeuw zijn leidende rol.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Van de eens zo belangrijke stad is nu een schilder</w:t>
      </w:r>
      <w:r w:rsidRPr="00F87E56">
        <w:rPr>
          <w:rFonts w:ascii="Verdana" w:hAnsi="Verdana"/>
          <w:sz w:val="24"/>
          <w:szCs w:val="24"/>
          <w:lang w:val="pl-PL"/>
        </w:rPr>
        <w:softHyphen/>
        <w:t>achtig dorp met fraaie wandelmo</w:t>
      </w:r>
      <w:r w:rsidRPr="00F87E56">
        <w:rPr>
          <w:rFonts w:ascii="Verdana" w:hAnsi="Verdana"/>
          <w:sz w:val="24"/>
          <w:szCs w:val="24"/>
          <w:lang w:val="pl-PL"/>
        </w:rPr>
        <w:softHyphen/>
        <w:t>gelijkhed</w:t>
      </w:r>
      <w:bookmarkStart w:id="0" w:name="_GoBack"/>
      <w:bookmarkEnd w:id="0"/>
      <w:r w:rsidRPr="00F87E56">
        <w:rPr>
          <w:rFonts w:ascii="Verdana" w:hAnsi="Verdana"/>
          <w:sz w:val="24"/>
          <w:szCs w:val="24"/>
          <w:lang w:val="pl-PL"/>
        </w:rPr>
        <w:t>en langs de Wisla overge</w:t>
      </w:r>
      <w:r w:rsidRPr="00F87E56">
        <w:rPr>
          <w:rFonts w:ascii="Verdana" w:hAnsi="Verdana"/>
          <w:sz w:val="24"/>
          <w:szCs w:val="24"/>
          <w:lang w:val="pl-PL"/>
        </w:rPr>
        <w:softHyphen/>
        <w:t>bleven.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 xml:space="preserve">De burcht van Czersk staat op een heuvel langs de rivier.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Een eerste houten vesting op deze plaats werd in de 14</w:t>
      </w:r>
      <w:r w:rsidRPr="00F87E5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87E56">
        <w:rPr>
          <w:rFonts w:ascii="Verdana" w:hAnsi="Verdana"/>
          <w:sz w:val="24"/>
          <w:szCs w:val="24"/>
          <w:lang w:val="pl-PL"/>
        </w:rPr>
        <w:t xml:space="preserve"> eeuw vervangen door een burcht met stenen muren op gra</w:t>
      </w:r>
      <w:r w:rsidRPr="00F87E56">
        <w:rPr>
          <w:rFonts w:ascii="Verdana" w:hAnsi="Verdana"/>
          <w:sz w:val="24"/>
          <w:szCs w:val="24"/>
          <w:lang w:val="pl-PL"/>
        </w:rPr>
        <w:softHyphen/>
        <w:t xml:space="preserve">nieten fundamenten.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Het oude grondplan, onregelmatig van vorm door de terreinstructuur, en drie to</w:t>
      </w:r>
      <w:r w:rsidRPr="00F87E56">
        <w:rPr>
          <w:rFonts w:ascii="Verdana" w:hAnsi="Verdana"/>
          <w:sz w:val="24"/>
          <w:szCs w:val="24"/>
          <w:lang w:val="pl-PL"/>
        </w:rPr>
        <w:softHyphen/>
        <w:t xml:space="preserve">rens zijn behouden gebleven.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De hoofdingang en het kleine zijpor</w:t>
      </w:r>
      <w:r w:rsidRPr="00F87E56">
        <w:rPr>
          <w:rFonts w:ascii="Verdana" w:hAnsi="Verdana"/>
          <w:sz w:val="24"/>
          <w:szCs w:val="24"/>
          <w:lang w:val="pl-PL"/>
        </w:rPr>
        <w:softHyphen/>
        <w:t>taal konden door houten deuren worden gesloten.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87E56">
        <w:rPr>
          <w:rFonts w:ascii="Verdana" w:hAnsi="Verdana"/>
          <w:sz w:val="24"/>
          <w:szCs w:val="24"/>
          <w:lang w:val="nl-NL"/>
        </w:rPr>
        <w:t>De ophaalbrug paste in de poort, waarboven een kleine ruimte toe</w:t>
      </w:r>
      <w:r w:rsidRPr="00F87E56">
        <w:rPr>
          <w:rFonts w:ascii="Verdana" w:hAnsi="Verdana"/>
          <w:sz w:val="24"/>
          <w:szCs w:val="24"/>
          <w:lang w:val="nl-NL"/>
        </w:rPr>
        <w:softHyphen/>
        <w:t xml:space="preserve">gang geeft tot de looppaden boven op de muren, die door middel van kantelen waren beschermd.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 xml:space="preserve">Vanuit deze ruimte leidt een trap naar de tweede verdieping, waar zich een woonkamer bevindt met een schoorsteen en een latrine boven de slotgracht.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De bovenste verdie</w:t>
      </w:r>
      <w:r w:rsidRPr="00F87E56">
        <w:rPr>
          <w:rFonts w:ascii="Verdana" w:hAnsi="Verdana"/>
          <w:sz w:val="24"/>
          <w:szCs w:val="24"/>
          <w:lang w:val="pl-PL"/>
        </w:rPr>
        <w:softHyphen/>
        <w:t xml:space="preserve">pingen, die toen nog tot de muur liepen, hadden een verdedigende functie.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De overige woongedeelten waren tegen de rechtermuur aange</w:t>
      </w:r>
      <w:r w:rsidRPr="00F87E56">
        <w:rPr>
          <w:rFonts w:ascii="Verdana" w:hAnsi="Verdana"/>
          <w:sz w:val="24"/>
          <w:szCs w:val="24"/>
          <w:lang w:val="pl-PL"/>
        </w:rPr>
        <w:softHyphen/>
        <w:t xml:space="preserve">bouwd.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De ronde toren tegenover de hoofdpoort had twee ingangen: één vanuit de binnenplaats en één vanaf de omloop op de eerste ver</w:t>
      </w:r>
      <w:r w:rsidRPr="00F87E56">
        <w:rPr>
          <w:rFonts w:ascii="Verdana" w:hAnsi="Verdana"/>
          <w:sz w:val="24"/>
          <w:szCs w:val="24"/>
          <w:lang w:val="pl-PL"/>
        </w:rPr>
        <w:softHyphen/>
        <w:t xml:space="preserve">dieping.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 xml:space="preserve">De derde toren was alleen toegankelijk vanaf de omgang. </w:t>
      </w:r>
    </w:p>
    <w:p w:rsidR="009A7AF5" w:rsidRPr="00F87E56" w:rsidRDefault="009A7AF5" w:rsidP="009A7AF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7E56">
        <w:rPr>
          <w:rFonts w:ascii="Verdana" w:hAnsi="Verdana"/>
          <w:sz w:val="24"/>
          <w:szCs w:val="24"/>
          <w:lang w:val="pl-PL"/>
        </w:rPr>
        <w:t>In de overblijfselen van de muren zijn sporen te ontdekken van een vierde toren en een kerk.</w:t>
      </w:r>
    </w:p>
    <w:p w:rsidR="00F26CAA" w:rsidRPr="00F87E56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87E56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3A" w:rsidRDefault="008F5D3A">
      <w:r>
        <w:separator/>
      </w:r>
    </w:p>
  </w:endnote>
  <w:endnote w:type="continuationSeparator" w:id="0">
    <w:p w:rsidR="008F5D3A" w:rsidRDefault="008F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87E56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3A" w:rsidRDefault="008F5D3A">
      <w:r>
        <w:separator/>
      </w:r>
    </w:p>
  </w:footnote>
  <w:footnote w:type="continuationSeparator" w:id="0">
    <w:p w:rsidR="008F5D3A" w:rsidRDefault="008F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F87E56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0532F"/>
    <w:rsid w:val="00775B2A"/>
    <w:rsid w:val="00841354"/>
    <w:rsid w:val="00864C47"/>
    <w:rsid w:val="008E6F09"/>
    <w:rsid w:val="008F5D3A"/>
    <w:rsid w:val="009A7AF5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87E56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60F5D11-2FD9-4E9B-A1BF-58688AB1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Czersk</vt:lpstr>
    </vt:vector>
  </TitlesOfParts>
  <Company>BusTic.nl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Czersk</dc:title>
  <dc:subject/>
  <dc:creator>Enne Berends</dc:creator>
  <cp:keywords/>
  <dc:description/>
  <cp:lastModifiedBy>Enne Berends</cp:lastModifiedBy>
  <cp:revision>2</cp:revision>
  <dcterms:created xsi:type="dcterms:W3CDTF">2015-05-14T19:18:00Z</dcterms:created>
  <dcterms:modified xsi:type="dcterms:W3CDTF">2015-05-14T19:18:00Z</dcterms:modified>
</cp:coreProperties>
</file>