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33" w:rsidRPr="00607B09" w:rsidRDefault="00E01833" w:rsidP="00E01833">
      <w:pPr>
        <w:keepLines/>
        <w:tabs>
          <w:tab w:val="right" w:pos="59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607B09">
        <w:rPr>
          <w:rFonts w:ascii="Verdana" w:hAnsi="Verdana"/>
          <w:b/>
          <w:sz w:val="24"/>
          <w:szCs w:val="24"/>
          <w:lang w:val="pl-PL"/>
        </w:rPr>
        <w:t>Chelm.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 xml:space="preserve">Reeds van verre herkenbaar is de parochiekerk die rond 1760 naar een ontwerp van Fontana in Chelm werd gebouwd.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 xml:space="preserve">De torens aan de zijkanten van de kerk zijn alleen aan de hoeken verbonden met de fagade.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 xml:space="preserve">Nieuw voor deze tijd was dat deze torens gewelfde muren kregen.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 xml:space="preserve">Het schip heeft de vorm van een langgerekte achthoek.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De kapellen vormen rond het schip een omloop met arcadedoor</w:t>
      </w:r>
      <w:r w:rsidRPr="00607B09">
        <w:rPr>
          <w:rFonts w:ascii="Verdana" w:hAnsi="Verdana"/>
          <w:sz w:val="24"/>
          <w:szCs w:val="24"/>
          <w:lang w:val="pl-PL"/>
        </w:rPr>
        <w:softHyphen/>
        <w:t>gangen.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De wanden en plafonds zijn in 1758 door Joseph Mayer met illu</w:t>
      </w:r>
      <w:r w:rsidRPr="00607B09">
        <w:rPr>
          <w:rFonts w:ascii="Verdana" w:hAnsi="Verdana"/>
          <w:sz w:val="24"/>
          <w:szCs w:val="24"/>
          <w:lang w:val="pl-PL"/>
        </w:rPr>
        <w:softHyphen/>
        <w:t>sionistische schilderingen gedeco</w:t>
      </w:r>
      <w:r w:rsidRPr="00607B09">
        <w:rPr>
          <w:rFonts w:ascii="Verdana" w:hAnsi="Verdana"/>
          <w:sz w:val="24"/>
          <w:szCs w:val="24"/>
          <w:lang w:val="pl-PL"/>
        </w:rPr>
        <w:softHyphen/>
        <w:t xml:space="preserve">reerd.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07B09">
        <w:rPr>
          <w:rFonts w:ascii="Verdana" w:hAnsi="Verdana"/>
          <w:sz w:val="24"/>
          <w:szCs w:val="24"/>
          <w:lang w:val="nl-NL"/>
        </w:rPr>
        <w:t xml:space="preserve">In het schip ziet u scènes uit het leven van Maria, in het koor zijn de apostelen afgebeeld en in de kapellen kunt u episodes uit het leven van Jozef van Clasanza bewonderen.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Het grootste deel van de rococo</w:t>
      </w:r>
      <w:r w:rsidRPr="00607B09">
        <w:rPr>
          <w:rFonts w:ascii="Verdana" w:hAnsi="Verdana"/>
          <w:sz w:val="24"/>
          <w:szCs w:val="24"/>
          <w:lang w:val="pl-PL"/>
        </w:rPr>
        <w:noBreakHyphen/>
        <w:t xml:space="preserve">inrichting is het werk van de beeldhouwer Michal Filewicz.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In het voormalig Piaristen klooster naast de kerk is nu een streekmu</w:t>
      </w:r>
      <w:r w:rsidRPr="00607B09">
        <w:rPr>
          <w:rFonts w:ascii="Verdana" w:hAnsi="Verdana"/>
          <w:sz w:val="24"/>
          <w:szCs w:val="24"/>
          <w:lang w:val="pl-PL"/>
        </w:rPr>
        <w:softHyphen/>
        <w:t>seum ondergebracht.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07B09">
        <w:rPr>
          <w:rFonts w:ascii="Verdana" w:hAnsi="Verdana"/>
          <w:sz w:val="24"/>
          <w:szCs w:val="24"/>
          <w:lang w:val="nl-NL"/>
        </w:rPr>
        <w:t xml:space="preserve">Een bijzondere attractie in Chelm (± 50.000 inwoners) is een bezoek aan de ruimten die onder de stad zijn ontstaan bij de krijt delving die hier op grote schaal plaatsvond.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07B09">
        <w:rPr>
          <w:rFonts w:ascii="Verdana" w:hAnsi="Verdana"/>
          <w:sz w:val="24"/>
          <w:szCs w:val="24"/>
          <w:lang w:val="nl-NL"/>
        </w:rPr>
        <w:t>In Chelm is verder niet veel over</w:t>
      </w:r>
      <w:r w:rsidRPr="00607B09">
        <w:rPr>
          <w:rFonts w:ascii="Verdana" w:hAnsi="Verdana"/>
          <w:sz w:val="24"/>
          <w:szCs w:val="24"/>
          <w:lang w:val="nl-NL"/>
        </w:rPr>
        <w:softHyphen/>
        <w:t>gebleven wat aan de ruim 1000</w:t>
      </w:r>
      <w:r w:rsidRPr="00607B09">
        <w:rPr>
          <w:rFonts w:ascii="Verdana" w:hAnsi="Verdana"/>
          <w:sz w:val="24"/>
          <w:szCs w:val="24"/>
          <w:lang w:val="nl-NL"/>
        </w:rPr>
        <w:noBreakHyphen/>
        <w:t>ja</w:t>
      </w:r>
      <w:r w:rsidRPr="00607B09">
        <w:rPr>
          <w:rFonts w:ascii="Verdana" w:hAnsi="Verdana"/>
          <w:sz w:val="24"/>
          <w:szCs w:val="24"/>
          <w:lang w:val="nl-NL"/>
        </w:rPr>
        <w:softHyphen/>
        <w:t>rige geschiedenis van de stad her</w:t>
      </w:r>
      <w:r w:rsidRPr="00607B09">
        <w:rPr>
          <w:rFonts w:ascii="Verdana" w:hAnsi="Verdana"/>
          <w:sz w:val="24"/>
          <w:szCs w:val="24"/>
          <w:lang w:val="nl-NL"/>
        </w:rPr>
        <w:softHyphen/>
        <w:t>innert.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 xml:space="preserve">Tot 1939 had Chelm een grote joodse bevolking.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Het grootste deel daarvan kwam om het leven in het nabijgelegen concentratie</w:t>
      </w:r>
      <w:r w:rsidRPr="00607B09">
        <w:rPr>
          <w:rFonts w:ascii="Verdana" w:hAnsi="Verdana"/>
          <w:sz w:val="24"/>
          <w:szCs w:val="24"/>
          <w:lang w:val="pl-PL"/>
        </w:rPr>
        <w:softHyphen/>
        <w:t xml:space="preserve">kamp Sobibór.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Er is niet veel meer van dit kamp terug te vinden.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Toen de nazi's het in november 1943 ontruimden, werden alle sporen die aan de hier gepleegde gruwelen zouden kunnen herinneren uitge</w:t>
      </w:r>
      <w:r w:rsidRPr="00607B09">
        <w:rPr>
          <w:rFonts w:ascii="Verdana" w:hAnsi="Verdana"/>
          <w:sz w:val="24"/>
          <w:szCs w:val="24"/>
          <w:lang w:val="pl-PL"/>
        </w:rPr>
        <w:softHyphen/>
        <w:t>wist.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Het It</w:t>
      </w:r>
      <w:r w:rsidRPr="00607B09">
        <w:rPr>
          <w:rFonts w:ascii="Verdana" w:hAnsi="Verdana"/>
          <w:sz w:val="24"/>
          <w:szCs w:val="24"/>
          <w:lang w:val="pl-PL"/>
        </w:rPr>
        <w:noBreakHyphen/>
        <w:t xml:space="preserve">kantoor is gelokaliseerd in de ulica Lubelska 20. </w:t>
      </w:r>
    </w:p>
    <w:p w:rsidR="00E01833" w:rsidRPr="00607B09" w:rsidRDefault="00E01833" w:rsidP="00E01833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07B09">
        <w:rPr>
          <w:rFonts w:ascii="Verdana" w:hAnsi="Verdana"/>
          <w:sz w:val="24"/>
          <w:szCs w:val="24"/>
          <w:lang w:val="pl-PL"/>
        </w:rPr>
        <w:t>Chelm ligt aan de spoorlijn Warschau</w:t>
      </w:r>
      <w:r w:rsidRPr="00607B09">
        <w:rPr>
          <w:rFonts w:ascii="Verdana" w:hAnsi="Verdana"/>
          <w:sz w:val="24"/>
          <w:szCs w:val="24"/>
          <w:lang w:val="pl-PL"/>
        </w:rPr>
        <w:noBreakHyphen/>
        <w:t>Lublin-</w:t>
      </w:r>
      <w:r w:rsidRPr="00607B09">
        <w:rPr>
          <w:rFonts w:ascii="Verdana" w:hAnsi="Verdana"/>
          <w:sz w:val="24"/>
          <w:szCs w:val="24"/>
          <w:lang w:val="pl-PL"/>
        </w:rPr>
        <w:softHyphen/>
        <w:t>Dorohusk.</w:t>
      </w:r>
    </w:p>
    <w:bookmarkEnd w:id="0"/>
    <w:p w:rsidR="00F26CAA" w:rsidRPr="00607B0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07B09" w:rsidSect="00E01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E2" w:rsidRDefault="008120E2">
      <w:r>
        <w:separator/>
      </w:r>
    </w:p>
  </w:endnote>
  <w:endnote w:type="continuationSeparator" w:id="0">
    <w:p w:rsidR="008120E2" w:rsidRDefault="0081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07B0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E2" w:rsidRDefault="008120E2">
      <w:r>
        <w:separator/>
      </w:r>
    </w:p>
  </w:footnote>
  <w:footnote w:type="continuationSeparator" w:id="0">
    <w:p w:rsidR="008120E2" w:rsidRDefault="00812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607B09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D3529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07B09"/>
    <w:rsid w:val="00623919"/>
    <w:rsid w:val="006F1371"/>
    <w:rsid w:val="00775B2A"/>
    <w:rsid w:val="008120E2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01833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5B333B2-DD44-498C-9CB4-0C599C9F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Chelm</vt:lpstr>
    </vt:vector>
  </TitlesOfParts>
  <Company>BusTic.nl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Chelm</dc:title>
  <dc:subject/>
  <dc:creator>Enne Berends</dc:creator>
  <cp:keywords/>
  <dc:description/>
  <cp:lastModifiedBy>Enne Berends</cp:lastModifiedBy>
  <cp:revision>2</cp:revision>
  <dcterms:created xsi:type="dcterms:W3CDTF">2015-05-14T19:11:00Z</dcterms:created>
  <dcterms:modified xsi:type="dcterms:W3CDTF">2015-05-14T19:11:00Z</dcterms:modified>
</cp:coreProperties>
</file>