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4B23" w:rsidRPr="00AD20C0" w:rsidRDefault="00554B23" w:rsidP="00554B23">
      <w:pPr>
        <w:keepLines/>
        <w:tabs>
          <w:tab w:val="right" w:pos="1519"/>
        </w:tabs>
        <w:spacing w:before="120"/>
        <w:rPr>
          <w:rFonts w:ascii="Verdana" w:hAnsi="Verdana"/>
          <w:sz w:val="24"/>
          <w:szCs w:val="24"/>
          <w:lang w:val="pl-PL"/>
        </w:rPr>
      </w:pPr>
      <w:bookmarkStart w:id="0" w:name="_GoBack"/>
      <w:bookmarkEnd w:id="0"/>
      <w:r w:rsidRPr="00AD20C0">
        <w:rPr>
          <w:rFonts w:ascii="Verdana" w:hAnsi="Verdana"/>
          <w:b/>
          <w:sz w:val="24"/>
          <w:szCs w:val="24"/>
          <w:lang w:val="pl-PL"/>
        </w:rPr>
        <w:t>Bydgoszcz.</w:t>
      </w:r>
    </w:p>
    <w:p w:rsidR="00554B23" w:rsidRPr="00AD20C0" w:rsidRDefault="00554B23" w:rsidP="00554B23">
      <w:pPr>
        <w:keepLines/>
        <w:numPr>
          <w:ilvl w:val="0"/>
          <w:numId w:val="11"/>
        </w:numPr>
        <w:spacing w:before="120"/>
        <w:rPr>
          <w:rFonts w:ascii="Verdana" w:hAnsi="Verdana"/>
          <w:sz w:val="24"/>
          <w:szCs w:val="24"/>
          <w:lang w:val="pl-PL"/>
        </w:rPr>
      </w:pPr>
      <w:r w:rsidRPr="00AD20C0">
        <w:rPr>
          <w:rFonts w:ascii="Verdana" w:hAnsi="Verdana"/>
          <w:sz w:val="24"/>
          <w:szCs w:val="24"/>
          <w:lang w:val="pl-PL"/>
        </w:rPr>
        <w:t xml:space="preserve">Als grensplaats tussen Pommeren en Wielkopolska heeft deze industriestad aan de Brda (niet ver van de plek waar die rivier uitmondt in de Wisla) door de eeuwen heen een belangrijke rol gespeeld. </w:t>
      </w:r>
    </w:p>
    <w:p w:rsidR="00554B23" w:rsidRPr="00AD20C0" w:rsidRDefault="00554B23" w:rsidP="00554B23">
      <w:pPr>
        <w:keepLines/>
        <w:numPr>
          <w:ilvl w:val="0"/>
          <w:numId w:val="11"/>
        </w:numPr>
        <w:spacing w:before="120"/>
        <w:rPr>
          <w:rFonts w:ascii="Verdana" w:hAnsi="Verdana"/>
          <w:sz w:val="24"/>
          <w:szCs w:val="24"/>
          <w:lang w:val="nl-NL"/>
        </w:rPr>
      </w:pPr>
      <w:r w:rsidRPr="00AD20C0">
        <w:rPr>
          <w:rFonts w:ascii="Verdana" w:hAnsi="Verdana"/>
          <w:sz w:val="24"/>
          <w:szCs w:val="24"/>
          <w:lang w:val="nl-NL"/>
        </w:rPr>
        <w:t>Nadat de Duitse Orde en het koninkrijk Po</w:t>
      </w:r>
      <w:r w:rsidRPr="00AD20C0">
        <w:rPr>
          <w:rFonts w:ascii="Verdana" w:hAnsi="Verdana"/>
          <w:sz w:val="24"/>
          <w:szCs w:val="24"/>
          <w:lang w:val="nl-NL"/>
        </w:rPr>
        <w:softHyphen/>
        <w:t>len in de 14</w:t>
      </w:r>
      <w:r w:rsidRPr="00AD20C0">
        <w:rPr>
          <w:rFonts w:ascii="Verdana" w:hAnsi="Verdana"/>
          <w:sz w:val="24"/>
          <w:szCs w:val="24"/>
          <w:vertAlign w:val="superscript"/>
          <w:lang w:val="nl-NL"/>
        </w:rPr>
        <w:t>de</w:t>
      </w:r>
      <w:r w:rsidRPr="00AD20C0">
        <w:rPr>
          <w:rFonts w:ascii="Verdana" w:hAnsi="Verdana"/>
          <w:sz w:val="24"/>
          <w:szCs w:val="24"/>
          <w:lang w:val="nl-NL"/>
        </w:rPr>
        <w:t xml:space="preserve"> eeuw enkele malen om Bydgoszscz hadden gestreden, beleefde de plaats in de twee daar</w:t>
      </w:r>
      <w:r w:rsidRPr="00AD20C0">
        <w:rPr>
          <w:rFonts w:ascii="Verdana" w:hAnsi="Verdana"/>
          <w:sz w:val="24"/>
          <w:szCs w:val="24"/>
          <w:lang w:val="nl-NL"/>
        </w:rPr>
        <w:softHyphen/>
        <w:t xml:space="preserve">op volgende eeuwen onder de Poolse kroon een bloeiperiode als handelsstad. </w:t>
      </w:r>
    </w:p>
    <w:p w:rsidR="00554B23" w:rsidRPr="00AD20C0" w:rsidRDefault="00554B23" w:rsidP="00554B23">
      <w:pPr>
        <w:keepLines/>
        <w:numPr>
          <w:ilvl w:val="0"/>
          <w:numId w:val="11"/>
        </w:numPr>
        <w:spacing w:before="120"/>
        <w:rPr>
          <w:rFonts w:ascii="Verdana" w:hAnsi="Verdana"/>
          <w:sz w:val="24"/>
          <w:szCs w:val="24"/>
          <w:lang w:val="pl-PL"/>
        </w:rPr>
      </w:pPr>
      <w:r w:rsidRPr="00AD20C0">
        <w:rPr>
          <w:rFonts w:ascii="Verdana" w:hAnsi="Verdana"/>
          <w:sz w:val="24"/>
          <w:szCs w:val="24"/>
          <w:lang w:val="pl-PL"/>
        </w:rPr>
        <w:t>Na grote schade te hebben geleden als gevolg van de Zweedse Oorlogen, kwam de stad in 1772 bij de eerste Poolse deling aan Pruisen.</w:t>
      </w:r>
    </w:p>
    <w:p w:rsidR="00554B23" w:rsidRPr="00AD20C0" w:rsidRDefault="00554B23" w:rsidP="00554B23">
      <w:pPr>
        <w:keepLines/>
        <w:numPr>
          <w:ilvl w:val="0"/>
          <w:numId w:val="11"/>
        </w:numPr>
        <w:spacing w:before="120"/>
        <w:rPr>
          <w:rFonts w:ascii="Verdana" w:hAnsi="Verdana"/>
          <w:sz w:val="24"/>
          <w:szCs w:val="24"/>
          <w:lang w:val="pl-PL"/>
        </w:rPr>
      </w:pPr>
      <w:r w:rsidRPr="00AD20C0">
        <w:rPr>
          <w:rFonts w:ascii="Verdana" w:hAnsi="Verdana"/>
          <w:sz w:val="24"/>
          <w:szCs w:val="24"/>
          <w:lang w:val="pl-PL"/>
        </w:rPr>
        <w:t>Een monument op de markt herin</w:t>
      </w:r>
      <w:r w:rsidRPr="00AD20C0">
        <w:rPr>
          <w:rFonts w:ascii="Verdana" w:hAnsi="Verdana"/>
          <w:sz w:val="24"/>
          <w:szCs w:val="24"/>
          <w:lang w:val="pl-PL"/>
        </w:rPr>
        <w:softHyphen/>
        <w:t xml:space="preserve">nert aan de Tweede Wereldoorlog toen op `bloedige zondag' een groot aantal soldaten en inwoners van de stad werd geëxecuteerd. </w:t>
      </w:r>
    </w:p>
    <w:p w:rsidR="00554B23" w:rsidRPr="00AD20C0" w:rsidRDefault="00554B23" w:rsidP="00554B23">
      <w:pPr>
        <w:keepLines/>
        <w:numPr>
          <w:ilvl w:val="0"/>
          <w:numId w:val="11"/>
        </w:numPr>
        <w:spacing w:before="120"/>
        <w:rPr>
          <w:rFonts w:ascii="Verdana" w:hAnsi="Verdana"/>
          <w:sz w:val="24"/>
          <w:szCs w:val="24"/>
          <w:lang w:val="nl-NL"/>
        </w:rPr>
      </w:pPr>
      <w:r w:rsidRPr="00AD20C0">
        <w:rPr>
          <w:rFonts w:ascii="Verdana" w:hAnsi="Verdana"/>
          <w:sz w:val="24"/>
          <w:szCs w:val="24"/>
          <w:lang w:val="nl-NL"/>
        </w:rPr>
        <w:t>Bydgoszcz is nu een belangrijk verkeersknooppunt en industrie</w:t>
      </w:r>
      <w:r w:rsidRPr="00AD20C0">
        <w:rPr>
          <w:rFonts w:ascii="Verdana" w:hAnsi="Verdana"/>
          <w:sz w:val="24"/>
          <w:szCs w:val="24"/>
          <w:lang w:val="nl-NL"/>
        </w:rPr>
        <w:softHyphen/>
        <w:t>centrum met ± 350.000 inwoners.</w:t>
      </w:r>
    </w:p>
    <w:p w:rsidR="00554B23" w:rsidRPr="00AD20C0" w:rsidRDefault="00554B23" w:rsidP="00554B23">
      <w:pPr>
        <w:keepLines/>
        <w:numPr>
          <w:ilvl w:val="0"/>
          <w:numId w:val="11"/>
        </w:numPr>
        <w:spacing w:before="120"/>
        <w:rPr>
          <w:rFonts w:ascii="Verdana" w:hAnsi="Verdana"/>
          <w:sz w:val="24"/>
          <w:szCs w:val="24"/>
          <w:lang w:val="pl-PL"/>
        </w:rPr>
      </w:pPr>
      <w:r w:rsidRPr="00AD20C0">
        <w:rPr>
          <w:rFonts w:ascii="Verdana" w:hAnsi="Verdana"/>
          <w:sz w:val="24"/>
          <w:szCs w:val="24"/>
          <w:lang w:val="pl-PL"/>
        </w:rPr>
        <w:t>Het oude stadsdeel werd onder ko</w:t>
      </w:r>
      <w:r w:rsidRPr="00AD20C0">
        <w:rPr>
          <w:rFonts w:ascii="Verdana" w:hAnsi="Verdana"/>
          <w:sz w:val="24"/>
          <w:szCs w:val="24"/>
          <w:lang w:val="pl-PL"/>
        </w:rPr>
        <w:softHyphen/>
        <w:t xml:space="preserve">ning Kazimierz III Wielki in een schaakbordpatroon aangelegd rond een centrale markt. </w:t>
      </w:r>
    </w:p>
    <w:p w:rsidR="00554B23" w:rsidRPr="00AD20C0" w:rsidRDefault="00554B23" w:rsidP="00554B23">
      <w:pPr>
        <w:keepLines/>
        <w:numPr>
          <w:ilvl w:val="0"/>
          <w:numId w:val="11"/>
        </w:numPr>
        <w:spacing w:before="120"/>
        <w:rPr>
          <w:rFonts w:ascii="Verdana" w:hAnsi="Verdana"/>
          <w:sz w:val="24"/>
          <w:szCs w:val="24"/>
          <w:lang w:val="pl-PL"/>
        </w:rPr>
      </w:pPr>
      <w:r w:rsidRPr="00AD20C0">
        <w:rPr>
          <w:rFonts w:ascii="Verdana" w:hAnsi="Verdana"/>
          <w:sz w:val="24"/>
          <w:szCs w:val="24"/>
          <w:lang w:val="pl-PL"/>
        </w:rPr>
        <w:t xml:space="preserve">U vindt er nog enkele schilderachtige straatjes. </w:t>
      </w:r>
    </w:p>
    <w:p w:rsidR="00554B23" w:rsidRPr="00AD20C0" w:rsidRDefault="00554B23" w:rsidP="00554B23">
      <w:pPr>
        <w:keepLines/>
        <w:numPr>
          <w:ilvl w:val="0"/>
          <w:numId w:val="11"/>
        </w:numPr>
        <w:spacing w:before="120"/>
        <w:rPr>
          <w:rFonts w:ascii="Verdana" w:hAnsi="Verdana"/>
          <w:sz w:val="24"/>
          <w:szCs w:val="24"/>
          <w:lang w:val="pl-PL"/>
        </w:rPr>
      </w:pPr>
      <w:r w:rsidRPr="00AD20C0">
        <w:rPr>
          <w:rFonts w:ascii="Verdana" w:hAnsi="Verdana"/>
          <w:sz w:val="24"/>
          <w:szCs w:val="24"/>
          <w:lang w:val="pl-PL"/>
        </w:rPr>
        <w:t>De bebouwing rond de markt da</w:t>
      </w:r>
      <w:r w:rsidRPr="00AD20C0">
        <w:rPr>
          <w:rFonts w:ascii="Verdana" w:hAnsi="Verdana"/>
          <w:sz w:val="24"/>
          <w:szCs w:val="24"/>
          <w:lang w:val="pl-PL"/>
        </w:rPr>
        <w:softHyphen/>
        <w:t xml:space="preserve">teert grotendeels van rond de eeuwwisseling. </w:t>
      </w:r>
    </w:p>
    <w:p w:rsidR="00554B23" w:rsidRPr="00AD20C0" w:rsidRDefault="00554B23" w:rsidP="00554B23">
      <w:pPr>
        <w:keepLines/>
        <w:numPr>
          <w:ilvl w:val="0"/>
          <w:numId w:val="11"/>
        </w:numPr>
        <w:spacing w:before="120"/>
        <w:rPr>
          <w:rFonts w:ascii="Verdana" w:hAnsi="Verdana"/>
          <w:sz w:val="24"/>
          <w:szCs w:val="24"/>
          <w:lang w:val="pl-PL"/>
        </w:rPr>
      </w:pPr>
      <w:r w:rsidRPr="00AD20C0">
        <w:rPr>
          <w:rFonts w:ascii="Verdana" w:hAnsi="Verdana"/>
          <w:sz w:val="24"/>
          <w:szCs w:val="24"/>
          <w:lang w:val="pl-PL"/>
        </w:rPr>
        <w:t>Op nummer 24 staat verder nog de laat</w:t>
      </w:r>
      <w:r w:rsidRPr="00AD20C0">
        <w:rPr>
          <w:rFonts w:ascii="Verdana" w:hAnsi="Verdana"/>
          <w:sz w:val="24"/>
          <w:szCs w:val="24"/>
          <w:lang w:val="pl-PL"/>
        </w:rPr>
        <w:noBreakHyphen/>
        <w:t>barokke Wojewodschaps</w:t>
      </w:r>
      <w:r w:rsidRPr="00AD20C0">
        <w:rPr>
          <w:rFonts w:ascii="Verdana" w:hAnsi="Verdana"/>
          <w:sz w:val="24"/>
          <w:szCs w:val="24"/>
          <w:lang w:val="pl-PL"/>
        </w:rPr>
        <w:noBreakHyphen/>
        <w:t>bibliotheek en schuin daartegenover, op nummer 27, ziet u een classicistisch woon</w:t>
      </w:r>
      <w:r w:rsidRPr="00AD20C0">
        <w:rPr>
          <w:rFonts w:ascii="Verdana" w:hAnsi="Verdana"/>
          <w:sz w:val="24"/>
          <w:szCs w:val="24"/>
          <w:lang w:val="pl-PL"/>
        </w:rPr>
        <w:softHyphen/>
        <w:t xml:space="preserve">huis uit 1775. </w:t>
      </w:r>
    </w:p>
    <w:p w:rsidR="00554B23" w:rsidRPr="00AD20C0" w:rsidRDefault="00554B23" w:rsidP="00554B23">
      <w:pPr>
        <w:keepLines/>
        <w:numPr>
          <w:ilvl w:val="0"/>
          <w:numId w:val="11"/>
        </w:numPr>
        <w:spacing w:before="120"/>
        <w:rPr>
          <w:rFonts w:ascii="Verdana" w:hAnsi="Verdana"/>
          <w:sz w:val="24"/>
          <w:szCs w:val="24"/>
          <w:lang w:val="pl-PL"/>
        </w:rPr>
      </w:pPr>
      <w:r w:rsidRPr="00AD20C0">
        <w:rPr>
          <w:rFonts w:ascii="Verdana" w:hAnsi="Verdana"/>
          <w:sz w:val="24"/>
          <w:szCs w:val="24"/>
          <w:lang w:val="pl-PL"/>
        </w:rPr>
        <w:t>In de ulica Farna, ten westen van de markt, vindt u een parochiekerk die werd gebouwd aan het eind van de 15</w:t>
      </w:r>
      <w:r w:rsidRPr="00AD20C0">
        <w:rPr>
          <w:rFonts w:ascii="Verdana" w:hAnsi="Verdana"/>
          <w:sz w:val="24"/>
          <w:szCs w:val="24"/>
          <w:vertAlign w:val="superscript"/>
          <w:lang w:val="pl-PL"/>
        </w:rPr>
        <w:t>de</w:t>
      </w:r>
      <w:r w:rsidRPr="00AD20C0">
        <w:rPr>
          <w:rFonts w:ascii="Verdana" w:hAnsi="Verdana"/>
          <w:sz w:val="24"/>
          <w:szCs w:val="24"/>
          <w:lang w:val="pl-PL"/>
        </w:rPr>
        <w:t xml:space="preserve"> eeuw. </w:t>
      </w:r>
    </w:p>
    <w:p w:rsidR="00554B23" w:rsidRPr="00AD20C0" w:rsidRDefault="00554B23" w:rsidP="00554B23">
      <w:pPr>
        <w:keepLines/>
        <w:numPr>
          <w:ilvl w:val="0"/>
          <w:numId w:val="11"/>
        </w:numPr>
        <w:spacing w:before="120"/>
        <w:rPr>
          <w:rFonts w:ascii="Verdana" w:hAnsi="Verdana"/>
          <w:sz w:val="24"/>
          <w:szCs w:val="24"/>
          <w:lang w:val="pl-PL"/>
        </w:rPr>
      </w:pPr>
      <w:r w:rsidRPr="00AD20C0">
        <w:rPr>
          <w:rFonts w:ascii="Verdana" w:hAnsi="Verdana"/>
          <w:sz w:val="24"/>
          <w:szCs w:val="24"/>
          <w:lang w:val="pl-PL"/>
        </w:rPr>
        <w:t xml:space="preserve">Het is een bijna vierkante hallenkerk met een langgerekt koor. </w:t>
      </w:r>
    </w:p>
    <w:p w:rsidR="00554B23" w:rsidRPr="00AD20C0" w:rsidRDefault="00554B23" w:rsidP="00554B23">
      <w:pPr>
        <w:keepLines/>
        <w:numPr>
          <w:ilvl w:val="0"/>
          <w:numId w:val="11"/>
        </w:numPr>
        <w:spacing w:before="120"/>
        <w:rPr>
          <w:rFonts w:ascii="Verdana" w:hAnsi="Verdana"/>
          <w:sz w:val="24"/>
          <w:szCs w:val="24"/>
          <w:lang w:val="pl-PL"/>
        </w:rPr>
      </w:pPr>
      <w:r w:rsidRPr="00AD20C0">
        <w:rPr>
          <w:rFonts w:ascii="Verdana" w:hAnsi="Verdana"/>
          <w:sz w:val="24"/>
          <w:szCs w:val="24"/>
          <w:lang w:val="pl-PL"/>
        </w:rPr>
        <w:t xml:space="preserve">De façade is op ongebruikelijke wijze met gotische nissen versierd. </w:t>
      </w:r>
    </w:p>
    <w:p w:rsidR="00554B23" w:rsidRPr="00AD20C0" w:rsidRDefault="00554B23" w:rsidP="00554B23">
      <w:pPr>
        <w:keepLines/>
        <w:numPr>
          <w:ilvl w:val="0"/>
          <w:numId w:val="11"/>
        </w:numPr>
        <w:spacing w:before="120"/>
        <w:rPr>
          <w:rFonts w:ascii="Verdana" w:hAnsi="Verdana"/>
          <w:sz w:val="24"/>
          <w:szCs w:val="24"/>
          <w:lang w:val="pl-PL"/>
        </w:rPr>
      </w:pPr>
      <w:r w:rsidRPr="00AD20C0">
        <w:rPr>
          <w:rFonts w:ascii="Verdana" w:hAnsi="Verdana"/>
          <w:sz w:val="24"/>
          <w:szCs w:val="24"/>
          <w:lang w:val="pl-PL"/>
        </w:rPr>
        <w:t>De deco</w:t>
      </w:r>
      <w:r w:rsidRPr="00AD20C0">
        <w:rPr>
          <w:rFonts w:ascii="Verdana" w:hAnsi="Verdana"/>
          <w:sz w:val="24"/>
          <w:szCs w:val="24"/>
          <w:lang w:val="pl-PL"/>
        </w:rPr>
        <w:softHyphen/>
        <w:t>ratie aan de binnenzijde is groten</w:t>
      </w:r>
      <w:r w:rsidRPr="00AD20C0">
        <w:rPr>
          <w:rFonts w:ascii="Verdana" w:hAnsi="Verdana"/>
          <w:sz w:val="24"/>
          <w:szCs w:val="24"/>
          <w:lang w:val="pl-PL"/>
        </w:rPr>
        <w:softHyphen/>
        <w:t xml:space="preserve">deels barok. </w:t>
      </w:r>
    </w:p>
    <w:p w:rsidR="00554B23" w:rsidRPr="00AD20C0" w:rsidRDefault="00554B23" w:rsidP="00554B23">
      <w:pPr>
        <w:keepLines/>
        <w:numPr>
          <w:ilvl w:val="0"/>
          <w:numId w:val="11"/>
        </w:numPr>
        <w:spacing w:before="120"/>
        <w:rPr>
          <w:rFonts w:ascii="Verdana" w:hAnsi="Verdana"/>
          <w:sz w:val="24"/>
          <w:szCs w:val="24"/>
          <w:lang w:val="pl-PL"/>
        </w:rPr>
      </w:pPr>
      <w:r w:rsidRPr="00AD20C0">
        <w:rPr>
          <w:rFonts w:ascii="Verdana" w:hAnsi="Verdana"/>
          <w:sz w:val="24"/>
          <w:szCs w:val="24"/>
          <w:lang w:val="pl-PL"/>
        </w:rPr>
        <w:t>Het mooie plafondge</w:t>
      </w:r>
      <w:r w:rsidRPr="00AD20C0">
        <w:rPr>
          <w:rFonts w:ascii="Verdana" w:hAnsi="Verdana"/>
          <w:sz w:val="24"/>
          <w:szCs w:val="24"/>
          <w:lang w:val="pl-PL"/>
        </w:rPr>
        <w:softHyphen/>
        <w:t xml:space="preserve">welf van deze kerk ontstond rond 1500. </w:t>
      </w:r>
    </w:p>
    <w:p w:rsidR="00554B23" w:rsidRPr="00AD20C0" w:rsidRDefault="00554B23" w:rsidP="00554B23">
      <w:pPr>
        <w:keepLines/>
        <w:numPr>
          <w:ilvl w:val="0"/>
          <w:numId w:val="11"/>
        </w:numPr>
        <w:spacing w:before="120"/>
        <w:rPr>
          <w:rFonts w:ascii="Verdana" w:hAnsi="Verdana"/>
          <w:sz w:val="24"/>
          <w:szCs w:val="24"/>
          <w:lang w:val="pl-PL"/>
        </w:rPr>
      </w:pPr>
      <w:r w:rsidRPr="00AD20C0">
        <w:rPr>
          <w:rFonts w:ascii="Verdana" w:hAnsi="Verdana"/>
          <w:sz w:val="24"/>
          <w:szCs w:val="24"/>
          <w:lang w:val="pl-PL"/>
        </w:rPr>
        <w:t>Het koorvenster werd in 1954 vernieuwd naar voorbeeld van de Sainte</w:t>
      </w:r>
      <w:r w:rsidRPr="00AD20C0">
        <w:rPr>
          <w:rFonts w:ascii="Verdana" w:hAnsi="Verdana"/>
          <w:sz w:val="24"/>
          <w:szCs w:val="24"/>
          <w:lang w:val="pl-PL"/>
        </w:rPr>
        <w:noBreakHyphen/>
        <w:t xml:space="preserve">Chapelle in Parijs. </w:t>
      </w:r>
    </w:p>
    <w:p w:rsidR="00554B23" w:rsidRPr="00AD20C0" w:rsidRDefault="00554B23" w:rsidP="00554B23">
      <w:pPr>
        <w:keepLines/>
        <w:numPr>
          <w:ilvl w:val="0"/>
          <w:numId w:val="11"/>
        </w:numPr>
        <w:spacing w:before="120"/>
        <w:rPr>
          <w:rFonts w:ascii="Verdana" w:hAnsi="Verdana"/>
          <w:sz w:val="24"/>
          <w:szCs w:val="24"/>
          <w:lang w:val="pl-PL"/>
        </w:rPr>
      </w:pPr>
      <w:r w:rsidRPr="00AD20C0">
        <w:rPr>
          <w:rFonts w:ascii="Verdana" w:hAnsi="Verdana"/>
          <w:sz w:val="24"/>
          <w:szCs w:val="24"/>
          <w:lang w:val="pl-PL"/>
        </w:rPr>
        <w:t>De weg door de ulica Pzyrzece naar de Welniany Rynek (Wol</w:t>
      </w:r>
      <w:r w:rsidRPr="00AD20C0">
        <w:rPr>
          <w:rFonts w:ascii="Verdana" w:hAnsi="Verdana"/>
          <w:sz w:val="24"/>
          <w:szCs w:val="24"/>
          <w:lang w:val="pl-PL"/>
        </w:rPr>
        <w:softHyphen/>
        <w:t xml:space="preserve">markt) loopt langs een zijtak van de Brda. </w:t>
      </w:r>
    </w:p>
    <w:p w:rsidR="00554B23" w:rsidRPr="00AD20C0" w:rsidRDefault="00554B23" w:rsidP="00554B23">
      <w:pPr>
        <w:keepLines/>
        <w:numPr>
          <w:ilvl w:val="0"/>
          <w:numId w:val="11"/>
        </w:numPr>
        <w:spacing w:before="120"/>
        <w:rPr>
          <w:rFonts w:ascii="Verdana" w:hAnsi="Verdana"/>
          <w:sz w:val="24"/>
          <w:szCs w:val="24"/>
          <w:lang w:val="pl-PL"/>
        </w:rPr>
      </w:pPr>
      <w:r w:rsidRPr="00AD20C0">
        <w:rPr>
          <w:rFonts w:ascii="Verdana" w:hAnsi="Verdana"/>
          <w:sz w:val="24"/>
          <w:szCs w:val="24"/>
          <w:lang w:val="pl-PL"/>
        </w:rPr>
        <w:t>Dit is de meest schilder</w:t>
      </w:r>
      <w:r w:rsidRPr="00AD20C0">
        <w:rPr>
          <w:rFonts w:ascii="Verdana" w:hAnsi="Verdana"/>
          <w:sz w:val="24"/>
          <w:szCs w:val="24"/>
          <w:lang w:val="pl-PL"/>
        </w:rPr>
        <w:softHyphen/>
        <w:t>achtige buurt van Bydgoszcz en wordt daarom ook wel het `Venetië van Bydgoszcz' genoemd.</w:t>
      </w:r>
    </w:p>
    <w:p w:rsidR="00554B23" w:rsidRPr="00AD20C0" w:rsidRDefault="00554B23" w:rsidP="00554B23">
      <w:pPr>
        <w:keepLines/>
        <w:numPr>
          <w:ilvl w:val="0"/>
          <w:numId w:val="11"/>
        </w:numPr>
        <w:spacing w:before="120"/>
        <w:rPr>
          <w:rFonts w:ascii="Verdana" w:hAnsi="Verdana"/>
          <w:sz w:val="24"/>
          <w:szCs w:val="24"/>
          <w:lang w:val="nl-NL"/>
        </w:rPr>
      </w:pPr>
      <w:r w:rsidRPr="00AD20C0">
        <w:rPr>
          <w:rFonts w:ascii="Verdana" w:hAnsi="Verdana"/>
          <w:sz w:val="24"/>
          <w:szCs w:val="24"/>
          <w:lang w:val="nl-NL"/>
        </w:rPr>
        <w:t xml:space="preserve">Via de Mica Wierzbickiego komt men op de Nowy Rynek (Nieuwe Markt). </w:t>
      </w:r>
    </w:p>
    <w:p w:rsidR="00554B23" w:rsidRPr="00AD20C0" w:rsidRDefault="00554B23" w:rsidP="00554B23">
      <w:pPr>
        <w:keepLines/>
        <w:numPr>
          <w:ilvl w:val="0"/>
          <w:numId w:val="11"/>
        </w:numPr>
        <w:spacing w:before="120"/>
        <w:rPr>
          <w:rFonts w:ascii="Verdana" w:hAnsi="Verdana"/>
          <w:sz w:val="24"/>
          <w:szCs w:val="24"/>
          <w:lang w:val="pl-PL"/>
        </w:rPr>
      </w:pPr>
      <w:r w:rsidRPr="00AD20C0">
        <w:rPr>
          <w:rFonts w:ascii="Verdana" w:hAnsi="Verdana"/>
          <w:sz w:val="24"/>
          <w:szCs w:val="24"/>
          <w:lang w:val="pl-PL"/>
        </w:rPr>
        <w:t xml:space="preserve">Op de binnenplaats van het huis op nummer 3 staat een bastion uit 1484. </w:t>
      </w:r>
    </w:p>
    <w:p w:rsidR="00554B23" w:rsidRPr="00AD20C0" w:rsidRDefault="00554B23" w:rsidP="00554B23">
      <w:pPr>
        <w:keepLines/>
        <w:numPr>
          <w:ilvl w:val="0"/>
          <w:numId w:val="11"/>
        </w:numPr>
        <w:spacing w:before="120"/>
        <w:rPr>
          <w:rFonts w:ascii="Verdana" w:hAnsi="Verdana"/>
          <w:sz w:val="24"/>
          <w:szCs w:val="24"/>
          <w:lang w:val="pl-PL"/>
        </w:rPr>
      </w:pPr>
      <w:r w:rsidRPr="00AD20C0">
        <w:rPr>
          <w:rFonts w:ascii="Verdana" w:hAnsi="Verdana"/>
          <w:sz w:val="24"/>
          <w:szCs w:val="24"/>
          <w:lang w:val="pl-PL"/>
        </w:rPr>
        <w:t xml:space="preserve">Het is een overblijfsel van de stadsverdediging die in de Zweedse Oorlogen werd verwoest. </w:t>
      </w:r>
    </w:p>
    <w:p w:rsidR="00554B23" w:rsidRPr="00AD20C0" w:rsidRDefault="00554B23" w:rsidP="00554B23">
      <w:pPr>
        <w:keepLines/>
        <w:numPr>
          <w:ilvl w:val="0"/>
          <w:numId w:val="11"/>
        </w:numPr>
        <w:spacing w:before="120"/>
        <w:rPr>
          <w:rFonts w:ascii="Verdana" w:hAnsi="Verdana"/>
          <w:sz w:val="24"/>
          <w:szCs w:val="24"/>
          <w:lang w:val="pl-PL"/>
        </w:rPr>
      </w:pPr>
      <w:r w:rsidRPr="00AD20C0">
        <w:rPr>
          <w:rFonts w:ascii="Verdana" w:hAnsi="Verdana"/>
          <w:sz w:val="24"/>
          <w:szCs w:val="24"/>
          <w:lang w:val="pl-PL"/>
        </w:rPr>
        <w:t>Zoals u kunt zien zijn de resten ervan later in de woningen opgeno</w:t>
      </w:r>
      <w:r w:rsidRPr="00AD20C0">
        <w:rPr>
          <w:rFonts w:ascii="Verdana" w:hAnsi="Verdana"/>
          <w:sz w:val="24"/>
          <w:szCs w:val="24"/>
          <w:lang w:val="pl-PL"/>
        </w:rPr>
        <w:softHyphen/>
        <w:t xml:space="preserve">men. </w:t>
      </w:r>
    </w:p>
    <w:p w:rsidR="00554B23" w:rsidRPr="00AD20C0" w:rsidRDefault="00554B23" w:rsidP="00554B23">
      <w:pPr>
        <w:keepLines/>
        <w:numPr>
          <w:ilvl w:val="0"/>
          <w:numId w:val="11"/>
        </w:numPr>
        <w:spacing w:before="120"/>
        <w:rPr>
          <w:rFonts w:ascii="Verdana" w:hAnsi="Verdana"/>
          <w:sz w:val="24"/>
          <w:szCs w:val="24"/>
          <w:lang w:val="pl-PL"/>
        </w:rPr>
      </w:pPr>
      <w:r w:rsidRPr="00AD20C0">
        <w:rPr>
          <w:rFonts w:ascii="Verdana" w:hAnsi="Verdana"/>
          <w:sz w:val="24"/>
          <w:szCs w:val="24"/>
          <w:lang w:val="pl-PL"/>
        </w:rPr>
        <w:t>Op de stadswallen staan nog enkele overblijfselen van de stads</w:t>
      </w:r>
      <w:r w:rsidRPr="00AD20C0">
        <w:rPr>
          <w:rFonts w:ascii="Verdana" w:hAnsi="Verdana"/>
          <w:sz w:val="24"/>
          <w:szCs w:val="24"/>
          <w:lang w:val="pl-PL"/>
        </w:rPr>
        <w:softHyphen/>
        <w:t xml:space="preserve">muur. </w:t>
      </w:r>
    </w:p>
    <w:p w:rsidR="00554B23" w:rsidRPr="00AD20C0" w:rsidRDefault="00554B23" w:rsidP="00554B23">
      <w:pPr>
        <w:keepLines/>
        <w:numPr>
          <w:ilvl w:val="0"/>
          <w:numId w:val="11"/>
        </w:numPr>
        <w:spacing w:before="120"/>
        <w:rPr>
          <w:rFonts w:ascii="Verdana" w:hAnsi="Verdana"/>
          <w:sz w:val="24"/>
          <w:szCs w:val="24"/>
          <w:lang w:val="pl-PL"/>
        </w:rPr>
      </w:pPr>
      <w:r w:rsidRPr="00AD20C0">
        <w:rPr>
          <w:rFonts w:ascii="Verdana" w:hAnsi="Verdana"/>
          <w:sz w:val="24"/>
          <w:szCs w:val="24"/>
          <w:lang w:val="pl-PL"/>
        </w:rPr>
        <w:lastRenderedPageBreak/>
        <w:t>Iets verderop ligt de Zbozo</w:t>
      </w:r>
      <w:r w:rsidRPr="00AD20C0">
        <w:rPr>
          <w:rFonts w:ascii="Verdana" w:hAnsi="Verdana"/>
          <w:sz w:val="24"/>
          <w:szCs w:val="24"/>
          <w:lang w:val="pl-PL"/>
        </w:rPr>
        <w:softHyphen/>
        <w:t>wy Rynek (Korenmarkt), die voor</w:t>
      </w:r>
      <w:r w:rsidRPr="00AD20C0">
        <w:rPr>
          <w:rFonts w:ascii="Verdana" w:hAnsi="Verdana"/>
          <w:sz w:val="24"/>
          <w:szCs w:val="24"/>
          <w:lang w:val="pl-PL"/>
        </w:rPr>
        <w:softHyphen/>
        <w:t>dat de stad in deze richting uit</w:t>
      </w:r>
      <w:r w:rsidRPr="00AD20C0">
        <w:rPr>
          <w:rFonts w:ascii="Verdana" w:hAnsi="Verdana"/>
          <w:sz w:val="24"/>
          <w:szCs w:val="24"/>
          <w:lang w:val="pl-PL"/>
        </w:rPr>
        <w:softHyphen/>
        <w:t xml:space="preserve">breidde buiten de stadsmuren lag. </w:t>
      </w:r>
    </w:p>
    <w:p w:rsidR="00554B23" w:rsidRPr="00AD20C0" w:rsidRDefault="00554B23" w:rsidP="00554B23">
      <w:pPr>
        <w:keepLines/>
        <w:numPr>
          <w:ilvl w:val="0"/>
          <w:numId w:val="11"/>
        </w:numPr>
        <w:spacing w:before="120"/>
        <w:rPr>
          <w:rFonts w:ascii="Verdana" w:hAnsi="Verdana"/>
          <w:sz w:val="24"/>
          <w:szCs w:val="24"/>
          <w:lang w:val="pl-PL"/>
        </w:rPr>
      </w:pPr>
      <w:r w:rsidRPr="00AD20C0">
        <w:rPr>
          <w:rFonts w:ascii="Verdana" w:hAnsi="Verdana"/>
          <w:sz w:val="24"/>
          <w:szCs w:val="24"/>
          <w:lang w:val="pl-PL"/>
        </w:rPr>
        <w:t>Hier staat de Garnizoenskerk die in 1545 voor de bernhardijner monni</w:t>
      </w:r>
      <w:r w:rsidRPr="00AD20C0">
        <w:rPr>
          <w:rFonts w:ascii="Verdana" w:hAnsi="Verdana"/>
          <w:sz w:val="24"/>
          <w:szCs w:val="24"/>
          <w:lang w:val="pl-PL"/>
        </w:rPr>
        <w:softHyphen/>
        <w:t xml:space="preserve">ken werd gebouwd. </w:t>
      </w:r>
    </w:p>
    <w:p w:rsidR="00554B23" w:rsidRPr="00AD20C0" w:rsidRDefault="00554B23" w:rsidP="00554B23">
      <w:pPr>
        <w:keepLines/>
        <w:numPr>
          <w:ilvl w:val="0"/>
          <w:numId w:val="11"/>
        </w:numPr>
        <w:spacing w:before="120"/>
        <w:rPr>
          <w:rFonts w:ascii="Verdana" w:hAnsi="Verdana"/>
          <w:sz w:val="24"/>
          <w:szCs w:val="24"/>
          <w:lang w:val="pl-PL"/>
        </w:rPr>
      </w:pPr>
      <w:r w:rsidRPr="00AD20C0">
        <w:rPr>
          <w:rFonts w:ascii="Verdana" w:hAnsi="Verdana"/>
          <w:sz w:val="24"/>
          <w:szCs w:val="24"/>
          <w:lang w:val="pl-PL"/>
        </w:rPr>
        <w:t>Het is een go</w:t>
      </w:r>
      <w:r w:rsidRPr="00AD20C0">
        <w:rPr>
          <w:rFonts w:ascii="Verdana" w:hAnsi="Verdana"/>
          <w:sz w:val="24"/>
          <w:szCs w:val="24"/>
          <w:lang w:val="pl-PL"/>
        </w:rPr>
        <w:softHyphen/>
        <w:t>tische hallenkerk met een langge</w:t>
      </w:r>
      <w:r w:rsidRPr="00AD20C0">
        <w:rPr>
          <w:rFonts w:ascii="Verdana" w:hAnsi="Verdana"/>
          <w:sz w:val="24"/>
          <w:szCs w:val="24"/>
          <w:lang w:val="pl-PL"/>
        </w:rPr>
        <w:softHyphen/>
        <w:t xml:space="preserve">rekt koor. </w:t>
      </w:r>
    </w:p>
    <w:p w:rsidR="00554B23" w:rsidRPr="00AD20C0" w:rsidRDefault="00554B23" w:rsidP="00554B23">
      <w:pPr>
        <w:keepLines/>
        <w:numPr>
          <w:ilvl w:val="0"/>
          <w:numId w:val="11"/>
        </w:numPr>
        <w:spacing w:before="120"/>
        <w:rPr>
          <w:rFonts w:ascii="Verdana" w:hAnsi="Verdana"/>
          <w:sz w:val="24"/>
          <w:szCs w:val="24"/>
          <w:lang w:val="pl-PL"/>
        </w:rPr>
      </w:pPr>
      <w:r w:rsidRPr="00AD20C0">
        <w:rPr>
          <w:rFonts w:ascii="Verdana" w:hAnsi="Verdana"/>
          <w:sz w:val="24"/>
          <w:szCs w:val="24"/>
          <w:lang w:val="pl-PL"/>
        </w:rPr>
        <w:t xml:space="preserve">De façade werd gebouwd in 1865. </w:t>
      </w:r>
    </w:p>
    <w:p w:rsidR="00554B23" w:rsidRPr="00AD20C0" w:rsidRDefault="00554B23" w:rsidP="00554B23">
      <w:pPr>
        <w:keepLines/>
        <w:numPr>
          <w:ilvl w:val="0"/>
          <w:numId w:val="11"/>
        </w:numPr>
        <w:spacing w:before="120"/>
        <w:rPr>
          <w:rFonts w:ascii="Verdana" w:hAnsi="Verdana"/>
          <w:sz w:val="24"/>
          <w:szCs w:val="24"/>
          <w:lang w:val="pl-PL"/>
        </w:rPr>
      </w:pPr>
      <w:r w:rsidRPr="00AD20C0">
        <w:rPr>
          <w:rFonts w:ascii="Verdana" w:hAnsi="Verdana"/>
          <w:sz w:val="24"/>
          <w:szCs w:val="24"/>
          <w:lang w:val="pl-PL"/>
        </w:rPr>
        <w:t>De oorspronke</w:t>
      </w:r>
      <w:r w:rsidRPr="00AD20C0">
        <w:rPr>
          <w:rFonts w:ascii="Verdana" w:hAnsi="Verdana"/>
          <w:sz w:val="24"/>
          <w:szCs w:val="24"/>
          <w:lang w:val="pl-PL"/>
        </w:rPr>
        <w:softHyphen/>
        <w:t>lijke kloostertuin is nog herken</w:t>
      </w:r>
      <w:r w:rsidRPr="00AD20C0">
        <w:rPr>
          <w:rFonts w:ascii="Verdana" w:hAnsi="Verdana"/>
          <w:sz w:val="24"/>
          <w:szCs w:val="24"/>
          <w:lang w:val="pl-PL"/>
        </w:rPr>
        <w:softHyphen/>
        <w:t>baar aan het terrein achter het koor van de kerk.</w:t>
      </w:r>
    </w:p>
    <w:p w:rsidR="00554B23" w:rsidRPr="00AD20C0" w:rsidRDefault="00554B23" w:rsidP="00554B23">
      <w:pPr>
        <w:keepLines/>
        <w:numPr>
          <w:ilvl w:val="0"/>
          <w:numId w:val="11"/>
        </w:numPr>
        <w:spacing w:before="120"/>
        <w:rPr>
          <w:rFonts w:ascii="Verdana" w:hAnsi="Verdana"/>
          <w:sz w:val="24"/>
          <w:szCs w:val="24"/>
          <w:lang w:val="pl-PL"/>
        </w:rPr>
      </w:pPr>
      <w:r w:rsidRPr="00AD20C0">
        <w:rPr>
          <w:rFonts w:ascii="Verdana" w:hAnsi="Verdana"/>
          <w:sz w:val="24"/>
          <w:szCs w:val="24"/>
          <w:lang w:val="pl-PL"/>
        </w:rPr>
        <w:t>Via de Mica Zamczysku en de ulica Grodzka komt u op de Rybi Rynek (Vismarkt) die tot 1952 als zoda</w:t>
      </w:r>
      <w:r w:rsidRPr="00AD20C0">
        <w:rPr>
          <w:rFonts w:ascii="Verdana" w:hAnsi="Verdana"/>
          <w:sz w:val="24"/>
          <w:szCs w:val="24"/>
          <w:lang w:val="pl-PL"/>
        </w:rPr>
        <w:softHyphen/>
        <w:t xml:space="preserve">nig in gebruik was. </w:t>
      </w:r>
    </w:p>
    <w:p w:rsidR="00554B23" w:rsidRPr="00AD20C0" w:rsidRDefault="00554B23" w:rsidP="00554B23">
      <w:pPr>
        <w:keepLines/>
        <w:numPr>
          <w:ilvl w:val="0"/>
          <w:numId w:val="11"/>
        </w:numPr>
        <w:spacing w:before="120"/>
        <w:rPr>
          <w:rFonts w:ascii="Verdana" w:hAnsi="Verdana"/>
          <w:sz w:val="24"/>
          <w:szCs w:val="24"/>
          <w:lang w:val="pl-PL"/>
        </w:rPr>
      </w:pPr>
      <w:r w:rsidRPr="00AD20C0">
        <w:rPr>
          <w:rFonts w:ascii="Verdana" w:hAnsi="Verdana"/>
          <w:sz w:val="24"/>
          <w:szCs w:val="24"/>
          <w:lang w:val="pl-PL"/>
        </w:rPr>
        <w:t>Bij het oude havendeel van de Brda staan aan de ulica Grodzka enkele 18</w:t>
      </w:r>
      <w:r w:rsidRPr="00AD20C0">
        <w:rPr>
          <w:rFonts w:ascii="Verdana" w:hAnsi="Verdana"/>
          <w:sz w:val="24"/>
          <w:szCs w:val="24"/>
          <w:vertAlign w:val="superscript"/>
          <w:lang w:val="pl-PL"/>
        </w:rPr>
        <w:t>de</w:t>
      </w:r>
      <w:r w:rsidRPr="00AD20C0">
        <w:rPr>
          <w:rFonts w:ascii="Verdana" w:hAnsi="Verdana"/>
          <w:sz w:val="24"/>
          <w:szCs w:val="24"/>
          <w:lang w:val="pl-PL"/>
        </w:rPr>
        <w:t xml:space="preserve"> eeuwse graanschuren, waarin momenteel het streekmuseum is gehuisvest.</w:t>
      </w:r>
    </w:p>
    <w:p w:rsidR="00554B23" w:rsidRPr="00AD20C0" w:rsidRDefault="00554B23" w:rsidP="00554B23">
      <w:pPr>
        <w:keepLines/>
        <w:numPr>
          <w:ilvl w:val="0"/>
          <w:numId w:val="11"/>
        </w:numPr>
        <w:spacing w:before="120"/>
        <w:rPr>
          <w:rFonts w:ascii="Verdana" w:hAnsi="Verdana"/>
          <w:sz w:val="24"/>
          <w:szCs w:val="24"/>
          <w:lang w:val="pl-PL"/>
        </w:rPr>
      </w:pPr>
      <w:r w:rsidRPr="00AD20C0">
        <w:rPr>
          <w:rFonts w:ascii="Verdana" w:hAnsi="Verdana"/>
          <w:sz w:val="24"/>
          <w:szCs w:val="24"/>
          <w:lang w:val="pl-PL"/>
        </w:rPr>
        <w:t>De Arme Clarissenkerk aan de plac Zjednoczenia werd in de 14</w:t>
      </w:r>
      <w:r w:rsidRPr="00AD20C0">
        <w:rPr>
          <w:rFonts w:ascii="Verdana" w:hAnsi="Verdana"/>
          <w:sz w:val="24"/>
          <w:szCs w:val="24"/>
          <w:vertAlign w:val="superscript"/>
          <w:lang w:val="pl-PL"/>
        </w:rPr>
        <w:t>de</w:t>
      </w:r>
      <w:r w:rsidRPr="00AD20C0">
        <w:rPr>
          <w:rFonts w:ascii="Verdana" w:hAnsi="Verdana"/>
          <w:sz w:val="24"/>
          <w:szCs w:val="24"/>
          <w:lang w:val="pl-PL"/>
        </w:rPr>
        <w:t xml:space="preserve"> eeuw gesticht te samen met het daarnaast gelegen Heilige</w:t>
      </w:r>
      <w:r w:rsidRPr="00AD20C0">
        <w:rPr>
          <w:rFonts w:ascii="Verdana" w:hAnsi="Verdana"/>
          <w:sz w:val="24"/>
          <w:szCs w:val="24"/>
          <w:lang w:val="pl-PL"/>
        </w:rPr>
        <w:noBreakHyphen/>
        <w:t>Geest</w:t>
      </w:r>
      <w:r w:rsidRPr="00AD20C0">
        <w:rPr>
          <w:rFonts w:ascii="Verdana" w:hAnsi="Verdana"/>
          <w:sz w:val="24"/>
          <w:szCs w:val="24"/>
          <w:lang w:val="pl-PL"/>
        </w:rPr>
        <w:noBreakHyphen/>
        <w:t xml:space="preserve">ziekenhuis. </w:t>
      </w:r>
    </w:p>
    <w:p w:rsidR="00554B23" w:rsidRPr="00AD20C0" w:rsidRDefault="00554B23" w:rsidP="00554B23">
      <w:pPr>
        <w:keepLines/>
        <w:numPr>
          <w:ilvl w:val="0"/>
          <w:numId w:val="11"/>
        </w:numPr>
        <w:spacing w:before="120"/>
        <w:rPr>
          <w:rFonts w:ascii="Verdana" w:hAnsi="Verdana"/>
          <w:sz w:val="24"/>
          <w:szCs w:val="24"/>
          <w:lang w:val="pl-PL"/>
        </w:rPr>
      </w:pPr>
      <w:r w:rsidRPr="00AD20C0">
        <w:rPr>
          <w:rFonts w:ascii="Verdana" w:hAnsi="Verdana"/>
          <w:sz w:val="24"/>
          <w:szCs w:val="24"/>
          <w:lang w:val="pl-PL"/>
        </w:rPr>
        <w:t>De clarissenorde werd in 1212 ge</w:t>
      </w:r>
      <w:r w:rsidRPr="00AD20C0">
        <w:rPr>
          <w:rFonts w:ascii="Verdana" w:hAnsi="Verdana"/>
          <w:sz w:val="24"/>
          <w:szCs w:val="24"/>
          <w:lang w:val="pl-PL"/>
        </w:rPr>
        <w:softHyphen/>
        <w:t xml:space="preserve">sticht. </w:t>
      </w:r>
    </w:p>
    <w:p w:rsidR="00554B23" w:rsidRPr="00AD20C0" w:rsidRDefault="00554B23" w:rsidP="00554B23">
      <w:pPr>
        <w:keepLines/>
        <w:numPr>
          <w:ilvl w:val="0"/>
          <w:numId w:val="11"/>
        </w:numPr>
        <w:spacing w:before="120"/>
        <w:rPr>
          <w:rFonts w:ascii="Verdana" w:hAnsi="Verdana"/>
          <w:sz w:val="24"/>
          <w:szCs w:val="24"/>
          <w:lang w:val="pl-PL"/>
        </w:rPr>
      </w:pPr>
      <w:r w:rsidRPr="00AD20C0">
        <w:rPr>
          <w:rFonts w:ascii="Verdana" w:hAnsi="Verdana"/>
          <w:sz w:val="24"/>
          <w:szCs w:val="24"/>
          <w:lang w:val="pl-PL"/>
        </w:rPr>
        <w:t xml:space="preserve">De leden, die geen inkomen of bezit mochten hebben, moesten leven volgens zeer strenge regels. </w:t>
      </w:r>
    </w:p>
    <w:p w:rsidR="00554B23" w:rsidRPr="00AD20C0" w:rsidRDefault="00554B23" w:rsidP="00554B23">
      <w:pPr>
        <w:keepLines/>
        <w:numPr>
          <w:ilvl w:val="0"/>
          <w:numId w:val="11"/>
        </w:numPr>
        <w:spacing w:before="120"/>
        <w:rPr>
          <w:rFonts w:ascii="Verdana" w:hAnsi="Verdana"/>
          <w:sz w:val="24"/>
          <w:szCs w:val="24"/>
          <w:lang w:val="nl-NL"/>
        </w:rPr>
      </w:pPr>
      <w:r w:rsidRPr="00AD20C0">
        <w:rPr>
          <w:rFonts w:ascii="Verdana" w:hAnsi="Verdana"/>
          <w:sz w:val="24"/>
          <w:szCs w:val="24"/>
          <w:lang w:val="nl-NL"/>
        </w:rPr>
        <w:t>Deze geboden werden later door paus Urbanus IV ongedaan ge</w:t>
      </w:r>
      <w:r w:rsidRPr="00AD20C0">
        <w:rPr>
          <w:rFonts w:ascii="Verdana" w:hAnsi="Verdana"/>
          <w:sz w:val="24"/>
          <w:szCs w:val="24"/>
          <w:lang w:val="nl-NL"/>
        </w:rPr>
        <w:softHyphen/>
        <w:t xml:space="preserve">maakt, maar verschil van inzicht leidde toen tot de splitsing van de orde in die van de arme en rijke clarissen. </w:t>
      </w:r>
    </w:p>
    <w:p w:rsidR="00554B23" w:rsidRPr="00AD20C0" w:rsidRDefault="00554B23" w:rsidP="00554B23">
      <w:pPr>
        <w:keepLines/>
        <w:numPr>
          <w:ilvl w:val="0"/>
          <w:numId w:val="11"/>
        </w:numPr>
        <w:spacing w:before="120"/>
        <w:rPr>
          <w:rFonts w:ascii="Verdana" w:hAnsi="Verdana"/>
          <w:sz w:val="24"/>
          <w:szCs w:val="24"/>
          <w:lang w:val="pl-PL"/>
        </w:rPr>
      </w:pPr>
      <w:r w:rsidRPr="00AD20C0">
        <w:rPr>
          <w:rFonts w:ascii="Verdana" w:hAnsi="Verdana"/>
          <w:sz w:val="24"/>
          <w:szCs w:val="24"/>
          <w:lang w:val="pl-PL"/>
        </w:rPr>
        <w:t xml:space="preserve">De kerk werd rond 1600 grondig verbouwd. </w:t>
      </w:r>
    </w:p>
    <w:p w:rsidR="00554B23" w:rsidRPr="00AD20C0" w:rsidRDefault="00554B23" w:rsidP="00554B23">
      <w:pPr>
        <w:keepLines/>
        <w:numPr>
          <w:ilvl w:val="0"/>
          <w:numId w:val="11"/>
        </w:numPr>
        <w:spacing w:before="120"/>
        <w:rPr>
          <w:rFonts w:ascii="Verdana" w:hAnsi="Verdana"/>
          <w:sz w:val="24"/>
          <w:szCs w:val="24"/>
          <w:lang w:val="pl-PL"/>
        </w:rPr>
      </w:pPr>
      <w:r w:rsidRPr="00AD20C0">
        <w:rPr>
          <w:rFonts w:ascii="Verdana" w:hAnsi="Verdana"/>
          <w:sz w:val="24"/>
          <w:szCs w:val="24"/>
          <w:lang w:val="pl-PL"/>
        </w:rPr>
        <w:t>In de vorige eeuw werd hij als opslagplaats ge</w:t>
      </w:r>
      <w:r w:rsidRPr="00AD20C0">
        <w:rPr>
          <w:rFonts w:ascii="Verdana" w:hAnsi="Verdana"/>
          <w:sz w:val="24"/>
          <w:szCs w:val="24"/>
          <w:lang w:val="pl-PL"/>
        </w:rPr>
        <w:softHyphen/>
        <w:t>bruikt waardoor veel moois verlo</w:t>
      </w:r>
      <w:r w:rsidRPr="00AD20C0">
        <w:rPr>
          <w:rFonts w:ascii="Verdana" w:hAnsi="Verdana"/>
          <w:sz w:val="24"/>
          <w:szCs w:val="24"/>
          <w:lang w:val="pl-PL"/>
        </w:rPr>
        <w:softHyphen/>
        <w:t xml:space="preserve">ren is gegaan. </w:t>
      </w:r>
    </w:p>
    <w:p w:rsidR="00554B23" w:rsidRPr="00AD20C0" w:rsidRDefault="00554B23" w:rsidP="00554B23">
      <w:pPr>
        <w:keepLines/>
        <w:numPr>
          <w:ilvl w:val="0"/>
          <w:numId w:val="11"/>
        </w:numPr>
        <w:spacing w:before="120"/>
        <w:rPr>
          <w:rFonts w:ascii="Verdana" w:hAnsi="Verdana"/>
          <w:sz w:val="24"/>
          <w:szCs w:val="24"/>
          <w:lang w:val="pl-PL"/>
        </w:rPr>
      </w:pPr>
      <w:r w:rsidRPr="00AD20C0">
        <w:rPr>
          <w:rFonts w:ascii="Verdana" w:hAnsi="Verdana"/>
          <w:sz w:val="24"/>
          <w:szCs w:val="24"/>
          <w:lang w:val="pl-PL"/>
        </w:rPr>
        <w:t>Het beschilderde plafond en het hoogaltaar, die bei</w:t>
      </w:r>
      <w:r w:rsidRPr="00AD20C0">
        <w:rPr>
          <w:rFonts w:ascii="Verdana" w:hAnsi="Verdana"/>
          <w:sz w:val="24"/>
          <w:szCs w:val="24"/>
          <w:lang w:val="pl-PL"/>
        </w:rPr>
        <w:softHyphen/>
        <w:t>de dateren van de 17</w:t>
      </w:r>
      <w:r w:rsidRPr="00AD20C0">
        <w:rPr>
          <w:rFonts w:ascii="Verdana" w:hAnsi="Verdana"/>
          <w:sz w:val="24"/>
          <w:szCs w:val="24"/>
          <w:vertAlign w:val="superscript"/>
          <w:lang w:val="pl-PL"/>
        </w:rPr>
        <w:t>de</w:t>
      </w:r>
      <w:r w:rsidRPr="00AD20C0">
        <w:rPr>
          <w:rFonts w:ascii="Verdana" w:hAnsi="Verdana"/>
          <w:sz w:val="24"/>
          <w:szCs w:val="24"/>
          <w:lang w:val="pl-PL"/>
        </w:rPr>
        <w:t xml:space="preserve"> eeuw, zijn nog wel bewaard gebleven. </w:t>
      </w:r>
    </w:p>
    <w:p w:rsidR="00554B23" w:rsidRPr="00AD20C0" w:rsidRDefault="00554B23" w:rsidP="00554B23">
      <w:pPr>
        <w:keepLines/>
        <w:numPr>
          <w:ilvl w:val="0"/>
          <w:numId w:val="11"/>
        </w:numPr>
        <w:spacing w:before="120"/>
        <w:rPr>
          <w:rFonts w:ascii="Verdana" w:hAnsi="Verdana"/>
          <w:sz w:val="24"/>
          <w:szCs w:val="24"/>
          <w:lang w:val="pl-PL"/>
        </w:rPr>
      </w:pPr>
      <w:r w:rsidRPr="00AD20C0">
        <w:rPr>
          <w:rFonts w:ascii="Verdana" w:hAnsi="Verdana"/>
          <w:sz w:val="24"/>
          <w:szCs w:val="24"/>
          <w:lang w:val="pl-PL"/>
        </w:rPr>
        <w:t>In het naast de kerk gelegen voormalige klooster vindt u een museum dat gewijd is aan de graficus en schil</w:t>
      </w:r>
      <w:r w:rsidRPr="00AD20C0">
        <w:rPr>
          <w:rFonts w:ascii="Verdana" w:hAnsi="Verdana"/>
          <w:sz w:val="24"/>
          <w:szCs w:val="24"/>
          <w:lang w:val="pl-PL"/>
        </w:rPr>
        <w:softHyphen/>
        <w:t>der Leon Wyczólkowski.</w:t>
      </w:r>
    </w:p>
    <w:p w:rsidR="00554B23" w:rsidRPr="00AD20C0" w:rsidRDefault="00554B23" w:rsidP="00554B23">
      <w:pPr>
        <w:keepLines/>
        <w:numPr>
          <w:ilvl w:val="0"/>
          <w:numId w:val="11"/>
        </w:numPr>
        <w:spacing w:before="120"/>
        <w:rPr>
          <w:rFonts w:ascii="Verdana" w:hAnsi="Verdana"/>
          <w:sz w:val="24"/>
          <w:szCs w:val="24"/>
          <w:lang w:val="nl-NL"/>
        </w:rPr>
      </w:pPr>
      <w:r w:rsidRPr="00AD20C0">
        <w:rPr>
          <w:rFonts w:ascii="Verdana" w:hAnsi="Verdana"/>
          <w:sz w:val="24"/>
          <w:szCs w:val="24"/>
          <w:lang w:val="nl-NL"/>
        </w:rPr>
        <w:t>Het culturele leven is geconcen</w:t>
      </w:r>
      <w:r w:rsidRPr="00AD20C0">
        <w:rPr>
          <w:rFonts w:ascii="Verdana" w:hAnsi="Verdana"/>
          <w:sz w:val="24"/>
          <w:szCs w:val="24"/>
          <w:lang w:val="nl-NL"/>
        </w:rPr>
        <w:softHyphen/>
        <w:t>treerd rond het Kochanowski</w:t>
      </w:r>
      <w:r w:rsidRPr="00AD20C0">
        <w:rPr>
          <w:rFonts w:ascii="Verdana" w:hAnsi="Verdana"/>
          <w:sz w:val="24"/>
          <w:szCs w:val="24"/>
          <w:lang w:val="nl-NL"/>
        </w:rPr>
        <w:noBreakHyphen/>
        <w:t xml:space="preserve">park. </w:t>
      </w:r>
    </w:p>
    <w:p w:rsidR="00554B23" w:rsidRPr="00AD20C0" w:rsidRDefault="00554B23" w:rsidP="00554B23">
      <w:pPr>
        <w:keepLines/>
        <w:numPr>
          <w:ilvl w:val="0"/>
          <w:numId w:val="11"/>
        </w:numPr>
        <w:spacing w:before="120"/>
        <w:rPr>
          <w:rFonts w:ascii="Verdana" w:hAnsi="Verdana"/>
          <w:sz w:val="24"/>
          <w:szCs w:val="24"/>
          <w:lang w:val="pl-PL"/>
        </w:rPr>
      </w:pPr>
      <w:r w:rsidRPr="00AD20C0">
        <w:rPr>
          <w:rFonts w:ascii="Verdana" w:hAnsi="Verdana"/>
          <w:sz w:val="24"/>
          <w:szCs w:val="24"/>
          <w:lang w:val="pl-PL"/>
        </w:rPr>
        <w:t xml:space="preserve">Hier staan het conservatorium, het theatergebouw en het gebouw van de Filharmonie. </w:t>
      </w:r>
    </w:p>
    <w:p w:rsidR="00554B23" w:rsidRPr="00AD20C0" w:rsidRDefault="00554B23" w:rsidP="00554B23">
      <w:pPr>
        <w:keepLines/>
        <w:numPr>
          <w:ilvl w:val="0"/>
          <w:numId w:val="11"/>
        </w:numPr>
        <w:spacing w:before="120"/>
        <w:rPr>
          <w:rFonts w:ascii="Verdana" w:hAnsi="Verdana"/>
          <w:sz w:val="24"/>
          <w:szCs w:val="24"/>
          <w:lang w:val="pl-PL"/>
        </w:rPr>
      </w:pPr>
      <w:r w:rsidRPr="00AD20C0">
        <w:rPr>
          <w:rFonts w:ascii="Verdana" w:hAnsi="Verdana"/>
          <w:sz w:val="24"/>
          <w:szCs w:val="24"/>
          <w:lang w:val="pl-PL"/>
        </w:rPr>
        <w:t>Het It</w:t>
      </w:r>
      <w:r w:rsidRPr="00AD20C0">
        <w:rPr>
          <w:rFonts w:ascii="Verdana" w:hAnsi="Verdana"/>
          <w:sz w:val="24"/>
          <w:szCs w:val="24"/>
          <w:lang w:val="pl-PL"/>
        </w:rPr>
        <w:noBreakHyphen/>
        <w:t>informatie</w:t>
      </w:r>
      <w:r w:rsidRPr="00AD20C0">
        <w:rPr>
          <w:rFonts w:ascii="Verdana" w:hAnsi="Verdana"/>
          <w:sz w:val="24"/>
          <w:szCs w:val="24"/>
          <w:lang w:val="pl-PL"/>
        </w:rPr>
        <w:softHyphen/>
        <w:t>bureau vindt u in de Mica Zygmun</w:t>
      </w:r>
      <w:r w:rsidRPr="00AD20C0">
        <w:rPr>
          <w:rFonts w:ascii="Verdana" w:hAnsi="Verdana"/>
          <w:sz w:val="24"/>
          <w:szCs w:val="24"/>
          <w:lang w:val="pl-PL"/>
        </w:rPr>
        <w:softHyphen/>
        <w:t xml:space="preserve">ta Augusta 10. </w:t>
      </w:r>
    </w:p>
    <w:p w:rsidR="00554B23" w:rsidRPr="00AD20C0" w:rsidRDefault="00554B23" w:rsidP="00554B23">
      <w:pPr>
        <w:keepLines/>
        <w:numPr>
          <w:ilvl w:val="0"/>
          <w:numId w:val="11"/>
        </w:numPr>
        <w:spacing w:before="120"/>
        <w:rPr>
          <w:rFonts w:ascii="Verdana" w:hAnsi="Verdana"/>
          <w:sz w:val="24"/>
          <w:szCs w:val="24"/>
          <w:lang w:val="pl-PL"/>
        </w:rPr>
      </w:pPr>
      <w:r w:rsidRPr="00AD20C0">
        <w:rPr>
          <w:rFonts w:ascii="Verdana" w:hAnsi="Verdana"/>
          <w:sz w:val="24"/>
          <w:szCs w:val="24"/>
          <w:lang w:val="pl-PL"/>
        </w:rPr>
        <w:t>De plaats heeft di</w:t>
      </w:r>
      <w:r w:rsidRPr="00AD20C0">
        <w:rPr>
          <w:rFonts w:ascii="Verdana" w:hAnsi="Verdana"/>
          <w:sz w:val="24"/>
          <w:szCs w:val="24"/>
          <w:lang w:val="pl-PL"/>
        </w:rPr>
        <w:softHyphen/>
        <w:t>recte treinverbindingen met Gdy</w:t>
      </w:r>
      <w:r w:rsidRPr="00AD20C0">
        <w:rPr>
          <w:rFonts w:ascii="Verdana" w:hAnsi="Verdana"/>
          <w:sz w:val="24"/>
          <w:szCs w:val="24"/>
          <w:lang w:val="pl-PL"/>
        </w:rPr>
        <w:softHyphen/>
        <w:t>nia, Poznan, Brodnica, Inowro</w:t>
      </w:r>
      <w:r w:rsidRPr="00AD20C0">
        <w:rPr>
          <w:rFonts w:ascii="Verdana" w:hAnsi="Verdana"/>
          <w:sz w:val="24"/>
          <w:szCs w:val="24"/>
          <w:lang w:val="pl-PL"/>
        </w:rPr>
        <w:softHyphen/>
        <w:t>claw, Pila en Torun. Het bureau van de LOT staat aan de Mica Ko</w:t>
      </w:r>
      <w:r w:rsidRPr="00AD20C0">
        <w:rPr>
          <w:rFonts w:ascii="Verdana" w:hAnsi="Verdana"/>
          <w:sz w:val="24"/>
          <w:szCs w:val="24"/>
          <w:lang w:val="pl-PL"/>
        </w:rPr>
        <w:softHyphen/>
        <w:t>narskiego 1</w:t>
      </w:r>
      <w:r w:rsidRPr="00AD20C0">
        <w:rPr>
          <w:rFonts w:ascii="Verdana" w:hAnsi="Verdana"/>
          <w:sz w:val="24"/>
          <w:szCs w:val="24"/>
          <w:lang w:val="pl-PL"/>
        </w:rPr>
        <w:noBreakHyphen/>
        <w:t>3.</w:t>
      </w:r>
    </w:p>
    <w:p w:rsidR="00554B23" w:rsidRPr="00AD20C0" w:rsidRDefault="00554B23" w:rsidP="00554B23">
      <w:pPr>
        <w:keepLines/>
        <w:numPr>
          <w:ilvl w:val="0"/>
          <w:numId w:val="11"/>
        </w:numPr>
        <w:spacing w:before="120"/>
        <w:rPr>
          <w:rFonts w:ascii="Verdana" w:hAnsi="Verdana"/>
          <w:sz w:val="24"/>
          <w:szCs w:val="24"/>
          <w:lang w:val="pl-PL"/>
        </w:rPr>
      </w:pPr>
      <w:r w:rsidRPr="00AD20C0">
        <w:rPr>
          <w:rFonts w:ascii="Verdana" w:hAnsi="Verdana"/>
          <w:sz w:val="24"/>
          <w:szCs w:val="24"/>
          <w:lang w:val="pl-PL"/>
        </w:rPr>
        <w:t>Vanuit Bydgoszcz zijn leuke ex</w:t>
      </w:r>
      <w:r w:rsidRPr="00AD20C0">
        <w:rPr>
          <w:rFonts w:ascii="Verdana" w:hAnsi="Verdana"/>
          <w:sz w:val="24"/>
          <w:szCs w:val="24"/>
          <w:lang w:val="pl-PL"/>
        </w:rPr>
        <w:softHyphen/>
        <w:t xml:space="preserve">cursies mogelijk naar Torurí, Chelmno, het reservaat van Wierzchlas bij Tuchola (met veel taxusbomen) en het </w:t>
      </w:r>
      <w:smartTag w:uri="urn:schemas-microsoft-com:office:smarttags" w:element="metricconverter">
        <w:smartTagPr>
          <w:attr w:name="ProductID" w:val="30 kilometer"/>
        </w:smartTagPr>
        <w:r w:rsidRPr="00AD20C0">
          <w:rPr>
            <w:rFonts w:ascii="Verdana" w:hAnsi="Verdana"/>
            <w:sz w:val="24"/>
            <w:szCs w:val="24"/>
            <w:lang w:val="pl-PL"/>
          </w:rPr>
          <w:t>30 kilometer</w:t>
        </w:r>
      </w:smartTag>
      <w:r w:rsidRPr="00AD20C0">
        <w:rPr>
          <w:rFonts w:ascii="Verdana" w:hAnsi="Verdana"/>
          <w:sz w:val="24"/>
          <w:szCs w:val="24"/>
          <w:lang w:val="pl-PL"/>
        </w:rPr>
        <w:t xml:space="preserve"> verderop in Wielkopolska gelegen Lubostron. </w:t>
      </w:r>
    </w:p>
    <w:p w:rsidR="00554B23" w:rsidRPr="00AD20C0" w:rsidRDefault="00554B23" w:rsidP="00554B23">
      <w:pPr>
        <w:keepLines/>
        <w:numPr>
          <w:ilvl w:val="0"/>
          <w:numId w:val="11"/>
        </w:numPr>
        <w:spacing w:before="120"/>
        <w:rPr>
          <w:rFonts w:ascii="Verdana" w:hAnsi="Verdana"/>
          <w:sz w:val="24"/>
          <w:szCs w:val="24"/>
          <w:lang w:val="nl-NL"/>
        </w:rPr>
      </w:pPr>
      <w:r w:rsidRPr="00AD20C0">
        <w:rPr>
          <w:rFonts w:ascii="Verdana" w:hAnsi="Verdana"/>
          <w:sz w:val="24"/>
          <w:szCs w:val="24"/>
          <w:lang w:val="nl-NL"/>
        </w:rPr>
        <w:t>U kunt ook leuke toch</w:t>
      </w:r>
      <w:r w:rsidRPr="00AD20C0">
        <w:rPr>
          <w:rFonts w:ascii="Verdana" w:hAnsi="Verdana"/>
          <w:sz w:val="24"/>
          <w:szCs w:val="24"/>
          <w:lang w:val="nl-NL"/>
        </w:rPr>
        <w:softHyphen/>
        <w:t>ten maken naar Znin en (langs de Piastenroute) naar Poznan.</w:t>
      </w:r>
    </w:p>
    <w:p w:rsidR="00F26CAA" w:rsidRPr="00AD20C0" w:rsidRDefault="00F26CAA" w:rsidP="00841354">
      <w:pPr>
        <w:rPr>
          <w:rFonts w:ascii="Verdana" w:hAnsi="Verdana"/>
          <w:sz w:val="24"/>
          <w:szCs w:val="24"/>
          <w:lang w:val="nl-NL"/>
        </w:rPr>
      </w:pPr>
    </w:p>
    <w:sectPr w:rsidR="00F26CAA" w:rsidRPr="00AD20C0" w:rsidSect="00134B41">
      <w:headerReference w:type="even" r:id="rId7"/>
      <w:headerReference w:type="default" r:id="rId8"/>
      <w:footerReference w:type="even" r:id="rId9"/>
      <w:footerReference w:type="default" r:id="rId10"/>
      <w:headerReference w:type="first" r:id="rId11"/>
      <w:pgSz w:w="11907" w:h="16839" w:code="9"/>
      <w:pgMar w:top="1134" w:right="748" w:bottom="1134" w:left="902" w:header="737" w:footer="24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3D06" w:rsidRDefault="00623D06">
      <w:r>
        <w:separator/>
      </w:r>
    </w:p>
  </w:endnote>
  <w:endnote w:type="continuationSeparator" w:id="0">
    <w:p w:rsidR="00623D06" w:rsidRDefault="00623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omic Sans MS">
    <w:panose1 w:val="030F0702030302020204"/>
    <w:charset w:val="00"/>
    <w:family w:val="script"/>
    <w:pitch w:val="variable"/>
    <w:sig w:usb0="00000287" w:usb1="40000013"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1B1F" w:rsidRDefault="004B1B1F" w:rsidP="00143DC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4B1B1F" w:rsidRDefault="004B1B1F" w:rsidP="0026628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1B1F" w:rsidRDefault="004B1B1F" w:rsidP="00143DC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701FBB">
      <w:rPr>
        <w:rStyle w:val="Paginanummer"/>
        <w:noProof/>
      </w:rPr>
      <w:t>2</w:t>
    </w:r>
    <w:r>
      <w:rPr>
        <w:rStyle w:val="Paginanummer"/>
      </w:rPr>
      <w:fldChar w:fldCharType="end"/>
    </w:r>
  </w:p>
  <w:p w:rsidR="004B1B1F" w:rsidRDefault="00B029CC" w:rsidP="00266284">
    <w:pPr>
      <w:pStyle w:val="Voettekst"/>
      <w:ind w:right="360"/>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89.95pt;height:5.45pt" o:hrpct="0" o:hr="t">
          <v:imagedata r:id="rId1" o:title="BD10290_"/>
        </v:shape>
      </w:pict>
    </w:r>
  </w:p>
  <w:p w:rsidR="004B1B1F" w:rsidRPr="009B5DDF" w:rsidRDefault="00B029CC" w:rsidP="00266284">
    <w:pPr>
      <w:pStyle w:val="Voettekst"/>
      <w:ind w:right="360"/>
      <w:rPr>
        <w:rFonts w:ascii="Comic Sans MS" w:hAnsi="Comic Sans MS"/>
        <w:color w:val="000000"/>
        <w:sz w:val="12"/>
        <w:szCs w:val="12"/>
      </w:rPr>
    </w:pPr>
    <w:r>
      <w:rPr>
        <w:rFonts w:ascii="Comic Sans MS" w:hAnsi="Comic Sans MS"/>
        <w:b/>
        <w:color w:val="000000"/>
        <w:sz w:val="12"/>
        <w:szCs w:val="12"/>
      </w:rPr>
      <w:t xml:space="preserve">Samengesteld door: </w:t>
    </w:r>
    <w:r w:rsidR="00215BFF">
      <w:rPr>
        <w:rFonts w:ascii="Comic Sans MS" w:hAnsi="Comic Sans MS"/>
        <w:b/>
        <w:color w:val="000000"/>
        <w:sz w:val="12"/>
        <w:szCs w:val="12"/>
      </w:rPr>
      <w:t>BusTic.nl</w:t>
    </w:r>
    <w:r w:rsidR="004B1B1F" w:rsidRPr="009B5DDF">
      <w:rPr>
        <w:rFonts w:ascii="Comic Sans MS" w:hAnsi="Comic Sans MS"/>
        <w:b/>
        <w:color w:val="000000"/>
        <w:sz w:val="12"/>
        <w:szCs w:val="12"/>
      </w:rPr>
      <w:t xml:space="preserve"> </w:t>
    </w:r>
    <w:r w:rsidR="00215BFF">
      <w:rPr>
        <w:rFonts w:ascii="Comic Sans MS" w:hAnsi="Comic Sans MS"/>
        <w:b/>
        <w:color w:val="000000"/>
        <w:sz w:val="12"/>
        <w:szCs w:val="12"/>
      </w:rPr>
      <w:t xml:space="preserve"> </w:t>
    </w:r>
  </w:p>
  <w:p w:rsidR="004B1B1F" w:rsidRDefault="004B1B1F">
    <w:pPr>
      <w:pStyle w:val="Voettekst"/>
    </w:pPr>
  </w:p>
  <w:p w:rsidR="004B1B1F" w:rsidRDefault="004B1B1F" w:rsidP="00266284">
    <w:pPr>
      <w:pStyle w:val="Voettekst"/>
      <w:jc w:val="both"/>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3D06" w:rsidRDefault="00623D06">
      <w:r>
        <w:separator/>
      </w:r>
    </w:p>
  </w:footnote>
  <w:footnote w:type="continuationSeparator" w:id="0">
    <w:p w:rsidR="00623D06" w:rsidRDefault="00623D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1C6A" w:rsidRDefault="009B5DDF">
    <w:pPr>
      <w:pStyle w:val="Koptekst"/>
    </w:pPr>
    <w:r>
      <w:rPr>
        <w:noProof/>
        <w:lang w:val="nl-N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6" type="#_x0000_t75" style="position:absolute;margin-left:0;margin-top:0;width:148.5pt;height:141pt;z-index:-251659264;mso-position-horizontal:center;mso-position-horizontal-relative:margin;mso-position-vertical:center;mso-position-vertical-relative:margin" o:allowincell="f">
          <v:imagedata r:id="rId1" o:title="logo-bustic-2" gain="19661f" blacklevel="22938f"/>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1B1F" w:rsidRPr="00841354" w:rsidRDefault="00701FBB" w:rsidP="00B029CC">
    <w:pPr>
      <w:pStyle w:val="Koptekst"/>
      <w:jc w:val="center"/>
      <w:rPr>
        <w:rFonts w:ascii="Comic Sans MS" w:hAnsi="Comic Sans MS"/>
        <w:b/>
        <w:color w:val="0000FF"/>
        <w:sz w:val="24"/>
        <w:szCs w:val="24"/>
      </w:rPr>
    </w:pPr>
    <w:r w:rsidRPr="00841354">
      <w:rPr>
        <w:rFonts w:ascii="Comic Sans MS" w:hAnsi="Comic Sans MS"/>
        <w:b/>
        <w:noProof/>
        <w:color w:val="0000FF"/>
        <w:sz w:val="24"/>
        <w:szCs w:val="24"/>
        <w:lang w:val="nl-NL"/>
      </w:rPr>
      <w:drawing>
        <wp:anchor distT="0" distB="0" distL="114300" distR="114300" simplePos="0" relativeHeight="251659264" behindDoc="1" locked="0" layoutInCell="1" allowOverlap="1">
          <wp:simplePos x="0" y="0"/>
          <wp:positionH relativeFrom="column">
            <wp:posOffset>-190500</wp:posOffset>
          </wp:positionH>
          <wp:positionV relativeFrom="paragraph">
            <wp:posOffset>-352425</wp:posOffset>
          </wp:positionV>
          <wp:extent cx="1524000" cy="659765"/>
          <wp:effectExtent l="0" t="0" r="0" b="6985"/>
          <wp:wrapTight wrapText="bothSides">
            <wp:wrapPolygon edited="0">
              <wp:start x="0" y="0"/>
              <wp:lineTo x="0" y="21205"/>
              <wp:lineTo x="21330" y="21205"/>
              <wp:lineTo x="21330" y="0"/>
              <wp:lineTo x="0" y="0"/>
            </wp:wrapPolygon>
          </wp:wrapTight>
          <wp:docPr id="10" name="Afbeelding 10" descr="bustic_logo_gro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ustic_logo_groo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659765"/>
                  </a:xfrm>
                  <a:prstGeom prst="rect">
                    <a:avLst/>
                  </a:prstGeom>
                  <a:noFill/>
                  <a:ln>
                    <a:noFill/>
                  </a:ln>
                </pic:spPr>
              </pic:pic>
            </a:graphicData>
          </a:graphic>
          <wp14:sizeRelH relativeFrom="page">
            <wp14:pctWidth>0</wp14:pctWidth>
          </wp14:sizeRelH>
          <wp14:sizeRelV relativeFrom="page">
            <wp14:pctHeight>0</wp14:pctHeight>
          </wp14:sizeRelV>
        </wp:anchor>
      </w:drawing>
    </w:r>
    <w:r w:rsidR="009B5DDF" w:rsidRPr="00841354">
      <w:rPr>
        <w:noProof/>
        <w:sz w:val="24"/>
        <w:szCs w:val="24"/>
        <w:lang w:val="nl-N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7" type="#_x0000_t75" style="position:absolute;left:0;text-align:left;margin-left:0;margin-top:0;width:148.5pt;height:141pt;z-index:-251658240;mso-position-horizontal:center;mso-position-horizontal-relative:margin;mso-position-vertical:center;mso-position-vertical-relative:margin" o:allowincell="f">
          <v:imagedata r:id="rId2" o:title="logo-bustic-2" gain="19661f" blacklevel="22938f"/>
        </v:shape>
      </w:pict>
    </w:r>
    <w:r w:rsidR="000468E7">
      <w:rPr>
        <w:rFonts w:ascii="Comic Sans MS" w:hAnsi="Comic Sans MS"/>
        <w:b/>
        <w:noProof/>
        <w:color w:val="0000FF"/>
        <w:sz w:val="24"/>
        <w:szCs w:val="24"/>
        <w:lang w:val="nl-NL"/>
      </w:rPr>
      <w:t>Polen.</w:t>
    </w:r>
  </w:p>
  <w:p w:rsidR="004B1B1F" w:rsidRPr="00841354" w:rsidRDefault="00A120DF" w:rsidP="00096912">
    <w:pPr>
      <w:pStyle w:val="Koptekst"/>
      <w:jc w:val="right"/>
      <w:rPr>
        <w:rFonts w:ascii="Comic Sans MS" w:hAnsi="Comic Sans MS"/>
        <w:b/>
        <w:color w:val="0000FF"/>
        <w:sz w:val="24"/>
        <w:szCs w:val="24"/>
      </w:rPr>
    </w:pPr>
    <w:r w:rsidRPr="00841354">
      <w:rPr>
        <w:rFonts w:ascii="Comic Sans MS" w:hAnsi="Comic Sans MS"/>
        <w:b/>
        <w:color w:val="0000FF"/>
        <w:sz w:val="24"/>
        <w:szCs w:val="24"/>
      </w:rPr>
      <w:pict>
        <v:shape id="_x0000_i1025" type="#_x0000_t75" style="width:407.45pt;height:5.9pt" o:hrpct="0" o:hralign="right" o:hr="t">
          <v:imagedata r:id="rId3" o:title="BD10290_"/>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1C6A" w:rsidRDefault="009B5DDF">
    <w:pPr>
      <w:pStyle w:val="Koptekst"/>
    </w:pPr>
    <w:r>
      <w:rPr>
        <w:noProof/>
        <w:lang w:val="nl-N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5" type="#_x0000_t75" style="position:absolute;margin-left:0;margin-top:0;width:148.5pt;height:141pt;z-index:-251660288;mso-position-horizontal:center;mso-position-horizontal-relative:margin;mso-position-vertical:center;mso-position-vertical-relative:margin" o:allowincell="f">
          <v:imagedata r:id="rId1" o:title="logo-bustic-2" gain="19661f" blacklevel="22938f"/>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9F635B"/>
    <w:multiLevelType w:val="hybridMultilevel"/>
    <w:tmpl w:val="BFCEF548"/>
    <w:lvl w:ilvl="0" w:tplc="3FEA5A6A">
      <w:start w:val="1"/>
      <w:numFmt w:val="bullet"/>
      <w:lvlText w:val=""/>
      <w:lvlJc w:val="left"/>
      <w:pPr>
        <w:tabs>
          <w:tab w:val="num" w:pos="170"/>
        </w:tabs>
        <w:ind w:left="170" w:hanging="17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
    <w:nsid w:val="109A12A3"/>
    <w:multiLevelType w:val="hybridMultilevel"/>
    <w:tmpl w:val="639CC868"/>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nsid w:val="1C2E3708"/>
    <w:multiLevelType w:val="hybridMultilevel"/>
    <w:tmpl w:val="D70A4882"/>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nsid w:val="1C965AFD"/>
    <w:multiLevelType w:val="hybridMultilevel"/>
    <w:tmpl w:val="B6B25E24"/>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nsid w:val="2CD64044"/>
    <w:multiLevelType w:val="hybridMultilevel"/>
    <w:tmpl w:val="4A7020F2"/>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nsid w:val="3ADD00E5"/>
    <w:multiLevelType w:val="hybridMultilevel"/>
    <w:tmpl w:val="E5F46FA6"/>
    <w:lvl w:ilvl="0" w:tplc="04130001">
      <w:start w:val="1"/>
      <w:numFmt w:val="bullet"/>
      <w:lvlText w:val=""/>
      <w:lvlJc w:val="left"/>
      <w:pPr>
        <w:tabs>
          <w:tab w:val="num" w:pos="779"/>
        </w:tabs>
        <w:ind w:left="779" w:hanging="360"/>
      </w:pPr>
      <w:rPr>
        <w:rFonts w:ascii="Symbol" w:hAnsi="Symbol" w:hint="default"/>
      </w:rPr>
    </w:lvl>
    <w:lvl w:ilvl="1" w:tplc="04130003" w:tentative="1">
      <w:start w:val="1"/>
      <w:numFmt w:val="bullet"/>
      <w:lvlText w:val="o"/>
      <w:lvlJc w:val="left"/>
      <w:pPr>
        <w:tabs>
          <w:tab w:val="num" w:pos="1499"/>
        </w:tabs>
        <w:ind w:left="1499" w:hanging="360"/>
      </w:pPr>
      <w:rPr>
        <w:rFonts w:ascii="Courier New" w:hAnsi="Courier New" w:cs="Courier New" w:hint="default"/>
      </w:rPr>
    </w:lvl>
    <w:lvl w:ilvl="2" w:tplc="04130005" w:tentative="1">
      <w:start w:val="1"/>
      <w:numFmt w:val="bullet"/>
      <w:lvlText w:val=""/>
      <w:lvlJc w:val="left"/>
      <w:pPr>
        <w:tabs>
          <w:tab w:val="num" w:pos="2219"/>
        </w:tabs>
        <w:ind w:left="2219" w:hanging="360"/>
      </w:pPr>
      <w:rPr>
        <w:rFonts w:ascii="Wingdings" w:hAnsi="Wingdings" w:hint="default"/>
      </w:rPr>
    </w:lvl>
    <w:lvl w:ilvl="3" w:tplc="04130001" w:tentative="1">
      <w:start w:val="1"/>
      <w:numFmt w:val="bullet"/>
      <w:lvlText w:val=""/>
      <w:lvlJc w:val="left"/>
      <w:pPr>
        <w:tabs>
          <w:tab w:val="num" w:pos="2939"/>
        </w:tabs>
        <w:ind w:left="2939" w:hanging="360"/>
      </w:pPr>
      <w:rPr>
        <w:rFonts w:ascii="Symbol" w:hAnsi="Symbol" w:hint="default"/>
      </w:rPr>
    </w:lvl>
    <w:lvl w:ilvl="4" w:tplc="04130003" w:tentative="1">
      <w:start w:val="1"/>
      <w:numFmt w:val="bullet"/>
      <w:lvlText w:val="o"/>
      <w:lvlJc w:val="left"/>
      <w:pPr>
        <w:tabs>
          <w:tab w:val="num" w:pos="3659"/>
        </w:tabs>
        <w:ind w:left="3659" w:hanging="360"/>
      </w:pPr>
      <w:rPr>
        <w:rFonts w:ascii="Courier New" w:hAnsi="Courier New" w:cs="Courier New" w:hint="default"/>
      </w:rPr>
    </w:lvl>
    <w:lvl w:ilvl="5" w:tplc="04130005" w:tentative="1">
      <w:start w:val="1"/>
      <w:numFmt w:val="bullet"/>
      <w:lvlText w:val=""/>
      <w:lvlJc w:val="left"/>
      <w:pPr>
        <w:tabs>
          <w:tab w:val="num" w:pos="4379"/>
        </w:tabs>
        <w:ind w:left="4379" w:hanging="360"/>
      </w:pPr>
      <w:rPr>
        <w:rFonts w:ascii="Wingdings" w:hAnsi="Wingdings" w:hint="default"/>
      </w:rPr>
    </w:lvl>
    <w:lvl w:ilvl="6" w:tplc="04130001" w:tentative="1">
      <w:start w:val="1"/>
      <w:numFmt w:val="bullet"/>
      <w:lvlText w:val=""/>
      <w:lvlJc w:val="left"/>
      <w:pPr>
        <w:tabs>
          <w:tab w:val="num" w:pos="5099"/>
        </w:tabs>
        <w:ind w:left="5099" w:hanging="360"/>
      </w:pPr>
      <w:rPr>
        <w:rFonts w:ascii="Symbol" w:hAnsi="Symbol" w:hint="default"/>
      </w:rPr>
    </w:lvl>
    <w:lvl w:ilvl="7" w:tplc="04130003" w:tentative="1">
      <w:start w:val="1"/>
      <w:numFmt w:val="bullet"/>
      <w:lvlText w:val="o"/>
      <w:lvlJc w:val="left"/>
      <w:pPr>
        <w:tabs>
          <w:tab w:val="num" w:pos="5819"/>
        </w:tabs>
        <w:ind w:left="5819" w:hanging="360"/>
      </w:pPr>
      <w:rPr>
        <w:rFonts w:ascii="Courier New" w:hAnsi="Courier New" w:cs="Courier New" w:hint="default"/>
      </w:rPr>
    </w:lvl>
    <w:lvl w:ilvl="8" w:tplc="04130005" w:tentative="1">
      <w:start w:val="1"/>
      <w:numFmt w:val="bullet"/>
      <w:lvlText w:val=""/>
      <w:lvlJc w:val="left"/>
      <w:pPr>
        <w:tabs>
          <w:tab w:val="num" w:pos="6539"/>
        </w:tabs>
        <w:ind w:left="6539" w:hanging="360"/>
      </w:pPr>
      <w:rPr>
        <w:rFonts w:ascii="Wingdings" w:hAnsi="Wingdings" w:hint="default"/>
      </w:rPr>
    </w:lvl>
  </w:abstractNum>
  <w:abstractNum w:abstractNumId="6">
    <w:nsid w:val="46282B55"/>
    <w:multiLevelType w:val="hybridMultilevel"/>
    <w:tmpl w:val="2EA02730"/>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nsid w:val="53220FCF"/>
    <w:multiLevelType w:val="hybridMultilevel"/>
    <w:tmpl w:val="57EA2A78"/>
    <w:lvl w:ilvl="0" w:tplc="04130001">
      <w:start w:val="1"/>
      <w:numFmt w:val="bullet"/>
      <w:lvlText w:val=""/>
      <w:lvlJc w:val="left"/>
      <w:pPr>
        <w:tabs>
          <w:tab w:val="num" w:pos="720"/>
        </w:tabs>
        <w:ind w:left="72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8">
    <w:nsid w:val="535F1E49"/>
    <w:multiLevelType w:val="hybridMultilevel"/>
    <w:tmpl w:val="018CC72C"/>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nsid w:val="6DAF1D24"/>
    <w:multiLevelType w:val="hybridMultilevel"/>
    <w:tmpl w:val="2F6CCAD2"/>
    <w:lvl w:ilvl="0" w:tplc="0D306D8E">
      <w:start w:val="1"/>
      <w:numFmt w:val="bullet"/>
      <w:lvlRestart w:val="0"/>
      <w:lvlText w:val=""/>
      <w:lvlJc w:val="left"/>
      <w:pPr>
        <w:tabs>
          <w:tab w:val="num" w:pos="283"/>
        </w:tabs>
        <w:ind w:left="283" w:hanging="28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nsid w:val="779A31AD"/>
    <w:multiLevelType w:val="hybridMultilevel"/>
    <w:tmpl w:val="0DAAA0A4"/>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8"/>
  </w:num>
  <w:num w:numId="5">
    <w:abstractNumId w:val="6"/>
  </w:num>
  <w:num w:numId="6">
    <w:abstractNumId w:val="2"/>
  </w:num>
  <w:num w:numId="7">
    <w:abstractNumId w:val="1"/>
  </w:num>
  <w:num w:numId="8">
    <w:abstractNumId w:val="10"/>
  </w:num>
  <w:num w:numId="9">
    <w:abstractNumId w:val="4"/>
  </w:num>
  <w:num w:numId="10">
    <w:abstractNumId w:val="3"/>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284"/>
    <w:rsid w:val="00036474"/>
    <w:rsid w:val="000468E7"/>
    <w:rsid w:val="00096912"/>
    <w:rsid w:val="00134B41"/>
    <w:rsid w:val="00143DC4"/>
    <w:rsid w:val="00154397"/>
    <w:rsid w:val="00156C81"/>
    <w:rsid w:val="001C7D1F"/>
    <w:rsid w:val="001F3663"/>
    <w:rsid w:val="00215BFF"/>
    <w:rsid w:val="0026522B"/>
    <w:rsid w:val="00266284"/>
    <w:rsid w:val="00297F37"/>
    <w:rsid w:val="002E081E"/>
    <w:rsid w:val="003036D4"/>
    <w:rsid w:val="003129FA"/>
    <w:rsid w:val="003D324F"/>
    <w:rsid w:val="003D7320"/>
    <w:rsid w:val="00427675"/>
    <w:rsid w:val="00446A43"/>
    <w:rsid w:val="004B1B1F"/>
    <w:rsid w:val="004B2583"/>
    <w:rsid w:val="00554B23"/>
    <w:rsid w:val="005E2B19"/>
    <w:rsid w:val="00623919"/>
    <w:rsid w:val="00623D06"/>
    <w:rsid w:val="006F1371"/>
    <w:rsid w:val="00701FBB"/>
    <w:rsid w:val="00775B2A"/>
    <w:rsid w:val="007E3ACE"/>
    <w:rsid w:val="00841354"/>
    <w:rsid w:val="00864C47"/>
    <w:rsid w:val="008E6F09"/>
    <w:rsid w:val="008F18B6"/>
    <w:rsid w:val="009B5DDF"/>
    <w:rsid w:val="00A120DF"/>
    <w:rsid w:val="00A53DE8"/>
    <w:rsid w:val="00A73833"/>
    <w:rsid w:val="00A86166"/>
    <w:rsid w:val="00AD20C0"/>
    <w:rsid w:val="00B029CC"/>
    <w:rsid w:val="00B24D69"/>
    <w:rsid w:val="00B84DAB"/>
    <w:rsid w:val="00C02B99"/>
    <w:rsid w:val="00D33B82"/>
    <w:rsid w:val="00DB1C6A"/>
    <w:rsid w:val="00DB7D84"/>
    <w:rsid w:val="00DC3A4A"/>
    <w:rsid w:val="00E60283"/>
    <w:rsid w:val="00E8021D"/>
    <w:rsid w:val="00EE5E86"/>
    <w:rsid w:val="00F05319"/>
    <w:rsid w:val="00F1085C"/>
    <w:rsid w:val="00F26CAA"/>
    <w:rsid w:val="00F65536"/>
    <w:rsid w:val="00F7783E"/>
    <w:rsid w:val="00F87A67"/>
    <w:rsid w:val="00F94B4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8"/>
    <o:shapelayout v:ext="edit">
      <o:idmap v:ext="edit" data="1"/>
    </o:shapelayout>
  </w:shapeDefaults>
  <w:decimalSymbol w:val=","/>
  <w:listSeparator w:val=";"/>
  <w15:chartTrackingRefBased/>
  <w15:docId w15:val="{1DD1CFA1-DFFC-41D8-995A-E0EBEFD04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E60283"/>
    <w:rPr>
      <w:lang w:val="en-US"/>
    </w:rPr>
  </w:style>
  <w:style w:type="character" w:default="1" w:styleId="Standaardalinea-lettertype">
    <w:name w:val="Default Paragraph Font"/>
    <w:semiHidden/>
  </w:style>
  <w:style w:type="table" w:default="1" w:styleId="Standaardtabel">
    <w:name w:val="Normal Table"/>
    <w:semiHidden/>
    <w:tblPr>
      <w:tblInd w:w="0" w:type="dxa"/>
      <w:tblCellMar>
        <w:top w:w="0" w:type="dxa"/>
        <w:left w:w="108" w:type="dxa"/>
        <w:bottom w:w="0" w:type="dxa"/>
        <w:right w:w="108" w:type="dxa"/>
      </w:tblCellMar>
    </w:tblPr>
  </w:style>
  <w:style w:type="numbering" w:default="1" w:styleId="Geenlijst">
    <w:name w:val="No List"/>
    <w:semiHidden/>
  </w:style>
  <w:style w:type="paragraph" w:styleId="Koptekst">
    <w:name w:val="header"/>
    <w:basedOn w:val="Standaard"/>
    <w:rsid w:val="00266284"/>
    <w:pPr>
      <w:tabs>
        <w:tab w:val="center" w:pos="4536"/>
        <w:tab w:val="right" w:pos="9072"/>
      </w:tabs>
    </w:pPr>
  </w:style>
  <w:style w:type="paragraph" w:styleId="Voettekst">
    <w:name w:val="footer"/>
    <w:basedOn w:val="Standaard"/>
    <w:rsid w:val="00266284"/>
    <w:pPr>
      <w:tabs>
        <w:tab w:val="center" w:pos="4536"/>
        <w:tab w:val="right" w:pos="9072"/>
      </w:tabs>
    </w:pPr>
  </w:style>
  <w:style w:type="character" w:styleId="Paginanummer">
    <w:name w:val="page number"/>
    <w:basedOn w:val="Standaardalinea-lettertype"/>
    <w:rsid w:val="002662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8622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1.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680</Words>
  <Characters>3742</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Bydgoszcz</vt:lpstr>
    </vt:vector>
  </TitlesOfParts>
  <Company>BusTic.nl</Company>
  <LinksUpToDate>false</LinksUpToDate>
  <CharactersWithSpaces>4414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Bydgoszcz</dc:title>
  <dc:subject/>
  <dc:creator>Enne Berends</dc:creator>
  <cp:keywords/>
  <dc:description/>
  <cp:lastModifiedBy>Enne Berends</cp:lastModifiedBy>
  <cp:revision>2</cp:revision>
  <dcterms:created xsi:type="dcterms:W3CDTF">2015-05-14T18:55:00Z</dcterms:created>
  <dcterms:modified xsi:type="dcterms:W3CDTF">2015-05-14T18:55:00Z</dcterms:modified>
</cp:coreProperties>
</file>