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C5" w:rsidRPr="00CC25E4" w:rsidRDefault="004511C5" w:rsidP="004511C5">
      <w:pPr>
        <w:keepLines/>
        <w:tabs>
          <w:tab w:val="right" w:pos="1665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CC25E4">
        <w:rPr>
          <w:rFonts w:ascii="Verdana" w:hAnsi="Verdana"/>
          <w:b/>
          <w:sz w:val="24"/>
          <w:szCs w:val="24"/>
          <w:lang w:val="pl-PL"/>
        </w:rPr>
        <w:t>Biola Podlaska.</w:t>
      </w:r>
    </w:p>
    <w:p w:rsidR="004511C5" w:rsidRPr="00CC25E4" w:rsidRDefault="004511C5" w:rsidP="004511C5">
      <w:pPr>
        <w:keepLines/>
        <w:numPr>
          <w:ilvl w:val="0"/>
          <w:numId w:val="11"/>
        </w:numPr>
        <w:tabs>
          <w:tab w:val="right" w:pos="2458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CC25E4">
        <w:rPr>
          <w:rFonts w:ascii="Verdana" w:hAnsi="Verdana"/>
          <w:sz w:val="24"/>
          <w:szCs w:val="24"/>
          <w:lang w:val="nl-NL"/>
        </w:rPr>
        <w:t xml:space="preserve">Op slechts </w:t>
      </w:r>
      <w:smartTag w:uri="urn:schemas-microsoft-com:office:smarttags" w:element="metricconverter">
        <w:smartTagPr>
          <w:attr w:name="ProductID" w:val="36 kilometer"/>
        </w:smartTagPr>
        <w:r w:rsidRPr="00CC25E4">
          <w:rPr>
            <w:rFonts w:ascii="Verdana" w:hAnsi="Verdana"/>
            <w:sz w:val="24"/>
            <w:szCs w:val="24"/>
            <w:lang w:val="nl-NL"/>
          </w:rPr>
          <w:t>36 kilometer</w:t>
        </w:r>
      </w:smartTag>
      <w:r w:rsidRPr="00CC25E4">
        <w:rPr>
          <w:rFonts w:ascii="Verdana" w:hAnsi="Verdana"/>
          <w:sz w:val="24"/>
          <w:szCs w:val="24"/>
          <w:lang w:val="nl-NL"/>
        </w:rPr>
        <w:t xml:space="preserve"> afstand van de grens met Wit</w:t>
      </w:r>
      <w:r w:rsidRPr="00CC25E4">
        <w:rPr>
          <w:rFonts w:ascii="Verdana" w:hAnsi="Verdana"/>
          <w:sz w:val="24"/>
          <w:szCs w:val="24"/>
          <w:lang w:val="nl-NL"/>
        </w:rPr>
        <w:noBreakHyphen/>
        <w:t>Rusland ligt in het noorden van de streek Pole</w:t>
      </w:r>
      <w:r w:rsidRPr="00CC25E4">
        <w:rPr>
          <w:rFonts w:ascii="Verdana" w:hAnsi="Verdana"/>
          <w:sz w:val="24"/>
          <w:szCs w:val="24"/>
          <w:lang w:val="nl-NL"/>
        </w:rPr>
        <w:softHyphen/>
        <w:t xml:space="preserve">sie Lubelskie deze plaats met ± 350.000 inwoners. </w:t>
      </w:r>
    </w:p>
    <w:p w:rsidR="004511C5" w:rsidRPr="00CC25E4" w:rsidRDefault="004511C5" w:rsidP="004511C5">
      <w:pPr>
        <w:keepLines/>
        <w:numPr>
          <w:ilvl w:val="0"/>
          <w:numId w:val="11"/>
        </w:numPr>
        <w:tabs>
          <w:tab w:val="right" w:pos="245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Biala Podlaska dankt zijn bestaan voor een groot deel aan de magnatenfamilie Rad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ziwill die eeuwenlang eigenaar van de stad was. </w:t>
      </w:r>
    </w:p>
    <w:p w:rsidR="004511C5" w:rsidRPr="00CC25E4" w:rsidRDefault="004511C5" w:rsidP="004511C5">
      <w:pPr>
        <w:keepLines/>
        <w:numPr>
          <w:ilvl w:val="0"/>
          <w:numId w:val="11"/>
        </w:numPr>
        <w:tabs>
          <w:tab w:val="right" w:pos="245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Het park Radziwillowski omgeeft de resten van het voormalige paleis van de familie, waaraan sinds 1622 is gebouwd.</w:t>
      </w:r>
    </w:p>
    <w:p w:rsidR="004511C5" w:rsidRPr="00CC25E4" w:rsidRDefault="004511C5" w:rsidP="004511C5">
      <w:pPr>
        <w:keepLines/>
        <w:numPr>
          <w:ilvl w:val="0"/>
          <w:numId w:val="11"/>
        </w:numPr>
        <w:tabs>
          <w:tab w:val="right" w:pos="245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 xml:space="preserve">Deze majestueuze residentie lag binnen een vesting met wallen en bastions.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 xml:space="preserve">Naar het zuiden, in de richting van de rivier de Krzna, strekte zich een park uit waarin herten, reeën, wisenten en beren leefden.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Nog voordat het paleis voltooid was, werd het door de Zweden verwoest en ook in de daaropvolgende eeuw moest het paleis het verschillende malen ont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gelden.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De overgebleven delen werden in 1976 gerestaureerd. Men betreedt het complex door een poortgebouw aan de ulica Wars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zawska.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De toren die de poort moest bewaken is een mooi uitzichtpunt, waar men een over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zicht heeft op de hele stad.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Achter de poort staan de voormalige bijge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bouwen.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Van het oorspronkelijke 17</w:t>
      </w:r>
      <w:r w:rsidRPr="00CC25E4">
        <w:rPr>
          <w:rFonts w:ascii="Verdana" w:hAnsi="Verdana"/>
          <w:sz w:val="24"/>
          <w:szCs w:val="24"/>
          <w:vertAlign w:val="superscript"/>
          <w:lang w:val="pl-PL"/>
        </w:rPr>
        <w:t>e</w:t>
      </w:r>
      <w:r w:rsidRPr="00CC25E4">
        <w:rPr>
          <w:rFonts w:ascii="Verdana" w:hAnsi="Verdana"/>
          <w:sz w:val="24"/>
          <w:szCs w:val="24"/>
          <w:lang w:val="pl-PL"/>
        </w:rPr>
        <w:t xml:space="preserve"> eeuwse paleis zijn slechts de fundamenten te zien.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 xml:space="preserve">De barokke toren stond vroeger aan het uiteinde van de paleisfaçade.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Achter de</w:t>
      </w:r>
      <w:r w:rsidRPr="00CC25E4">
        <w:rPr>
          <w:rFonts w:ascii="Verdana" w:hAnsi="Verdana"/>
          <w:sz w:val="24"/>
          <w:szCs w:val="24"/>
          <w:lang w:val="pl-PL"/>
        </w:rPr>
        <w:softHyphen/>
        <w:t>ze toren staat de voormalige slot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kapel.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Onderweg naar het voorma</w:t>
      </w:r>
      <w:r w:rsidRPr="00CC25E4">
        <w:rPr>
          <w:rFonts w:ascii="Verdana" w:hAnsi="Verdana"/>
          <w:sz w:val="24"/>
          <w:szCs w:val="24"/>
          <w:lang w:val="pl-PL"/>
        </w:rPr>
        <w:softHyphen/>
        <w:t>lige marktplein (plac Wolnosci) passeert u de Kosciól sw. Anny (Annakerk) die in 1600 op de fun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damenten van een oudere kerk werd gebouwd.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In dit bouwwerk bevindt zich een kapel van de Rad</w:t>
      </w:r>
      <w:r w:rsidRPr="00CC25E4">
        <w:rPr>
          <w:rFonts w:ascii="Verdana" w:hAnsi="Verdana"/>
          <w:sz w:val="24"/>
          <w:szCs w:val="24"/>
          <w:lang w:val="pl-PL"/>
        </w:rPr>
        <w:softHyphen/>
        <w:t>ziwills, die is versierd met stuc</w:t>
      </w:r>
      <w:r w:rsidRPr="00CC25E4">
        <w:rPr>
          <w:rFonts w:ascii="Verdana" w:hAnsi="Verdana"/>
          <w:sz w:val="24"/>
          <w:szCs w:val="24"/>
          <w:lang w:val="pl-PL"/>
        </w:rPr>
        <w:softHyphen/>
        <w:t>werk en met schilderingen uit de eerste helft 17</w:t>
      </w:r>
      <w:r w:rsidRPr="00CC25E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C25E4">
        <w:rPr>
          <w:rFonts w:ascii="Verdana" w:hAnsi="Verdana"/>
          <w:sz w:val="24"/>
          <w:szCs w:val="24"/>
          <w:lang w:val="pl-PL"/>
        </w:rPr>
        <w:t xml:space="preserve"> eeuw, waarop de belangrijkste gebeurtenissen uit de geschiedenis van deze familie zijn weergeven.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Het marktplein is omgeven door 19</w:t>
      </w:r>
      <w:r w:rsidRPr="00CC25E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C25E4">
        <w:rPr>
          <w:rFonts w:ascii="Verdana" w:hAnsi="Verdana"/>
          <w:sz w:val="24"/>
          <w:szCs w:val="24"/>
          <w:lang w:val="pl-PL"/>
        </w:rPr>
        <w:t xml:space="preserve"> eeuwse woonhuizen die voor een belangrijk deel zijn gebouwd met bouwmateriaal van de ruïnes van het paleis.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 xml:space="preserve">Naar een stadhuis zult u hier tevergeefs zoeken.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 xml:space="preserve">De stad en haar omgeving werden vroeger namelijk direct geregeerd door de Radziwills.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Op de hoek naar de ulica Pilsudskiego staat het gemeentemuseum, met een aantal folkloristische voorwerpen en een tentoonstelling over de geschiede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nis van de stad.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Door de ulica Re</w:t>
      </w:r>
      <w:r w:rsidRPr="00CC25E4">
        <w:rPr>
          <w:rFonts w:ascii="Verdana" w:hAnsi="Verdana"/>
          <w:sz w:val="24"/>
          <w:szCs w:val="24"/>
          <w:lang w:val="pl-PL"/>
        </w:rPr>
        <w:softHyphen/>
        <w:t>formacka komt u bij de Kosciól sw. Antoniego (Antoniuskerk) en een bijbehorend kloostercomplex, beide geschonken door de Radzi</w:t>
      </w:r>
      <w:r w:rsidRPr="00CC25E4">
        <w:rPr>
          <w:rFonts w:ascii="Verdana" w:hAnsi="Verdana"/>
          <w:sz w:val="24"/>
          <w:szCs w:val="24"/>
          <w:lang w:val="pl-PL"/>
        </w:rPr>
        <w:softHyphen/>
        <w:t xml:space="preserve">wills. </w:t>
      </w:r>
    </w:p>
    <w:p w:rsidR="004511C5" w:rsidRPr="00CC25E4" w:rsidRDefault="004511C5" w:rsidP="004511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C25E4">
        <w:rPr>
          <w:rFonts w:ascii="Verdana" w:hAnsi="Verdana"/>
          <w:sz w:val="24"/>
          <w:szCs w:val="24"/>
          <w:lang w:val="pl-PL"/>
        </w:rPr>
        <w:t>De kerk is in goede staat en toont plafondschilderingen met het wapen van de schenker.</w:t>
      </w:r>
    </w:p>
    <w:p w:rsidR="00F26CAA" w:rsidRPr="00CC25E4" w:rsidRDefault="004511C5" w:rsidP="004D410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C25E4">
        <w:rPr>
          <w:rFonts w:ascii="Verdana" w:hAnsi="Verdana"/>
          <w:sz w:val="24"/>
          <w:szCs w:val="24"/>
          <w:lang w:val="pl-PL"/>
        </w:rPr>
        <w:t>Biola Podlaska ligt aan de spoorlijn Warschau</w:t>
      </w:r>
      <w:r w:rsidRPr="00CC25E4">
        <w:rPr>
          <w:rFonts w:ascii="Verdana" w:hAnsi="Verdana"/>
          <w:sz w:val="24"/>
          <w:szCs w:val="24"/>
          <w:lang w:val="pl-PL"/>
        </w:rPr>
        <w:noBreakHyphen/>
        <w:t>Terespol.</w:t>
      </w:r>
    </w:p>
    <w:sectPr w:rsidR="00F26CAA" w:rsidRPr="00CC25E4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B6" w:rsidRDefault="000D65B6">
      <w:r>
        <w:separator/>
      </w:r>
    </w:p>
  </w:endnote>
  <w:endnote w:type="continuationSeparator" w:id="0">
    <w:p w:rsidR="000D65B6" w:rsidRDefault="000D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F232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B6" w:rsidRDefault="000D65B6">
      <w:r>
        <w:separator/>
      </w:r>
    </w:p>
  </w:footnote>
  <w:footnote w:type="continuationSeparator" w:id="0">
    <w:p w:rsidR="000D65B6" w:rsidRDefault="000D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3F232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D65B6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3F232C"/>
    <w:rsid w:val="00427675"/>
    <w:rsid w:val="00446A43"/>
    <w:rsid w:val="004511C5"/>
    <w:rsid w:val="004B1B1F"/>
    <w:rsid w:val="004B2583"/>
    <w:rsid w:val="004D4108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CC25E4"/>
    <w:rsid w:val="00D33B82"/>
    <w:rsid w:val="00DB1C6A"/>
    <w:rsid w:val="00DB7D84"/>
    <w:rsid w:val="00DC3A4A"/>
    <w:rsid w:val="00DF4D9D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DADD90E-948D-4123-A87D-272FC7F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Biola Podlaska</vt:lpstr>
    </vt:vector>
  </TitlesOfParts>
  <Company>BusTic.nl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Biola Podlaska</dc:title>
  <dc:subject/>
  <dc:creator>Enne Berends</dc:creator>
  <cp:keywords/>
  <dc:description/>
  <cp:lastModifiedBy>Enne Berends</cp:lastModifiedBy>
  <cp:revision>2</cp:revision>
  <dcterms:created xsi:type="dcterms:W3CDTF">2015-05-14T18:53:00Z</dcterms:created>
  <dcterms:modified xsi:type="dcterms:W3CDTF">2015-05-14T18:53:00Z</dcterms:modified>
</cp:coreProperties>
</file>