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28A" w:rsidRPr="00E119EE" w:rsidRDefault="00CB228A" w:rsidP="00CB228A">
      <w:pPr>
        <w:keepLines/>
        <w:tabs>
          <w:tab w:val="right" w:pos="1991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bookmarkEnd w:id="0"/>
      <w:r w:rsidRPr="00E119EE">
        <w:rPr>
          <w:rFonts w:ascii="Verdana" w:hAnsi="Verdana"/>
          <w:b/>
          <w:sz w:val="24"/>
          <w:szCs w:val="24"/>
          <w:lang w:val="pl-PL"/>
        </w:rPr>
        <w:t>Baranów Sandomierski.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19EE">
        <w:rPr>
          <w:rFonts w:ascii="Verdana" w:hAnsi="Verdana"/>
          <w:sz w:val="24"/>
          <w:szCs w:val="24"/>
          <w:lang w:val="pl-PL"/>
        </w:rPr>
        <w:t>Het kasteel van Baranów Sando</w:t>
      </w:r>
      <w:r w:rsidRPr="00E119EE">
        <w:rPr>
          <w:rFonts w:ascii="Verdana" w:hAnsi="Verdana"/>
          <w:sz w:val="24"/>
          <w:szCs w:val="24"/>
          <w:lang w:val="pl-PL"/>
        </w:rPr>
        <w:softHyphen/>
        <w:t>mierski is één van de mooiste pa</w:t>
      </w:r>
      <w:r w:rsidRPr="00E119EE">
        <w:rPr>
          <w:rFonts w:ascii="Verdana" w:hAnsi="Verdana"/>
          <w:sz w:val="24"/>
          <w:szCs w:val="24"/>
          <w:lang w:val="pl-PL"/>
        </w:rPr>
        <w:softHyphen/>
        <w:t xml:space="preserve">leizen van Polen. 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19EE">
        <w:rPr>
          <w:rFonts w:ascii="Verdana" w:hAnsi="Verdana"/>
          <w:sz w:val="24"/>
          <w:szCs w:val="24"/>
          <w:lang w:val="pl-PL"/>
        </w:rPr>
        <w:t>Tussen 1569 en 1606 bouwde Rafael Lescynski in de Wisla vallei een renaissancisti</w:t>
      </w:r>
      <w:r w:rsidRPr="00E119EE">
        <w:rPr>
          <w:rFonts w:ascii="Verdana" w:hAnsi="Verdana"/>
          <w:sz w:val="24"/>
          <w:szCs w:val="24"/>
          <w:lang w:val="pl-PL"/>
        </w:rPr>
        <w:softHyphen/>
        <w:t xml:space="preserve">sche residentie naar een ontwerp van de hofarchitect S anti Gucci. 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19EE">
        <w:rPr>
          <w:rFonts w:ascii="Verdana" w:hAnsi="Verdana"/>
          <w:sz w:val="24"/>
          <w:szCs w:val="24"/>
          <w:lang w:val="pl-PL"/>
        </w:rPr>
        <w:t>In de late Middeleeuwen kan men twee soorten kastelen onderschei</w:t>
      </w:r>
      <w:r w:rsidRPr="00E119EE">
        <w:rPr>
          <w:rFonts w:ascii="Verdana" w:hAnsi="Verdana"/>
          <w:sz w:val="24"/>
          <w:szCs w:val="24"/>
          <w:lang w:val="pl-PL"/>
        </w:rPr>
        <w:softHyphen/>
        <w:t xml:space="preserve">den. 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E119EE">
        <w:rPr>
          <w:rFonts w:ascii="Verdana" w:hAnsi="Verdana"/>
          <w:sz w:val="24"/>
          <w:szCs w:val="24"/>
          <w:lang w:val="nl-NL"/>
        </w:rPr>
        <w:t>Het eerste soort heeft een grondplan dat afhankelijk was van de vorm van de ondergrond, en het tweede soort heeft een regelmatig grondplan met een rechthoekige binnenplaats omgeven door ge</w:t>
      </w:r>
      <w:r w:rsidRPr="00E119EE">
        <w:rPr>
          <w:rFonts w:ascii="Verdana" w:hAnsi="Verdana"/>
          <w:sz w:val="24"/>
          <w:szCs w:val="24"/>
          <w:lang w:val="nl-NL"/>
        </w:rPr>
        <w:softHyphen/>
        <w:t xml:space="preserve">bouwen. 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19EE">
        <w:rPr>
          <w:rFonts w:ascii="Verdana" w:hAnsi="Verdana"/>
          <w:sz w:val="24"/>
          <w:szCs w:val="24"/>
          <w:lang w:val="pl-PL"/>
        </w:rPr>
        <w:t>Het laatste soort paste het beste bij de ideeën van de Renais</w:t>
      </w:r>
      <w:r w:rsidRPr="00E119EE">
        <w:rPr>
          <w:rFonts w:ascii="Verdana" w:hAnsi="Verdana"/>
          <w:sz w:val="24"/>
          <w:szCs w:val="24"/>
          <w:lang w:val="pl-PL"/>
        </w:rPr>
        <w:softHyphen/>
        <w:t xml:space="preserve">sance en dit werd in die tijd dan ook veelvuldig toegepast. 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19EE">
        <w:rPr>
          <w:rFonts w:ascii="Verdana" w:hAnsi="Verdana"/>
          <w:sz w:val="24"/>
          <w:szCs w:val="24"/>
          <w:lang w:val="pl-PL"/>
        </w:rPr>
        <w:t xml:space="preserve">Een voorbeeld van deze soort is het kasteel Baranów. 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19EE">
        <w:rPr>
          <w:rFonts w:ascii="Verdana" w:hAnsi="Verdana"/>
          <w:sz w:val="24"/>
          <w:szCs w:val="24"/>
          <w:lang w:val="pl-PL"/>
        </w:rPr>
        <w:t>Op de hoeken van het rechthoekige grondplan staan ronde bastions, die zijn be</w:t>
      </w:r>
      <w:r w:rsidRPr="00E119EE">
        <w:rPr>
          <w:rFonts w:ascii="Verdana" w:hAnsi="Verdana"/>
          <w:sz w:val="24"/>
          <w:szCs w:val="24"/>
          <w:lang w:val="pl-PL"/>
        </w:rPr>
        <w:softHyphen/>
        <w:t xml:space="preserve">dekt met smalle helmen. 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19EE">
        <w:rPr>
          <w:rFonts w:ascii="Verdana" w:hAnsi="Verdana"/>
          <w:sz w:val="24"/>
          <w:szCs w:val="24"/>
          <w:lang w:val="pl-PL"/>
        </w:rPr>
        <w:t>De woon</w:t>
      </w:r>
      <w:r w:rsidRPr="00E119EE">
        <w:rPr>
          <w:rFonts w:ascii="Verdana" w:hAnsi="Verdana"/>
          <w:sz w:val="24"/>
          <w:szCs w:val="24"/>
          <w:lang w:val="pl-PL"/>
        </w:rPr>
        <w:softHyphen/>
        <w:t>vertrekken van het kasteel zijn ge</w:t>
      </w:r>
      <w:r w:rsidRPr="00E119EE">
        <w:rPr>
          <w:rFonts w:ascii="Verdana" w:hAnsi="Verdana"/>
          <w:sz w:val="24"/>
          <w:szCs w:val="24"/>
          <w:lang w:val="pl-PL"/>
        </w:rPr>
        <w:softHyphen/>
        <w:t xml:space="preserve">situeerd in drie vleugels rond de binnenplaats. 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19EE">
        <w:rPr>
          <w:rFonts w:ascii="Verdana" w:hAnsi="Verdana"/>
          <w:sz w:val="24"/>
          <w:szCs w:val="24"/>
          <w:lang w:val="pl-PL"/>
        </w:rPr>
        <w:t>De voorzijde van het kasteel wordt gevormd door een muur waarachter slechts een arca</w:t>
      </w:r>
      <w:r w:rsidRPr="00E119EE">
        <w:rPr>
          <w:rFonts w:ascii="Verdana" w:hAnsi="Verdana"/>
          <w:sz w:val="24"/>
          <w:szCs w:val="24"/>
          <w:lang w:val="pl-PL"/>
        </w:rPr>
        <w:softHyphen/>
        <w:t xml:space="preserve">degang schuilgaat. 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19EE">
        <w:rPr>
          <w:rFonts w:ascii="Verdana" w:hAnsi="Verdana"/>
          <w:sz w:val="24"/>
          <w:szCs w:val="24"/>
          <w:lang w:val="pl-PL"/>
        </w:rPr>
        <w:t xml:space="preserve">In het midden daarvan staat een vierkante toren met de ingang van het kasteel. 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19EE">
        <w:rPr>
          <w:rFonts w:ascii="Verdana" w:hAnsi="Verdana"/>
          <w:sz w:val="24"/>
          <w:szCs w:val="24"/>
          <w:lang w:val="pl-PL"/>
        </w:rPr>
        <w:t>Het niveau van de binnenplaats ligt ho</w:t>
      </w:r>
      <w:r w:rsidRPr="00E119EE">
        <w:rPr>
          <w:rFonts w:ascii="Verdana" w:hAnsi="Verdana"/>
          <w:sz w:val="24"/>
          <w:szCs w:val="24"/>
          <w:lang w:val="pl-PL"/>
        </w:rPr>
        <w:softHyphen/>
        <w:t>ger dan de omgeving zodat het kas</w:t>
      </w:r>
      <w:r w:rsidRPr="00E119EE">
        <w:rPr>
          <w:rFonts w:ascii="Verdana" w:hAnsi="Verdana"/>
          <w:sz w:val="24"/>
          <w:szCs w:val="24"/>
          <w:lang w:val="pl-PL"/>
        </w:rPr>
        <w:softHyphen/>
        <w:t>teel beschermd was tegen water</w:t>
      </w:r>
      <w:r w:rsidRPr="00E119EE">
        <w:rPr>
          <w:rFonts w:ascii="Verdana" w:hAnsi="Verdana"/>
          <w:sz w:val="24"/>
          <w:szCs w:val="24"/>
          <w:lang w:val="pl-PL"/>
        </w:rPr>
        <w:softHyphen/>
        <w:t xml:space="preserve">overlast uit de nabijgelegen Wisla. 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19EE">
        <w:rPr>
          <w:rFonts w:ascii="Verdana" w:hAnsi="Verdana"/>
          <w:sz w:val="24"/>
          <w:szCs w:val="24"/>
          <w:lang w:val="pl-PL"/>
        </w:rPr>
        <w:t>De binnenplaats heeft aan drie kan</w:t>
      </w:r>
      <w:r w:rsidRPr="00E119EE">
        <w:rPr>
          <w:rFonts w:ascii="Verdana" w:hAnsi="Verdana"/>
          <w:sz w:val="24"/>
          <w:szCs w:val="24"/>
          <w:lang w:val="pl-PL"/>
        </w:rPr>
        <w:softHyphen/>
        <w:t>ten galerijen met arcades.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19EE">
        <w:rPr>
          <w:rFonts w:ascii="Verdana" w:hAnsi="Verdana"/>
          <w:sz w:val="24"/>
          <w:szCs w:val="24"/>
          <w:lang w:val="pl-PL"/>
        </w:rPr>
        <w:t xml:space="preserve">Een representatieve dubbele trap op de binnenplaats leidt naar de eerste verdieping. 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19EE">
        <w:rPr>
          <w:rFonts w:ascii="Verdana" w:hAnsi="Verdana"/>
          <w:sz w:val="24"/>
          <w:szCs w:val="24"/>
          <w:lang w:val="pl-PL"/>
        </w:rPr>
        <w:t>De vertrekken op de begane grond hebben alle</w:t>
      </w:r>
      <w:r w:rsidRPr="00E119EE">
        <w:rPr>
          <w:rFonts w:ascii="Verdana" w:hAnsi="Verdana"/>
          <w:sz w:val="24"/>
          <w:szCs w:val="24"/>
          <w:lang w:val="pl-PL"/>
        </w:rPr>
        <w:softHyphen/>
        <w:t>maal gewelven, maar de ont</w:t>
      </w:r>
      <w:r w:rsidRPr="00E119EE">
        <w:rPr>
          <w:rFonts w:ascii="Verdana" w:hAnsi="Verdana"/>
          <w:sz w:val="24"/>
          <w:szCs w:val="24"/>
          <w:lang w:val="pl-PL"/>
        </w:rPr>
        <w:softHyphen/>
        <w:t>vangst</w:t>
      </w:r>
      <w:r w:rsidRPr="00E119EE">
        <w:rPr>
          <w:rFonts w:ascii="Verdana" w:hAnsi="Verdana"/>
          <w:sz w:val="24"/>
          <w:szCs w:val="24"/>
          <w:lang w:val="pl-PL"/>
        </w:rPr>
        <w:noBreakHyphen/>
        <w:t xml:space="preserve"> en woonvertrekken op de eerste verdieping kregen gedeco</w:t>
      </w:r>
      <w:r w:rsidRPr="00E119EE">
        <w:rPr>
          <w:rFonts w:ascii="Verdana" w:hAnsi="Verdana"/>
          <w:sz w:val="24"/>
          <w:szCs w:val="24"/>
          <w:lang w:val="pl-PL"/>
        </w:rPr>
        <w:softHyphen/>
        <w:t xml:space="preserve">reerde plafonds. 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19EE">
        <w:rPr>
          <w:rFonts w:ascii="Verdana" w:hAnsi="Verdana"/>
          <w:sz w:val="24"/>
          <w:szCs w:val="24"/>
          <w:lang w:val="pl-PL"/>
        </w:rPr>
        <w:t xml:space="preserve">De portalen, de rozetten en de maskaronen op de zuilen van de arcadegangen zijn allemaal origineel. 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E119EE">
        <w:rPr>
          <w:rFonts w:ascii="Verdana" w:hAnsi="Verdana"/>
          <w:sz w:val="24"/>
          <w:szCs w:val="24"/>
          <w:lang w:val="nl-NL"/>
        </w:rPr>
        <w:t>Het barokke stucwerk in de zaal in het noord</w:t>
      </w:r>
      <w:r w:rsidRPr="00E119EE">
        <w:rPr>
          <w:rFonts w:ascii="Verdana" w:hAnsi="Verdana"/>
          <w:sz w:val="24"/>
          <w:szCs w:val="24"/>
          <w:lang w:val="nl-NL"/>
        </w:rPr>
        <w:softHyphen/>
        <w:t>oostelijk gelegen bastion is een ontwerp van Falconi uit de jaren '30 van de 17</w:t>
      </w:r>
      <w:r w:rsidRPr="00E119EE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E119EE">
        <w:rPr>
          <w:rFonts w:ascii="Verdana" w:hAnsi="Verdana"/>
          <w:sz w:val="24"/>
          <w:szCs w:val="24"/>
          <w:lang w:val="nl-NL"/>
        </w:rPr>
        <w:t xml:space="preserve"> eeuw.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19EE">
        <w:rPr>
          <w:rFonts w:ascii="Verdana" w:hAnsi="Verdana"/>
          <w:sz w:val="24"/>
          <w:szCs w:val="24"/>
          <w:lang w:val="pl-PL"/>
        </w:rPr>
        <w:t>Aan het eind van de 17</w:t>
      </w:r>
      <w:r w:rsidRPr="00E119EE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E119EE">
        <w:rPr>
          <w:rFonts w:ascii="Verdana" w:hAnsi="Verdana"/>
          <w:sz w:val="24"/>
          <w:szCs w:val="24"/>
          <w:lang w:val="pl-PL"/>
        </w:rPr>
        <w:t xml:space="preserve"> eeuw liet de toenmalige eigenaar prins Józef Lubomirski het paleis vergroten. 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19EE">
        <w:rPr>
          <w:rFonts w:ascii="Verdana" w:hAnsi="Verdana"/>
          <w:sz w:val="24"/>
          <w:szCs w:val="24"/>
          <w:lang w:val="pl-PL"/>
        </w:rPr>
        <w:t>De architect Tilman van Garneren breidde de linkervleugel uit met een galerij tussen de bastions op de eerste verdieping en een open log</w:t>
      </w:r>
      <w:r w:rsidRPr="00E119EE">
        <w:rPr>
          <w:rFonts w:ascii="Verdana" w:hAnsi="Verdana"/>
          <w:sz w:val="24"/>
          <w:szCs w:val="24"/>
          <w:lang w:val="pl-PL"/>
        </w:rPr>
        <w:softHyphen/>
        <w:t xml:space="preserve">gia op de begane grond. 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19EE">
        <w:rPr>
          <w:rFonts w:ascii="Verdana" w:hAnsi="Verdana"/>
          <w:sz w:val="24"/>
          <w:szCs w:val="24"/>
          <w:lang w:val="pl-PL"/>
        </w:rPr>
        <w:t>Verder vonden toen enkele veranderingen plaats om het kasteel aan te passen aan de toenmalige eisen van com</w:t>
      </w:r>
      <w:r w:rsidRPr="00E119EE">
        <w:rPr>
          <w:rFonts w:ascii="Verdana" w:hAnsi="Verdana"/>
          <w:sz w:val="24"/>
          <w:szCs w:val="24"/>
          <w:lang w:val="pl-PL"/>
        </w:rPr>
        <w:softHyphen/>
        <w:t xml:space="preserve">fort. 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19EE">
        <w:rPr>
          <w:rFonts w:ascii="Verdana" w:hAnsi="Verdana"/>
          <w:sz w:val="24"/>
          <w:szCs w:val="24"/>
          <w:lang w:val="pl-PL"/>
        </w:rPr>
        <w:t>De vertrekken werden voor</w:t>
      </w:r>
      <w:r w:rsidRPr="00E119EE">
        <w:rPr>
          <w:rFonts w:ascii="Verdana" w:hAnsi="Verdana"/>
          <w:sz w:val="24"/>
          <w:szCs w:val="24"/>
          <w:lang w:val="pl-PL"/>
        </w:rPr>
        <w:softHyphen/>
        <w:t>zien van een rijke barokke decora</w:t>
      </w:r>
      <w:r w:rsidRPr="00E119EE">
        <w:rPr>
          <w:rFonts w:ascii="Verdana" w:hAnsi="Verdana"/>
          <w:sz w:val="24"/>
          <w:szCs w:val="24"/>
          <w:lang w:val="pl-PL"/>
        </w:rPr>
        <w:softHyphen/>
        <w:t>tie van ,stucwerk, schilderingen, schoorsteenmantels en portalen.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E119EE">
        <w:rPr>
          <w:rFonts w:ascii="Verdana" w:hAnsi="Verdana"/>
          <w:sz w:val="24"/>
          <w:szCs w:val="24"/>
          <w:lang w:val="nl-NL"/>
        </w:rPr>
        <w:lastRenderedPageBreak/>
        <w:t>In de 18</w:t>
      </w:r>
      <w:r w:rsidRPr="00E119EE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E119EE">
        <w:rPr>
          <w:rFonts w:ascii="Verdana" w:hAnsi="Verdana"/>
          <w:sz w:val="24"/>
          <w:szCs w:val="24"/>
          <w:lang w:val="nl-NL"/>
        </w:rPr>
        <w:t xml:space="preserve"> eeuw wisselde het kasteel verschillende malen van eigenaar. 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19EE">
        <w:rPr>
          <w:rFonts w:ascii="Verdana" w:hAnsi="Verdana"/>
          <w:sz w:val="24"/>
          <w:szCs w:val="24"/>
          <w:lang w:val="pl-PL"/>
        </w:rPr>
        <w:t xml:space="preserve">Rond 1800 was het kasteel in het bezit van de familie Krasicki die het kasteel grondig renoveerde. 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19EE">
        <w:rPr>
          <w:rFonts w:ascii="Verdana" w:hAnsi="Verdana"/>
          <w:sz w:val="24"/>
          <w:szCs w:val="24"/>
          <w:lang w:val="pl-PL"/>
        </w:rPr>
        <w:t>De zalen in de oostvleugel op de eerste verdieping kregen daarbij een clas</w:t>
      </w:r>
      <w:r w:rsidRPr="00E119EE">
        <w:rPr>
          <w:rFonts w:ascii="Verdana" w:hAnsi="Verdana"/>
          <w:sz w:val="24"/>
          <w:szCs w:val="24"/>
          <w:lang w:val="pl-PL"/>
        </w:rPr>
        <w:softHyphen/>
        <w:t xml:space="preserve">sicistisch uiterlijk. 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19EE">
        <w:rPr>
          <w:rFonts w:ascii="Verdana" w:hAnsi="Verdana"/>
          <w:sz w:val="24"/>
          <w:szCs w:val="24"/>
          <w:lang w:val="pl-PL"/>
        </w:rPr>
        <w:t>Door een brand in 1849 werd een deel van het kas</w:t>
      </w:r>
      <w:r w:rsidRPr="00E119EE">
        <w:rPr>
          <w:rFonts w:ascii="Verdana" w:hAnsi="Verdana"/>
          <w:sz w:val="24"/>
          <w:szCs w:val="24"/>
          <w:lang w:val="pl-PL"/>
        </w:rPr>
        <w:softHyphen/>
        <w:t>teel verwoest, waarna het geleide</w:t>
      </w:r>
      <w:r w:rsidRPr="00E119EE">
        <w:rPr>
          <w:rFonts w:ascii="Verdana" w:hAnsi="Verdana"/>
          <w:sz w:val="24"/>
          <w:szCs w:val="24"/>
          <w:lang w:val="pl-PL"/>
        </w:rPr>
        <w:softHyphen/>
        <w:t xml:space="preserve">lijk in verval raakte. 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19EE">
        <w:rPr>
          <w:rFonts w:ascii="Verdana" w:hAnsi="Verdana"/>
          <w:sz w:val="24"/>
          <w:szCs w:val="24"/>
          <w:lang w:val="pl-PL"/>
        </w:rPr>
        <w:t xml:space="preserve">In 1898 werd het kasteel gerestaureerd. 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19EE">
        <w:rPr>
          <w:rFonts w:ascii="Verdana" w:hAnsi="Verdana"/>
          <w:sz w:val="24"/>
          <w:szCs w:val="24"/>
          <w:lang w:val="pl-PL"/>
        </w:rPr>
        <w:t>De nieuwe slotkapel werd toen voorzien van een altaarstuk van de Jugendstilschilder Malczewski en ge</w:t>
      </w:r>
      <w:r w:rsidRPr="00E119EE">
        <w:rPr>
          <w:rFonts w:ascii="Verdana" w:hAnsi="Verdana"/>
          <w:sz w:val="24"/>
          <w:szCs w:val="24"/>
          <w:lang w:val="pl-PL"/>
        </w:rPr>
        <w:softHyphen/>
        <w:t>brandschilderde ramen van Me</w:t>
      </w:r>
      <w:r w:rsidRPr="00E119EE">
        <w:rPr>
          <w:rFonts w:ascii="Verdana" w:hAnsi="Verdana"/>
          <w:sz w:val="24"/>
          <w:szCs w:val="24"/>
          <w:lang w:val="pl-PL"/>
        </w:rPr>
        <w:softHyphen/>
        <w:t>hoffer.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19EE">
        <w:rPr>
          <w:rFonts w:ascii="Verdana" w:hAnsi="Verdana"/>
          <w:sz w:val="24"/>
          <w:szCs w:val="24"/>
          <w:lang w:val="pl-PL"/>
        </w:rPr>
        <w:t>De financiering van een noodzake</w:t>
      </w:r>
      <w:r w:rsidRPr="00E119EE">
        <w:rPr>
          <w:rFonts w:ascii="Verdana" w:hAnsi="Verdana"/>
          <w:sz w:val="24"/>
          <w:szCs w:val="24"/>
          <w:lang w:val="pl-PL"/>
        </w:rPr>
        <w:softHyphen/>
        <w:t>lijke restauratie na de Tweede We</w:t>
      </w:r>
      <w:r w:rsidRPr="00E119EE">
        <w:rPr>
          <w:rFonts w:ascii="Verdana" w:hAnsi="Verdana"/>
          <w:sz w:val="24"/>
          <w:szCs w:val="24"/>
          <w:lang w:val="pl-PL"/>
        </w:rPr>
        <w:softHyphen/>
        <w:t xml:space="preserve">reldoorlog werd mogelijk gemaakt door de vondst van zwavel in de omgeving. 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19EE">
        <w:rPr>
          <w:rFonts w:ascii="Verdana" w:hAnsi="Verdana"/>
          <w:sz w:val="24"/>
          <w:szCs w:val="24"/>
          <w:lang w:val="pl-PL"/>
        </w:rPr>
        <w:t xml:space="preserve">De vertrekken op de eerste verdieping werden geschikt gemaakt als conferentieruimten. 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19EE">
        <w:rPr>
          <w:rFonts w:ascii="Verdana" w:hAnsi="Verdana"/>
          <w:sz w:val="24"/>
          <w:szCs w:val="24"/>
          <w:lang w:val="pl-PL"/>
        </w:rPr>
        <w:t>Op de parterre heeft men een mu</w:t>
      </w:r>
      <w:r w:rsidRPr="00E119EE">
        <w:rPr>
          <w:rFonts w:ascii="Verdana" w:hAnsi="Verdana"/>
          <w:sz w:val="24"/>
          <w:szCs w:val="24"/>
          <w:lang w:val="pl-PL"/>
        </w:rPr>
        <w:softHyphen/>
        <w:t>seum ingericht dat betrekking heeft op de zwavelwinning en de geschiedenis van het kasteel.</w:t>
      </w:r>
    </w:p>
    <w:p w:rsidR="00CB228A" w:rsidRPr="00E119EE" w:rsidRDefault="00CB228A" w:rsidP="00CB228A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19EE">
        <w:rPr>
          <w:rFonts w:ascii="Verdana" w:hAnsi="Verdana"/>
          <w:sz w:val="24"/>
          <w:szCs w:val="24"/>
          <w:lang w:val="pl-PL"/>
        </w:rPr>
        <w:t>Baranów ligt aan de spoorlijn War</w:t>
      </w:r>
      <w:r w:rsidRPr="00E119EE">
        <w:rPr>
          <w:rFonts w:ascii="Verdana" w:hAnsi="Verdana"/>
          <w:sz w:val="24"/>
          <w:szCs w:val="24"/>
          <w:lang w:val="pl-PL"/>
        </w:rPr>
        <w:softHyphen/>
        <w:t>schau</w:t>
      </w:r>
      <w:r w:rsidRPr="00E119EE">
        <w:rPr>
          <w:rFonts w:ascii="Verdana" w:hAnsi="Verdana"/>
          <w:sz w:val="24"/>
          <w:szCs w:val="24"/>
          <w:lang w:val="pl-PL"/>
        </w:rPr>
        <w:noBreakHyphen/>
        <w:t>Sandomierz</w:t>
      </w:r>
      <w:r w:rsidRPr="00E119EE">
        <w:rPr>
          <w:rFonts w:ascii="Verdana" w:hAnsi="Verdana"/>
          <w:sz w:val="24"/>
          <w:szCs w:val="24"/>
          <w:lang w:val="pl-PL"/>
        </w:rPr>
        <w:noBreakHyphen/>
        <w:t>Ocice</w:t>
      </w:r>
      <w:r w:rsidRPr="00E119EE">
        <w:rPr>
          <w:rFonts w:ascii="Verdana" w:hAnsi="Verdana"/>
          <w:sz w:val="24"/>
          <w:szCs w:val="24"/>
          <w:lang w:val="pl-PL"/>
        </w:rPr>
        <w:noBreakHyphen/>
        <w:t>Dgbica.</w:t>
      </w:r>
    </w:p>
    <w:p w:rsidR="00F26CAA" w:rsidRPr="00E119EE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E119EE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E35" w:rsidRDefault="00DC3E35">
      <w:r>
        <w:separator/>
      </w:r>
    </w:p>
  </w:endnote>
  <w:endnote w:type="continuationSeparator" w:id="0">
    <w:p w:rsidR="00DC3E35" w:rsidRDefault="00DC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00DA7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E35" w:rsidRDefault="00DC3E35">
      <w:r>
        <w:separator/>
      </w:r>
    </w:p>
  </w:footnote>
  <w:footnote w:type="continuationSeparator" w:id="0">
    <w:p w:rsidR="00DC3E35" w:rsidRDefault="00DC3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500DA7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62E8B">
      <w:rPr>
        <w:rFonts w:ascii="Comic Sans MS" w:hAnsi="Comic Sans MS"/>
        <w:b/>
        <w:color w:val="0000FF"/>
        <w:sz w:val="24"/>
        <w:szCs w:val="24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DE3D7E"/>
    <w:multiLevelType w:val="hybridMultilevel"/>
    <w:tmpl w:val="79A4EF5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34B41"/>
    <w:rsid w:val="00143DC4"/>
    <w:rsid w:val="00154397"/>
    <w:rsid w:val="00156C81"/>
    <w:rsid w:val="001635C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6789"/>
    <w:rsid w:val="003D7320"/>
    <w:rsid w:val="00427675"/>
    <w:rsid w:val="00446A43"/>
    <w:rsid w:val="004B1B1F"/>
    <w:rsid w:val="004B2583"/>
    <w:rsid w:val="00500DA7"/>
    <w:rsid w:val="00562E8B"/>
    <w:rsid w:val="005E2B19"/>
    <w:rsid w:val="00623919"/>
    <w:rsid w:val="00647771"/>
    <w:rsid w:val="006F1371"/>
    <w:rsid w:val="00775B2A"/>
    <w:rsid w:val="00841354"/>
    <w:rsid w:val="00864C47"/>
    <w:rsid w:val="008E6F09"/>
    <w:rsid w:val="009600B1"/>
    <w:rsid w:val="009B5DDF"/>
    <w:rsid w:val="00A120DF"/>
    <w:rsid w:val="00A53DE8"/>
    <w:rsid w:val="00A73833"/>
    <w:rsid w:val="00A86166"/>
    <w:rsid w:val="00B029CC"/>
    <w:rsid w:val="00B24D69"/>
    <w:rsid w:val="00B84DAB"/>
    <w:rsid w:val="00C02B99"/>
    <w:rsid w:val="00CB228A"/>
    <w:rsid w:val="00D33B82"/>
    <w:rsid w:val="00DB1C6A"/>
    <w:rsid w:val="00DB7D84"/>
    <w:rsid w:val="00DC3A4A"/>
    <w:rsid w:val="00DC3E35"/>
    <w:rsid w:val="00E119EE"/>
    <w:rsid w:val="00E60283"/>
    <w:rsid w:val="00E8021D"/>
    <w:rsid w:val="00EE5E86"/>
    <w:rsid w:val="00F05319"/>
    <w:rsid w:val="00F1085C"/>
    <w:rsid w:val="00F203BC"/>
    <w:rsid w:val="00F26CAA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24A45AD2-6D52-4E48-96C4-0D1AF554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Baranów Sandomierski</vt:lpstr>
    </vt:vector>
  </TitlesOfParts>
  <Company>BusTic.nl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Baranów Sandomierski</dc:title>
  <dc:subject/>
  <dc:creator>Enne Berends</dc:creator>
  <cp:keywords/>
  <dc:description/>
  <cp:lastModifiedBy>Enne Berends</cp:lastModifiedBy>
  <cp:revision>2</cp:revision>
  <dcterms:created xsi:type="dcterms:W3CDTF">2015-05-14T18:47:00Z</dcterms:created>
  <dcterms:modified xsi:type="dcterms:W3CDTF">2015-05-14T18:47:00Z</dcterms:modified>
</cp:coreProperties>
</file>