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D1" w:rsidRPr="001F0919" w:rsidRDefault="00FC4B81" w:rsidP="009C0AD1">
      <w:pPr>
        <w:keepLines/>
        <w:tabs>
          <w:tab w:val="right" w:pos="157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1F0919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1F091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C0AD1" w:rsidRPr="001F0919">
        <w:rPr>
          <w:rFonts w:ascii="Verdana" w:hAnsi="Verdana"/>
          <w:b/>
          <w:sz w:val="24"/>
          <w:szCs w:val="24"/>
          <w:lang w:val="pl-PL"/>
        </w:rPr>
        <w:t>Pod Baranami.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>Rond 1500 is ook door sa</w:t>
      </w:r>
      <w:r w:rsidRPr="001F0919">
        <w:rPr>
          <w:rFonts w:ascii="Verdana" w:hAnsi="Verdana"/>
          <w:sz w:val="24"/>
          <w:szCs w:val="24"/>
          <w:lang w:val="pl-PL"/>
        </w:rPr>
        <w:softHyphen/>
        <w:t>menvoeging van een enkele goti</w:t>
      </w:r>
      <w:r w:rsidRPr="001F0919">
        <w:rPr>
          <w:rFonts w:ascii="Verdana" w:hAnsi="Verdana"/>
          <w:sz w:val="24"/>
          <w:szCs w:val="24"/>
          <w:lang w:val="pl-PL"/>
        </w:rPr>
        <w:softHyphen/>
        <w:t>sche huizen op nummer 27 een pa</w:t>
      </w:r>
      <w:r w:rsidRPr="001F0919">
        <w:rPr>
          <w:rFonts w:ascii="Verdana" w:hAnsi="Verdana"/>
          <w:sz w:val="24"/>
          <w:szCs w:val="24"/>
          <w:lang w:val="pl-PL"/>
        </w:rPr>
        <w:softHyphen/>
        <w:t>leis ontstaan met een binnenplaats en een rijke renaissancistische de</w:t>
      </w:r>
      <w:r w:rsidRPr="001F0919">
        <w:rPr>
          <w:rFonts w:ascii="Verdana" w:hAnsi="Verdana"/>
          <w:sz w:val="24"/>
          <w:szCs w:val="24"/>
          <w:lang w:val="pl-PL"/>
        </w:rPr>
        <w:softHyphen/>
        <w:t xml:space="preserve">coratie.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 xml:space="preserve">Het paleis kende heel wat eigenaren.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>Zo was het ooit eigen</w:t>
      </w:r>
      <w:r w:rsidRPr="001F0919">
        <w:rPr>
          <w:rFonts w:ascii="Verdana" w:hAnsi="Verdana"/>
          <w:sz w:val="24"/>
          <w:szCs w:val="24"/>
          <w:lang w:val="pl-PL"/>
        </w:rPr>
        <w:softHyphen/>
        <w:t xml:space="preserve">dom van koning Stefan Batory en van bekende families als Ostrogski en Wielopolski.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>In de 17</w:t>
      </w:r>
      <w:r w:rsidRPr="001F091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F0919">
        <w:rPr>
          <w:rFonts w:ascii="Verdana" w:hAnsi="Verdana"/>
          <w:sz w:val="24"/>
          <w:szCs w:val="24"/>
          <w:lang w:val="pl-PL"/>
        </w:rPr>
        <w:t xml:space="preserve"> eeuw kwam het in handen van de familie Radziwill, die het paleis door de aankoop van aangrenzende panden nogmaals vergrootte.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 xml:space="preserve">In 1709 woonde de tsarewitsj Alexeï in het paleis.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 xml:space="preserve">Hij was de zoon van Peter de Grote, die door zijn vader de Poolse koningstroon was toebedacht.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>Aan het eind van de 18</w:t>
      </w:r>
      <w:r w:rsidRPr="001F091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F0919">
        <w:rPr>
          <w:rFonts w:ascii="Verdana" w:hAnsi="Verdana"/>
          <w:sz w:val="24"/>
          <w:szCs w:val="24"/>
          <w:lang w:val="pl-PL"/>
        </w:rPr>
        <w:t xml:space="preserve"> eeuw werd de barokke voorgevel gebouwd.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 xml:space="preserve">In 1822 kwam het paleis in het bezit van de Potocki's, die er tot de Tweede Wereldoorlog woonden en er een schitterende collectie bewaarden.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>Rond 1860 vond een belangrijke verbouwing plaats waarbij de huidige neoba</w:t>
      </w:r>
      <w:r w:rsidRPr="001F0919">
        <w:rPr>
          <w:rFonts w:ascii="Verdana" w:hAnsi="Verdana"/>
          <w:sz w:val="24"/>
          <w:szCs w:val="24"/>
          <w:lang w:val="pl-PL"/>
        </w:rPr>
        <w:softHyphen/>
        <w:t>rokke fagade met ramskoppen on</w:t>
      </w:r>
      <w:r w:rsidRPr="001F0919">
        <w:rPr>
          <w:rFonts w:ascii="Verdana" w:hAnsi="Verdana"/>
          <w:sz w:val="24"/>
          <w:szCs w:val="24"/>
          <w:lang w:val="pl-PL"/>
        </w:rPr>
        <w:softHyphen/>
        <w:t xml:space="preserve">der het balkon ontstonden.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 xml:space="preserve">Dit is een verwijzing zijn naar het feit dat in de Middeleeuwen vlak bij het paleis de markt voor rammen werd gehouden. </w:t>
      </w:r>
    </w:p>
    <w:p w:rsidR="009C0AD1" w:rsidRPr="001F0919" w:rsidRDefault="009C0AD1" w:rsidP="009C0AD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F0919">
        <w:rPr>
          <w:rFonts w:ascii="Verdana" w:hAnsi="Verdana"/>
          <w:sz w:val="24"/>
          <w:szCs w:val="24"/>
          <w:lang w:val="pl-PL"/>
        </w:rPr>
        <w:t>In de kelders bevindt zich nu het bekende cabaret `Piwnica pod Baranami' en ook op de binnenplaats worden voorstel</w:t>
      </w:r>
      <w:r w:rsidRPr="001F0919">
        <w:rPr>
          <w:rFonts w:ascii="Verdana" w:hAnsi="Verdana"/>
          <w:sz w:val="24"/>
          <w:szCs w:val="24"/>
          <w:lang w:val="pl-PL"/>
        </w:rPr>
        <w:softHyphen/>
        <w:t>lingen gegeven.</w:t>
      </w:r>
    </w:p>
    <w:bookmarkEnd w:id="0"/>
    <w:p w:rsidR="0080315E" w:rsidRPr="001F091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F091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7E" w:rsidRDefault="001E7A7E">
      <w:r>
        <w:separator/>
      </w:r>
    </w:p>
  </w:endnote>
  <w:endnote w:type="continuationSeparator" w:id="0">
    <w:p w:rsidR="001E7A7E" w:rsidRDefault="001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F091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F0919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7E" w:rsidRDefault="001E7A7E">
      <w:r>
        <w:separator/>
      </w:r>
    </w:p>
  </w:footnote>
  <w:footnote w:type="continuationSeparator" w:id="0">
    <w:p w:rsidR="001E7A7E" w:rsidRDefault="001E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F091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E7A7E"/>
    <w:rsid w:val="001F0919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43AA5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C0AD1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0FFF015-A2B7-4732-BCA9-69061F3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2015-05-21T10:31:00Z</dcterms:created>
  <dcterms:modified xsi:type="dcterms:W3CDTF">2015-05-21T10:31:00Z</dcterms:modified>
</cp:coreProperties>
</file>