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9F1" w:rsidRDefault="003C29F1" w:rsidP="003C29F1">
      <w:pPr>
        <w:keepLines/>
        <w:tabs>
          <w:tab w:val="right" w:pos="1984"/>
        </w:tabs>
        <w:spacing w:before="120"/>
        <w:jc w:val="center"/>
        <w:rPr>
          <w:rFonts w:ascii="Verdana" w:hAnsi="Verdana"/>
          <w:b/>
          <w:sz w:val="96"/>
          <w:szCs w:val="96"/>
          <w:lang w:val="pl-PL"/>
        </w:rPr>
      </w:pPr>
      <w:bookmarkStart w:id="0" w:name="TOP"/>
      <w:r w:rsidRPr="003C29F1">
        <w:rPr>
          <w:rFonts w:ascii="Verdana" w:hAnsi="Verdana"/>
          <w:b/>
          <w:sz w:val="96"/>
          <w:szCs w:val="96"/>
          <w:lang w:val="pl-PL"/>
        </w:rPr>
        <w:t>Krakau</w:t>
      </w:r>
    </w:p>
    <w:p w:rsidR="009701C2" w:rsidRPr="003C29F1" w:rsidRDefault="009701C2" w:rsidP="003C29F1">
      <w:pPr>
        <w:keepLines/>
        <w:tabs>
          <w:tab w:val="right" w:pos="1984"/>
        </w:tabs>
        <w:spacing w:before="120"/>
        <w:jc w:val="center"/>
        <w:rPr>
          <w:rFonts w:ascii="Verdana" w:hAnsi="Verdana"/>
          <w:b/>
          <w:sz w:val="96"/>
          <w:szCs w:val="96"/>
          <w:lang w:val="pl-PL"/>
        </w:rPr>
      </w:pPr>
    </w:p>
    <w:bookmarkEnd w:id="0"/>
    <w:p w:rsidR="003C29F1" w:rsidRDefault="003C29F1" w:rsidP="00A53791">
      <w:pPr>
        <w:keepLines/>
        <w:tabs>
          <w:tab w:val="right" w:pos="1984"/>
        </w:tabs>
        <w:spacing w:before="120"/>
        <w:jc w:val="center"/>
        <w:rPr>
          <w:rFonts w:ascii="Verdana" w:hAnsi="Verdana"/>
          <w:b/>
          <w:sz w:val="24"/>
          <w:szCs w:val="24"/>
          <w:lang w:val="pl-PL"/>
        </w:rPr>
      </w:pPr>
    </w:p>
    <w:tbl>
      <w:tblPr>
        <w:tblStyle w:val="Tabelraster"/>
        <w:tblW w:w="11204" w:type="dxa"/>
        <w:tblInd w:w="-714" w:type="dxa"/>
        <w:tblBorders>
          <w:top w:val="single" w:sz="24" w:space="0" w:color="323E4F" w:themeColor="text2" w:themeShade="BF"/>
          <w:left w:val="single" w:sz="24" w:space="0" w:color="323E4F" w:themeColor="text2" w:themeShade="BF"/>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969"/>
        <w:gridCol w:w="3827"/>
      </w:tblGrid>
      <w:tr w:rsidR="00887501" w:rsidRPr="00887501" w:rsidTr="00887501">
        <w:trPr>
          <w:trHeight w:val="6099"/>
        </w:trPr>
        <w:tc>
          <w:tcPr>
            <w:tcW w:w="3408" w:type="dxa"/>
          </w:tcPr>
          <w:p w:rsidR="0085128C" w:rsidRPr="00887501" w:rsidRDefault="00946709" w:rsidP="009701C2">
            <w:pPr>
              <w:pStyle w:val="Lijstalinea"/>
              <w:numPr>
                <w:ilvl w:val="0"/>
                <w:numId w:val="5"/>
              </w:numPr>
              <w:spacing w:line="360" w:lineRule="auto"/>
              <w:rPr>
                <w:rFonts w:ascii="Verdana" w:hAnsi="Verdana"/>
                <w:color w:val="000000" w:themeColor="text1"/>
                <w:lang w:val="pl-PL"/>
              </w:rPr>
            </w:pPr>
            <w:hyperlink w:anchor="aaalgemeen" w:history="1">
              <w:r w:rsidR="0085128C" w:rsidRPr="00887501">
                <w:rPr>
                  <w:rStyle w:val="Hyperlink"/>
                  <w:rFonts w:ascii="Verdana" w:hAnsi="Verdana"/>
                  <w:color w:val="000000" w:themeColor="text1"/>
                  <w:lang w:val="pl-PL"/>
                </w:rPr>
                <w:t>Algemeen</w:t>
              </w:r>
            </w:hyperlink>
          </w:p>
          <w:p w:rsidR="00A038AE" w:rsidRPr="00887501" w:rsidRDefault="00946709" w:rsidP="009701C2">
            <w:pPr>
              <w:pStyle w:val="Lijstalinea"/>
              <w:numPr>
                <w:ilvl w:val="0"/>
                <w:numId w:val="5"/>
              </w:numPr>
              <w:spacing w:line="360" w:lineRule="auto"/>
              <w:rPr>
                <w:rFonts w:ascii="Verdana" w:hAnsi="Verdana"/>
                <w:color w:val="000000" w:themeColor="text1"/>
                <w:lang w:val="nl-NL"/>
              </w:rPr>
            </w:pPr>
            <w:hyperlink w:anchor="iii" w:history="1">
              <w:r w:rsidR="00A038AE" w:rsidRPr="00887501">
                <w:rPr>
                  <w:rStyle w:val="Hyperlink"/>
                  <w:rFonts w:ascii="Verdana" w:hAnsi="Verdana"/>
                  <w:color w:val="000000" w:themeColor="text1"/>
                  <w:lang w:val="pl-PL"/>
                </w:rPr>
                <w:t>Arsenal</w:t>
              </w:r>
            </w:hyperlink>
          </w:p>
          <w:p w:rsidR="004473BB"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b" w:history="1">
              <w:r w:rsidR="00A038AE" w:rsidRPr="00887501">
                <w:rPr>
                  <w:rStyle w:val="Hyperlink"/>
                  <w:rFonts w:ascii="Verdana" w:hAnsi="Verdana"/>
                  <w:color w:val="000000" w:themeColor="text1"/>
                  <w:lang w:val="pl-PL"/>
                </w:rPr>
                <w:t>Arsenal Królewski</w:t>
              </w:r>
            </w:hyperlink>
          </w:p>
          <w:p w:rsidR="003E0469" w:rsidRPr="00887501" w:rsidRDefault="00946709" w:rsidP="009701C2">
            <w:pPr>
              <w:pStyle w:val="Lijstalinea"/>
              <w:numPr>
                <w:ilvl w:val="0"/>
                <w:numId w:val="5"/>
              </w:numPr>
              <w:spacing w:line="360" w:lineRule="auto"/>
              <w:rPr>
                <w:rFonts w:ascii="Verdana" w:hAnsi="Verdana"/>
                <w:color w:val="000000" w:themeColor="text1"/>
                <w:lang w:val="pl-PL"/>
              </w:rPr>
            </w:pPr>
            <w:hyperlink w:anchor="ddd" w:history="1">
              <w:r w:rsidR="003E0469" w:rsidRPr="00887501">
                <w:rPr>
                  <w:rStyle w:val="Hyperlink"/>
                  <w:rFonts w:ascii="Verdana" w:hAnsi="Verdana"/>
                  <w:color w:val="000000" w:themeColor="text1"/>
                  <w:lang w:val="pl-PL"/>
                </w:rPr>
                <w:t>Babacane</w:t>
              </w:r>
            </w:hyperlink>
          </w:p>
          <w:p w:rsidR="004473BB" w:rsidRPr="00887501" w:rsidRDefault="00946709" w:rsidP="009701C2">
            <w:pPr>
              <w:pStyle w:val="Lijstalinea"/>
              <w:numPr>
                <w:ilvl w:val="0"/>
                <w:numId w:val="5"/>
              </w:numPr>
              <w:spacing w:line="360" w:lineRule="auto"/>
              <w:rPr>
                <w:rStyle w:val="Hyperlink"/>
                <w:rFonts w:ascii="Verdana" w:hAnsi="Verdana"/>
                <w:color w:val="000000" w:themeColor="text1"/>
                <w:u w:val="none"/>
                <w:lang w:val="nl-NL"/>
              </w:rPr>
            </w:pPr>
            <w:hyperlink w:anchor="eee" w:history="1">
              <w:r w:rsidR="004473BB" w:rsidRPr="00887501">
                <w:rPr>
                  <w:rStyle w:val="Hyperlink"/>
                  <w:rFonts w:ascii="Verdana" w:hAnsi="Verdana"/>
                  <w:color w:val="000000" w:themeColor="text1"/>
                  <w:lang w:val="pl-PL"/>
                </w:rPr>
                <w:t>Brama Florianska</w:t>
              </w:r>
            </w:hyperlink>
          </w:p>
          <w:p w:rsidR="00AD1A4F" w:rsidRPr="00887501" w:rsidRDefault="00946709" w:rsidP="009701C2">
            <w:pPr>
              <w:pStyle w:val="Lijstalinea"/>
              <w:numPr>
                <w:ilvl w:val="0"/>
                <w:numId w:val="5"/>
              </w:numPr>
              <w:spacing w:line="360" w:lineRule="auto"/>
              <w:rPr>
                <w:rFonts w:ascii="Verdana" w:hAnsi="Verdana"/>
                <w:color w:val="000000" w:themeColor="text1"/>
                <w:lang w:val="pl-PL"/>
              </w:rPr>
            </w:pPr>
            <w:hyperlink w:anchor="ww" w:history="1">
              <w:r w:rsidR="00AD1A4F" w:rsidRPr="00887501">
                <w:rPr>
                  <w:rStyle w:val="Hyperlink"/>
                  <w:rFonts w:ascii="Verdana" w:hAnsi="Verdana"/>
                  <w:color w:val="000000" w:themeColor="text1"/>
                  <w:lang w:val="pl-PL"/>
                </w:rPr>
                <w:t>Collegium Juridicum</w:t>
              </w:r>
            </w:hyperlink>
          </w:p>
          <w:p w:rsidR="004473BB" w:rsidRPr="00887501" w:rsidRDefault="00946709" w:rsidP="009701C2">
            <w:pPr>
              <w:pStyle w:val="Lijstalinea"/>
              <w:numPr>
                <w:ilvl w:val="0"/>
                <w:numId w:val="5"/>
              </w:numPr>
              <w:spacing w:line="360" w:lineRule="auto"/>
              <w:rPr>
                <w:rFonts w:ascii="Verdana" w:hAnsi="Verdana"/>
                <w:color w:val="000000" w:themeColor="text1"/>
                <w:lang w:val="pl-PL"/>
              </w:rPr>
            </w:pPr>
            <w:hyperlink w:anchor="mm" w:history="1">
              <w:r w:rsidR="004473BB" w:rsidRPr="00887501">
                <w:rPr>
                  <w:rStyle w:val="Hyperlink"/>
                  <w:rFonts w:ascii="Verdana" w:hAnsi="Verdana"/>
                  <w:color w:val="000000" w:themeColor="text1"/>
                  <w:lang w:val="pl-PL"/>
                </w:rPr>
                <w:t>Collegium Maius</w:t>
              </w:r>
            </w:hyperlink>
            <w:r w:rsidR="004473BB" w:rsidRPr="00887501">
              <w:rPr>
                <w:rFonts w:ascii="Verdana" w:hAnsi="Verdana"/>
                <w:color w:val="000000" w:themeColor="text1"/>
                <w:lang w:val="pl-PL"/>
              </w:rPr>
              <w:t xml:space="preserve"> </w:t>
            </w:r>
          </w:p>
          <w:p w:rsidR="004473BB" w:rsidRPr="00887501" w:rsidRDefault="00946709" w:rsidP="009701C2">
            <w:pPr>
              <w:pStyle w:val="Lijstalinea"/>
              <w:numPr>
                <w:ilvl w:val="0"/>
                <w:numId w:val="5"/>
              </w:numPr>
              <w:spacing w:line="360" w:lineRule="auto"/>
              <w:rPr>
                <w:rFonts w:ascii="Verdana" w:hAnsi="Verdana"/>
                <w:color w:val="000000" w:themeColor="text1"/>
                <w:lang w:val="pl-PL"/>
              </w:rPr>
            </w:pPr>
            <w:hyperlink w:anchor="pp" w:history="1">
              <w:r w:rsidR="004473BB" w:rsidRPr="00887501">
                <w:rPr>
                  <w:rStyle w:val="Hyperlink"/>
                  <w:rFonts w:ascii="Verdana" w:hAnsi="Verdana"/>
                  <w:color w:val="000000" w:themeColor="text1"/>
                  <w:lang w:val="pl-PL"/>
                </w:rPr>
                <w:t>Collegium Minus</w:t>
              </w:r>
            </w:hyperlink>
          </w:p>
          <w:p w:rsidR="004473BB" w:rsidRPr="00887501" w:rsidRDefault="00946709" w:rsidP="009701C2">
            <w:pPr>
              <w:pStyle w:val="Lijstalinea"/>
              <w:numPr>
                <w:ilvl w:val="0"/>
                <w:numId w:val="5"/>
              </w:numPr>
              <w:spacing w:line="360" w:lineRule="auto"/>
              <w:rPr>
                <w:rFonts w:ascii="Verdana" w:hAnsi="Verdana"/>
                <w:color w:val="000000" w:themeColor="text1"/>
                <w:lang w:val="pl-PL"/>
              </w:rPr>
            </w:pPr>
            <w:hyperlink w:anchor="qq" w:history="1">
              <w:r w:rsidR="004473BB" w:rsidRPr="00887501">
                <w:rPr>
                  <w:rStyle w:val="Hyperlink"/>
                  <w:rFonts w:ascii="Verdana" w:hAnsi="Verdana"/>
                  <w:color w:val="000000" w:themeColor="text1"/>
                  <w:lang w:val="pl-PL"/>
                </w:rPr>
                <w:t>Collegium Novum</w:t>
              </w:r>
            </w:hyperlink>
          </w:p>
          <w:p w:rsidR="004473BB" w:rsidRPr="00887501" w:rsidRDefault="00946709" w:rsidP="009701C2">
            <w:pPr>
              <w:pStyle w:val="Lijstalinea"/>
              <w:numPr>
                <w:ilvl w:val="0"/>
                <w:numId w:val="5"/>
              </w:numPr>
              <w:spacing w:line="360" w:lineRule="auto"/>
              <w:rPr>
                <w:rStyle w:val="Hyperlink"/>
                <w:rFonts w:ascii="Verdana" w:hAnsi="Verdana"/>
                <w:color w:val="000000" w:themeColor="text1"/>
                <w:u w:val="none"/>
                <w:lang w:val="nl-NL"/>
              </w:rPr>
            </w:pPr>
            <w:hyperlink w:anchor="jjj" w:history="1">
              <w:r w:rsidR="004473BB" w:rsidRPr="00887501">
                <w:rPr>
                  <w:rStyle w:val="Hyperlink"/>
                  <w:rFonts w:ascii="Verdana" w:hAnsi="Verdana"/>
                  <w:color w:val="000000" w:themeColor="text1"/>
                  <w:lang w:val="pl-PL"/>
                </w:rPr>
                <w:t>Czartoryski paleis</w:t>
              </w:r>
            </w:hyperlink>
          </w:p>
          <w:p w:rsidR="00AD1A4F" w:rsidRPr="00887501" w:rsidRDefault="00946709" w:rsidP="009701C2">
            <w:pPr>
              <w:pStyle w:val="Lijstalinea"/>
              <w:numPr>
                <w:ilvl w:val="0"/>
                <w:numId w:val="5"/>
              </w:numPr>
              <w:spacing w:line="360" w:lineRule="auto"/>
              <w:ind w:left="714" w:hanging="357"/>
              <w:rPr>
                <w:rStyle w:val="Hyperlink"/>
                <w:rFonts w:ascii="Verdana" w:hAnsi="Verdana"/>
                <w:color w:val="000000" w:themeColor="text1"/>
                <w:u w:val="none"/>
                <w:lang w:val="nl-NL"/>
              </w:rPr>
            </w:pPr>
            <w:hyperlink w:anchor="ooo" w:history="1">
              <w:r w:rsidR="00AD1A4F" w:rsidRPr="00887501">
                <w:rPr>
                  <w:rStyle w:val="Hyperlink"/>
                  <w:rFonts w:ascii="Verdana" w:hAnsi="Verdana"/>
                  <w:color w:val="000000" w:themeColor="text1"/>
                  <w:lang w:val="pl-PL"/>
                </w:rPr>
                <w:t>Dom Jana Mateiki</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nl-NL"/>
              </w:rPr>
            </w:pPr>
            <w:hyperlink w:anchor="uuu" w:history="1">
              <w:r w:rsidR="009701C2" w:rsidRPr="00887501">
                <w:rPr>
                  <w:rStyle w:val="Hyperlink"/>
                  <w:rFonts w:ascii="Verdana" w:hAnsi="Verdana"/>
                  <w:color w:val="000000" w:themeColor="text1"/>
                  <w:lang w:val="pl-PL"/>
                </w:rPr>
                <w:t>'Grijze Huis'</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yyy" w:history="1">
              <w:r w:rsidR="009701C2" w:rsidRPr="00887501">
                <w:rPr>
                  <w:rStyle w:val="Hyperlink"/>
                  <w:rFonts w:ascii="Verdana" w:hAnsi="Verdana"/>
                  <w:color w:val="000000" w:themeColor="text1"/>
                  <w:lang w:val="pl-PL"/>
                </w:rPr>
                <w:t>Hetmans huis</w:t>
              </w:r>
            </w:hyperlink>
          </w:p>
          <w:p w:rsidR="00AD1A4F" w:rsidRPr="00887501" w:rsidRDefault="00946709" w:rsidP="009701C2">
            <w:pPr>
              <w:pStyle w:val="Lijstalinea"/>
              <w:keepLines/>
              <w:numPr>
                <w:ilvl w:val="0"/>
                <w:numId w:val="5"/>
              </w:numPr>
              <w:tabs>
                <w:tab w:val="right" w:pos="1665"/>
              </w:tabs>
              <w:spacing w:line="360" w:lineRule="auto"/>
              <w:rPr>
                <w:rFonts w:ascii="Verdana" w:hAnsi="Verdana"/>
                <w:color w:val="000000" w:themeColor="text1"/>
                <w:lang w:val="pl-PL"/>
              </w:rPr>
            </w:pPr>
            <w:hyperlink w:anchor="ee" w:history="1">
              <w:r w:rsidR="00AD1A4F" w:rsidRPr="00887501">
                <w:rPr>
                  <w:rStyle w:val="Hyperlink"/>
                  <w:rFonts w:ascii="Verdana" w:hAnsi="Verdana"/>
                  <w:color w:val="000000" w:themeColor="text1"/>
                  <w:lang w:val="pl-PL"/>
                </w:rPr>
                <w:t>Hippolitus huis</w:t>
              </w:r>
            </w:hyperlink>
          </w:p>
          <w:p w:rsidR="00AD1A4F" w:rsidRPr="00887501" w:rsidRDefault="00946709" w:rsidP="009701C2">
            <w:pPr>
              <w:pStyle w:val="Lijstalinea"/>
              <w:numPr>
                <w:ilvl w:val="0"/>
                <w:numId w:val="5"/>
              </w:numPr>
              <w:spacing w:line="360" w:lineRule="auto"/>
              <w:ind w:left="714" w:hanging="357"/>
              <w:rPr>
                <w:rFonts w:ascii="Verdana" w:hAnsi="Verdana"/>
                <w:color w:val="000000" w:themeColor="text1"/>
                <w:lang w:val="nl-NL"/>
              </w:rPr>
            </w:pPr>
            <w:hyperlink w:anchor="nnn" w:history="1">
              <w:r w:rsidR="00AD1A4F" w:rsidRPr="00887501">
                <w:rPr>
                  <w:rStyle w:val="Hyperlink"/>
                  <w:rFonts w:ascii="Verdana" w:hAnsi="Verdana"/>
                  <w:color w:val="000000" w:themeColor="text1"/>
                  <w:lang w:val="pl-PL"/>
                </w:rPr>
                <w:t>Jama Michalikowa</w:t>
              </w:r>
            </w:hyperlink>
          </w:p>
          <w:p w:rsidR="00AD1A4F" w:rsidRPr="00887501" w:rsidRDefault="00946709" w:rsidP="009701C2">
            <w:pPr>
              <w:pStyle w:val="Lijstalinea"/>
              <w:numPr>
                <w:ilvl w:val="0"/>
                <w:numId w:val="5"/>
              </w:numPr>
              <w:spacing w:line="360" w:lineRule="auto"/>
              <w:ind w:left="714" w:hanging="357"/>
              <w:rPr>
                <w:rStyle w:val="Hyperlink"/>
                <w:rFonts w:ascii="Verdana" w:hAnsi="Verdana"/>
                <w:color w:val="000000" w:themeColor="text1"/>
                <w:u w:val="none"/>
                <w:lang w:val="nl-NL"/>
              </w:rPr>
            </w:pPr>
            <w:hyperlink w:anchor="c" w:history="1">
              <w:r w:rsidR="00AD1A4F" w:rsidRPr="00887501">
                <w:rPr>
                  <w:rStyle w:val="Hyperlink"/>
                  <w:rFonts w:ascii="Verdana" w:hAnsi="Verdana"/>
                  <w:color w:val="000000" w:themeColor="text1"/>
                  <w:lang w:val="pl-PL"/>
                </w:rPr>
                <w:t>Katedra</w:t>
              </w:r>
            </w:hyperlink>
            <w:r w:rsidR="00AD1A4F" w:rsidRPr="00887501">
              <w:rPr>
                <w:rStyle w:val="Hyperlink"/>
                <w:rFonts w:ascii="Verdana" w:hAnsi="Verdana"/>
                <w:color w:val="000000" w:themeColor="text1"/>
                <w:lang w:val="pl-PL"/>
              </w:rPr>
              <w:t>al</w:t>
            </w:r>
          </w:p>
          <w:p w:rsidR="00AD1A4F" w:rsidRPr="00887501" w:rsidRDefault="00946709" w:rsidP="009701C2">
            <w:pPr>
              <w:pStyle w:val="Lijstalinea"/>
              <w:numPr>
                <w:ilvl w:val="0"/>
                <w:numId w:val="5"/>
              </w:numPr>
              <w:spacing w:line="360" w:lineRule="auto"/>
              <w:rPr>
                <w:rFonts w:ascii="Verdana" w:hAnsi="Verdana"/>
                <w:color w:val="000000" w:themeColor="text1"/>
                <w:lang w:val="pl-PL"/>
              </w:rPr>
            </w:pPr>
            <w:hyperlink w:anchor="h" w:history="1">
              <w:r w:rsidR="00AD1A4F" w:rsidRPr="00887501">
                <w:rPr>
                  <w:rStyle w:val="Hyperlink"/>
                  <w:rFonts w:ascii="Verdana" w:hAnsi="Verdana"/>
                  <w:color w:val="000000" w:themeColor="text1"/>
                  <w:lang w:val="pl-PL"/>
                </w:rPr>
                <w:t>Kazimierz</w:t>
              </w:r>
            </w:hyperlink>
            <w:r w:rsidR="00AD1A4F" w:rsidRPr="00887501">
              <w:rPr>
                <w:rFonts w:ascii="Verdana" w:hAnsi="Verdana"/>
                <w:color w:val="000000" w:themeColor="text1"/>
                <w:lang w:val="pl-PL"/>
              </w:rPr>
              <w:t xml:space="preserve"> </w:t>
            </w:r>
          </w:p>
          <w:p w:rsidR="00AD1A4F" w:rsidRPr="00887501" w:rsidRDefault="00946709" w:rsidP="009701C2">
            <w:pPr>
              <w:pStyle w:val="Lijstalinea"/>
              <w:numPr>
                <w:ilvl w:val="0"/>
                <w:numId w:val="5"/>
              </w:numPr>
              <w:spacing w:line="360" w:lineRule="auto"/>
              <w:rPr>
                <w:rFonts w:ascii="Verdana" w:hAnsi="Verdana"/>
                <w:color w:val="000000" w:themeColor="text1"/>
                <w:lang w:val="pl-PL"/>
              </w:rPr>
            </w:pPr>
            <w:hyperlink w:anchor="f" w:history="1">
              <w:r w:rsidR="00AD1A4F" w:rsidRPr="00887501">
                <w:rPr>
                  <w:rStyle w:val="Hyperlink"/>
                  <w:rFonts w:ascii="Verdana" w:hAnsi="Verdana"/>
                  <w:color w:val="000000" w:themeColor="text1"/>
                  <w:lang w:val="pl-PL"/>
                </w:rPr>
                <w:t>Klasztor Bernardynów</w:t>
              </w:r>
            </w:hyperlink>
          </w:p>
          <w:p w:rsidR="00DB360C"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g" w:history="1">
              <w:r w:rsidR="00DB360C" w:rsidRPr="00887501">
                <w:rPr>
                  <w:rStyle w:val="Hyperlink"/>
                  <w:rFonts w:ascii="Verdana" w:hAnsi="Verdana"/>
                  <w:color w:val="000000" w:themeColor="text1"/>
                  <w:lang w:val="pl-PL"/>
                </w:rPr>
                <w:t>Koiciól Misjonarzy</w:t>
              </w:r>
            </w:hyperlink>
          </w:p>
          <w:p w:rsidR="00AD1A4F" w:rsidRPr="00887501" w:rsidRDefault="00946709" w:rsidP="009701C2">
            <w:pPr>
              <w:pStyle w:val="Lijstalinea"/>
              <w:numPr>
                <w:ilvl w:val="0"/>
                <w:numId w:val="5"/>
              </w:numPr>
              <w:spacing w:line="360" w:lineRule="auto"/>
              <w:rPr>
                <w:rFonts w:ascii="Verdana" w:hAnsi="Verdana"/>
                <w:color w:val="000000" w:themeColor="text1"/>
                <w:lang w:val="pl-PL"/>
              </w:rPr>
            </w:pPr>
            <w:hyperlink w:anchor="oo" w:history="1">
              <w:r w:rsidR="00AD1A4F" w:rsidRPr="00887501">
                <w:rPr>
                  <w:rStyle w:val="Hyperlink"/>
                  <w:rFonts w:ascii="Verdana" w:hAnsi="Verdana"/>
                  <w:color w:val="000000" w:themeColor="text1"/>
                  <w:lang w:val="pl-PL"/>
                </w:rPr>
                <w:t>Kollptaj Lyceum</w:t>
              </w:r>
            </w:hyperlink>
          </w:p>
          <w:p w:rsidR="00DB360C" w:rsidRPr="00887501" w:rsidRDefault="00DB360C" w:rsidP="009701C2">
            <w:pPr>
              <w:pStyle w:val="Lijstalinea"/>
              <w:spacing w:line="360" w:lineRule="auto"/>
              <w:rPr>
                <w:rStyle w:val="Hyperlink"/>
                <w:rFonts w:ascii="Verdana" w:hAnsi="Verdana"/>
                <w:color w:val="000000" w:themeColor="text1"/>
                <w:u w:val="none"/>
                <w:lang w:val="pl-PL"/>
              </w:rPr>
            </w:pPr>
          </w:p>
          <w:p w:rsidR="0085128C" w:rsidRPr="00887501" w:rsidRDefault="0085128C" w:rsidP="009701C2">
            <w:pPr>
              <w:pStyle w:val="Lijstalinea"/>
              <w:spacing w:line="360" w:lineRule="auto"/>
              <w:ind w:left="714"/>
              <w:rPr>
                <w:rFonts w:ascii="Verdana" w:hAnsi="Verdana"/>
                <w:color w:val="000000" w:themeColor="text1"/>
                <w:lang w:val="nl-NL"/>
              </w:rPr>
            </w:pPr>
          </w:p>
        </w:tc>
        <w:tc>
          <w:tcPr>
            <w:tcW w:w="3969" w:type="dxa"/>
          </w:tcPr>
          <w:p w:rsidR="00B94AB4" w:rsidRPr="00887501" w:rsidRDefault="00946709" w:rsidP="00B94AB4">
            <w:pPr>
              <w:pStyle w:val="Lijstalinea"/>
              <w:numPr>
                <w:ilvl w:val="0"/>
                <w:numId w:val="5"/>
              </w:numPr>
              <w:spacing w:line="360" w:lineRule="auto"/>
              <w:rPr>
                <w:rFonts w:ascii="Verdana" w:hAnsi="Verdana"/>
                <w:color w:val="000000" w:themeColor="text1"/>
                <w:lang w:val="pl-PL"/>
              </w:rPr>
            </w:pPr>
            <w:hyperlink w:anchor="d" w:history="1">
              <w:r w:rsidR="00B94AB4" w:rsidRPr="00887501">
                <w:rPr>
                  <w:rStyle w:val="Hyperlink"/>
                  <w:rFonts w:ascii="Verdana" w:hAnsi="Verdana"/>
                  <w:color w:val="000000" w:themeColor="text1"/>
                  <w:lang w:val="pl-PL"/>
                </w:rPr>
                <w:t>Koninklijk kasteel</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e" w:history="1">
              <w:r w:rsidR="009701C2" w:rsidRPr="00887501">
                <w:rPr>
                  <w:rStyle w:val="Hyperlink"/>
                  <w:rFonts w:ascii="Verdana" w:hAnsi="Verdana"/>
                  <w:color w:val="000000" w:themeColor="text1"/>
                  <w:lang w:val="pl-PL"/>
                </w:rPr>
                <w:t>Koninklijke vertrekken</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uu" w:history="1">
              <w:r w:rsidR="009701C2" w:rsidRPr="00887501">
                <w:rPr>
                  <w:rStyle w:val="Hyperlink"/>
                  <w:rFonts w:ascii="Verdana" w:hAnsi="Verdana"/>
                  <w:color w:val="000000" w:themeColor="text1"/>
                  <w:lang w:val="pl-PL"/>
                </w:rPr>
                <w:t>Kosciót Dominikanów</w:t>
              </w:r>
            </w:hyperlink>
          </w:p>
          <w:p w:rsidR="003E0469" w:rsidRPr="00887501" w:rsidRDefault="00946709" w:rsidP="009701C2">
            <w:pPr>
              <w:pStyle w:val="Lijstalinea"/>
              <w:numPr>
                <w:ilvl w:val="0"/>
                <w:numId w:val="5"/>
              </w:numPr>
              <w:spacing w:line="360" w:lineRule="auto"/>
              <w:rPr>
                <w:rStyle w:val="Hyperlink"/>
                <w:rFonts w:ascii="Verdana" w:hAnsi="Verdana"/>
                <w:color w:val="000000" w:themeColor="text1"/>
                <w:lang w:val="pl-PL"/>
              </w:rPr>
            </w:pPr>
            <w:hyperlink w:anchor="Florianski" w:history="1">
              <w:r w:rsidR="003E0469" w:rsidRPr="00887501">
                <w:rPr>
                  <w:rStyle w:val="Hyperlink"/>
                  <w:rFonts w:ascii="Verdana" w:hAnsi="Verdana"/>
                  <w:color w:val="000000" w:themeColor="text1"/>
                  <w:lang w:val="pl-PL"/>
                </w:rPr>
                <w:t>Kosciól Florianski</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ss" w:history="1">
              <w:r w:rsidR="009701C2" w:rsidRPr="00887501">
                <w:rPr>
                  <w:rStyle w:val="Hyperlink"/>
                  <w:rFonts w:ascii="Verdana" w:hAnsi="Verdana"/>
                  <w:color w:val="000000" w:themeColor="text1"/>
                  <w:lang w:val="pl-PL"/>
                </w:rPr>
                <w:t>Kosciól Franciszkanów</w:t>
              </w:r>
            </w:hyperlink>
          </w:p>
          <w:p w:rsidR="009701C2" w:rsidRPr="00887501" w:rsidRDefault="00946709" w:rsidP="009701C2">
            <w:pPr>
              <w:pStyle w:val="Lijstalinea"/>
              <w:numPr>
                <w:ilvl w:val="0"/>
                <w:numId w:val="5"/>
              </w:numPr>
              <w:spacing w:line="360" w:lineRule="auto"/>
              <w:ind w:left="714" w:hanging="357"/>
              <w:rPr>
                <w:rFonts w:ascii="Verdana" w:hAnsi="Verdana"/>
                <w:color w:val="000000" w:themeColor="text1"/>
                <w:lang w:val="nl-NL"/>
              </w:rPr>
            </w:pPr>
            <w:hyperlink w:anchor="ppp" w:history="1">
              <w:r w:rsidR="009701C2" w:rsidRPr="00887501">
                <w:rPr>
                  <w:rStyle w:val="Hyperlink"/>
                  <w:rFonts w:ascii="Verdana" w:hAnsi="Verdana"/>
                  <w:color w:val="000000" w:themeColor="text1"/>
                  <w:lang w:val="pl-PL"/>
                </w:rPr>
                <w:t>Kosciól Mariacki</w:t>
              </w:r>
            </w:hyperlink>
          </w:p>
          <w:p w:rsidR="009701C2" w:rsidRPr="00887501" w:rsidRDefault="00946709" w:rsidP="009701C2">
            <w:pPr>
              <w:pStyle w:val="Lijstalinea"/>
              <w:numPr>
                <w:ilvl w:val="0"/>
                <w:numId w:val="5"/>
              </w:numPr>
              <w:spacing w:line="360" w:lineRule="auto"/>
              <w:ind w:left="714" w:hanging="357"/>
              <w:rPr>
                <w:rFonts w:ascii="Verdana" w:hAnsi="Verdana"/>
                <w:color w:val="000000" w:themeColor="text1"/>
                <w:lang w:val="nl-NL"/>
              </w:rPr>
            </w:pPr>
            <w:hyperlink w:anchor="kkk" w:history="1">
              <w:r w:rsidR="009701C2" w:rsidRPr="00887501">
                <w:rPr>
                  <w:rStyle w:val="Hyperlink"/>
                  <w:rFonts w:ascii="Verdana" w:hAnsi="Verdana"/>
                  <w:color w:val="000000" w:themeColor="text1"/>
                  <w:lang w:val="pl-PL"/>
                </w:rPr>
                <w:t>Kosciól Pijarów</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jj" w:history="1">
              <w:r w:rsidR="009701C2" w:rsidRPr="00887501">
                <w:rPr>
                  <w:rStyle w:val="Hyperlink"/>
                  <w:rFonts w:ascii="Verdana" w:hAnsi="Verdana"/>
                  <w:color w:val="000000" w:themeColor="text1"/>
                  <w:lang w:val="pl-PL"/>
                </w:rPr>
                <w:t>Kosciól Poreformacki</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nn" w:history="1">
              <w:r w:rsidR="009701C2" w:rsidRPr="00887501">
                <w:rPr>
                  <w:rStyle w:val="Hyperlink"/>
                  <w:rFonts w:ascii="Verdana" w:hAnsi="Verdana"/>
                  <w:color w:val="000000" w:themeColor="text1"/>
                  <w:lang w:val="pl-PL"/>
                </w:rPr>
                <w:t>Kosciól sw. Anny</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yy" w:history="1">
              <w:r w:rsidR="009701C2" w:rsidRPr="00887501">
                <w:rPr>
                  <w:rStyle w:val="Hyperlink"/>
                  <w:rFonts w:ascii="Verdana" w:hAnsi="Verdana"/>
                  <w:color w:val="000000" w:themeColor="text1"/>
                  <w:lang w:val="pl-PL"/>
                </w:rPr>
                <w:t>Kosciól sw. Andrzeja</w:t>
              </w:r>
            </w:hyperlink>
          </w:p>
          <w:p w:rsidR="009701C2" w:rsidRPr="00887501" w:rsidRDefault="00946709" w:rsidP="009701C2">
            <w:pPr>
              <w:pStyle w:val="Lijstalinea"/>
              <w:numPr>
                <w:ilvl w:val="0"/>
                <w:numId w:val="5"/>
              </w:numPr>
              <w:spacing w:line="360" w:lineRule="auto"/>
              <w:ind w:left="714" w:hanging="357"/>
              <w:rPr>
                <w:rFonts w:ascii="Verdana" w:hAnsi="Verdana"/>
                <w:color w:val="000000" w:themeColor="text1"/>
                <w:lang w:val="nl-NL"/>
              </w:rPr>
            </w:pPr>
            <w:hyperlink w:anchor="qqq" w:history="1">
              <w:r w:rsidR="009701C2" w:rsidRPr="00887501">
                <w:rPr>
                  <w:rStyle w:val="Hyperlink"/>
                  <w:rFonts w:ascii="Verdana" w:hAnsi="Verdana"/>
                  <w:color w:val="000000" w:themeColor="text1"/>
                  <w:lang w:val="pl-PL"/>
                </w:rPr>
                <w:t>Kosciól sw. Barbary</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a" w:history="1">
              <w:r w:rsidR="009701C2" w:rsidRPr="00887501">
                <w:rPr>
                  <w:rStyle w:val="Hyperlink"/>
                  <w:rFonts w:ascii="Verdana" w:hAnsi="Verdana"/>
                  <w:color w:val="000000" w:themeColor="text1"/>
                  <w:lang w:val="pl-PL"/>
                </w:rPr>
                <w:t>Kosciól sw. Idziego</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vv" w:history="1">
              <w:r w:rsidR="009701C2" w:rsidRPr="00887501">
                <w:rPr>
                  <w:rStyle w:val="Hyperlink"/>
                  <w:rFonts w:ascii="Verdana" w:hAnsi="Verdana"/>
                  <w:color w:val="000000" w:themeColor="text1"/>
                  <w:lang w:val="pl-PL"/>
                </w:rPr>
                <w:t>Kosciól sw. Józefa</w:t>
              </w:r>
            </w:hyperlink>
          </w:p>
          <w:p w:rsidR="009701C2" w:rsidRPr="00887501" w:rsidRDefault="00946709" w:rsidP="009701C2">
            <w:pPr>
              <w:pStyle w:val="Lijstalinea"/>
              <w:numPr>
                <w:ilvl w:val="0"/>
                <w:numId w:val="5"/>
              </w:numPr>
              <w:spacing w:line="360" w:lineRule="auto"/>
              <w:rPr>
                <w:rFonts w:ascii="Verdana" w:hAnsi="Verdana"/>
                <w:color w:val="000000" w:themeColor="text1"/>
                <w:lang w:val="nl-NL"/>
              </w:rPr>
            </w:pPr>
            <w:hyperlink w:anchor="hhh" w:history="1">
              <w:r w:rsidR="009701C2" w:rsidRPr="00887501">
                <w:rPr>
                  <w:rStyle w:val="Hyperlink"/>
                  <w:rFonts w:ascii="Verdana" w:hAnsi="Verdana"/>
                  <w:color w:val="000000" w:themeColor="text1"/>
                  <w:lang w:val="pl-PL"/>
                </w:rPr>
                <w:t>Kosciól sw. Krzyza</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ii" w:history="1">
              <w:r w:rsidR="009701C2" w:rsidRPr="00887501">
                <w:rPr>
                  <w:rStyle w:val="Hyperlink"/>
                  <w:rFonts w:ascii="Verdana" w:hAnsi="Verdana"/>
                  <w:color w:val="000000" w:themeColor="text1"/>
                  <w:lang w:val="pl-PL"/>
                </w:rPr>
                <w:t>Kosciól sw. Marka</w:t>
              </w:r>
            </w:hyperlink>
          </w:p>
          <w:p w:rsidR="009701C2" w:rsidRPr="00887501" w:rsidRDefault="00946709" w:rsidP="009701C2">
            <w:pPr>
              <w:pStyle w:val="Lijstalinea"/>
              <w:numPr>
                <w:ilvl w:val="0"/>
                <w:numId w:val="5"/>
              </w:numPr>
              <w:spacing w:line="360" w:lineRule="auto"/>
              <w:ind w:left="714" w:hanging="357"/>
              <w:rPr>
                <w:rFonts w:ascii="Verdana" w:hAnsi="Verdana"/>
                <w:color w:val="000000" w:themeColor="text1"/>
                <w:lang w:val="pl-PL"/>
              </w:rPr>
            </w:pPr>
            <w:hyperlink w:anchor="sss" w:history="1">
              <w:r w:rsidR="009701C2" w:rsidRPr="00887501">
                <w:rPr>
                  <w:rStyle w:val="Hyperlink"/>
                  <w:rFonts w:ascii="Verdana" w:hAnsi="Verdana"/>
                  <w:color w:val="000000" w:themeColor="text1"/>
                  <w:lang w:val="pl-PL"/>
                </w:rPr>
                <w:t>Kosciól sw.Wojciecha</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xx" w:history="1">
              <w:r w:rsidR="009701C2" w:rsidRPr="00887501">
                <w:rPr>
                  <w:rStyle w:val="Hyperlink"/>
                  <w:rFonts w:ascii="Verdana" w:hAnsi="Verdana"/>
                  <w:color w:val="000000" w:themeColor="text1"/>
                  <w:lang w:val="pl-PL"/>
                </w:rPr>
                <w:t>Kotsciól s.s. Piotra i Pawta</w:t>
              </w:r>
            </w:hyperlink>
          </w:p>
          <w:p w:rsidR="009701C2" w:rsidRPr="00887501" w:rsidRDefault="00946709" w:rsidP="009701C2">
            <w:pPr>
              <w:pStyle w:val="Lijstalinea"/>
              <w:keepLines/>
              <w:numPr>
                <w:ilvl w:val="0"/>
                <w:numId w:val="5"/>
              </w:numPr>
              <w:tabs>
                <w:tab w:val="right" w:pos="1470"/>
              </w:tabs>
              <w:spacing w:line="360" w:lineRule="auto"/>
              <w:rPr>
                <w:rFonts w:ascii="Verdana" w:hAnsi="Verdana"/>
                <w:color w:val="000000" w:themeColor="text1"/>
                <w:lang w:val="pl-PL"/>
              </w:rPr>
            </w:pPr>
            <w:hyperlink w:anchor="cc" w:history="1">
              <w:r w:rsidR="009701C2" w:rsidRPr="00887501">
                <w:rPr>
                  <w:rStyle w:val="Hyperlink"/>
                  <w:rFonts w:ascii="Verdana" w:hAnsi="Verdana"/>
                  <w:color w:val="000000" w:themeColor="text1"/>
                  <w:lang w:val="pl-PL"/>
                </w:rPr>
                <w:t>Krzystofory paleis</w:t>
              </w:r>
            </w:hyperlink>
          </w:p>
          <w:p w:rsidR="00AD1A4F" w:rsidRPr="00887501" w:rsidRDefault="00946709" w:rsidP="009701C2">
            <w:pPr>
              <w:pStyle w:val="Lijstalinea"/>
              <w:keepLines/>
              <w:numPr>
                <w:ilvl w:val="0"/>
                <w:numId w:val="5"/>
              </w:numPr>
              <w:tabs>
                <w:tab w:val="right" w:pos="1470"/>
              </w:tabs>
              <w:spacing w:line="360" w:lineRule="auto"/>
              <w:rPr>
                <w:rFonts w:ascii="Verdana" w:hAnsi="Verdana"/>
                <w:color w:val="000000" w:themeColor="text1"/>
                <w:lang w:val="pl-PL"/>
              </w:rPr>
            </w:pPr>
            <w:hyperlink w:anchor="ff" w:history="1">
              <w:r w:rsidR="00AD1A4F" w:rsidRPr="00887501">
                <w:rPr>
                  <w:rStyle w:val="Hyperlink"/>
                  <w:rFonts w:ascii="Verdana" w:hAnsi="Verdana"/>
                  <w:color w:val="000000" w:themeColor="text1"/>
                  <w:lang w:val="pl-PL"/>
                </w:rPr>
                <w:t>Lamelli huis</w:t>
              </w:r>
            </w:hyperlink>
            <w:r w:rsidR="00AD1A4F" w:rsidRPr="00887501">
              <w:rPr>
                <w:rFonts w:ascii="Verdana" w:hAnsi="Verdana"/>
                <w:color w:val="000000" w:themeColor="text1"/>
                <w:lang w:val="pl-PL"/>
              </w:rPr>
              <w:t>.</w:t>
            </w:r>
          </w:p>
          <w:p w:rsidR="00AD1A4F" w:rsidRPr="00887501" w:rsidRDefault="00946709" w:rsidP="009701C2">
            <w:pPr>
              <w:pStyle w:val="Lijstalinea"/>
              <w:numPr>
                <w:ilvl w:val="0"/>
                <w:numId w:val="5"/>
              </w:numPr>
              <w:spacing w:line="360" w:lineRule="auto"/>
              <w:ind w:left="714" w:hanging="357"/>
              <w:rPr>
                <w:rStyle w:val="Hyperlink"/>
                <w:rFonts w:ascii="Verdana" w:hAnsi="Verdana"/>
                <w:color w:val="000000" w:themeColor="text1"/>
                <w:u w:val="none"/>
                <w:lang w:val="nl-NL"/>
              </w:rPr>
            </w:pPr>
            <w:hyperlink w:anchor="lll" w:history="1">
              <w:r w:rsidR="00AD1A4F" w:rsidRPr="00887501">
                <w:rPr>
                  <w:rStyle w:val="Hyperlink"/>
                  <w:rFonts w:ascii="Verdana" w:hAnsi="Verdana"/>
                  <w:color w:val="000000" w:themeColor="text1"/>
                  <w:lang w:val="pl-PL"/>
                </w:rPr>
                <w:t>Lubomirski</w:t>
              </w:r>
              <w:r w:rsidR="00AD1A4F" w:rsidRPr="00887501">
                <w:rPr>
                  <w:rStyle w:val="Hyperlink"/>
                  <w:rFonts w:ascii="Verdana" w:hAnsi="Verdana"/>
                  <w:color w:val="000000" w:themeColor="text1"/>
                  <w:lang w:val="pl-PL"/>
                </w:rPr>
                <w:noBreakHyphen/>
                <w:t>paleis</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hh" w:history="1">
              <w:r w:rsidR="009701C2" w:rsidRPr="00887501">
                <w:rPr>
                  <w:rStyle w:val="Hyperlink"/>
                  <w:rFonts w:ascii="Verdana" w:hAnsi="Verdana"/>
                  <w:color w:val="000000" w:themeColor="text1"/>
                  <w:lang w:val="pl-PL"/>
                </w:rPr>
                <w:t>Maagd van de Sneeuwkerk</w:t>
              </w:r>
            </w:hyperlink>
          </w:p>
          <w:p w:rsidR="0085128C" w:rsidRPr="00887501" w:rsidRDefault="0085128C" w:rsidP="009701C2">
            <w:pPr>
              <w:spacing w:line="360" w:lineRule="auto"/>
              <w:ind w:left="360"/>
              <w:rPr>
                <w:rFonts w:ascii="Verdana" w:hAnsi="Verdana"/>
                <w:color w:val="000000" w:themeColor="text1"/>
                <w:lang w:val="nl-NL"/>
              </w:rPr>
            </w:pPr>
          </w:p>
        </w:tc>
        <w:tc>
          <w:tcPr>
            <w:tcW w:w="3827" w:type="dxa"/>
          </w:tcPr>
          <w:p w:rsidR="009701C2" w:rsidRPr="00887501" w:rsidRDefault="00946709" w:rsidP="009701C2">
            <w:pPr>
              <w:pStyle w:val="Lijstalinea"/>
              <w:keepLines/>
              <w:numPr>
                <w:ilvl w:val="0"/>
                <w:numId w:val="5"/>
              </w:numPr>
              <w:tabs>
                <w:tab w:val="right" w:pos="1650"/>
              </w:tabs>
              <w:spacing w:line="360" w:lineRule="auto"/>
              <w:rPr>
                <w:rFonts w:ascii="Verdana" w:hAnsi="Verdana"/>
                <w:color w:val="000000" w:themeColor="text1"/>
                <w:lang w:val="pl-PL"/>
              </w:rPr>
            </w:pPr>
            <w:hyperlink w:anchor="vvv" w:history="1">
              <w:r w:rsidR="009701C2" w:rsidRPr="00887501">
                <w:rPr>
                  <w:rStyle w:val="Hyperlink"/>
                  <w:rFonts w:ascii="Verdana" w:hAnsi="Verdana"/>
                  <w:color w:val="000000" w:themeColor="text1"/>
                  <w:lang w:val="pl-PL"/>
                </w:rPr>
                <w:t>Montelupi huis</w:t>
              </w:r>
            </w:hyperlink>
            <w:r w:rsidR="009701C2" w:rsidRPr="00887501">
              <w:rPr>
                <w:rFonts w:ascii="Verdana" w:hAnsi="Verdana"/>
                <w:color w:val="000000" w:themeColor="text1"/>
                <w:lang w:val="pl-PL"/>
              </w:rPr>
              <w:t>.</w:t>
            </w:r>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nl-NL"/>
              </w:rPr>
            </w:pPr>
            <w:hyperlink w:anchor="dd" w:history="1">
              <w:r w:rsidR="009701C2" w:rsidRPr="00887501">
                <w:rPr>
                  <w:rStyle w:val="Hyperlink"/>
                  <w:rFonts w:ascii="Verdana" w:hAnsi="Verdana"/>
                  <w:color w:val="000000" w:themeColor="text1"/>
                  <w:lang w:val="pl-PL"/>
                </w:rPr>
                <w:t>Morsztyn paleis</w:t>
              </w:r>
            </w:hyperlink>
          </w:p>
          <w:p w:rsidR="009701C2" w:rsidRPr="00887501" w:rsidRDefault="00946709" w:rsidP="009701C2">
            <w:pPr>
              <w:pStyle w:val="Lijstalinea"/>
              <w:keepLines/>
              <w:numPr>
                <w:ilvl w:val="0"/>
                <w:numId w:val="5"/>
              </w:numPr>
              <w:tabs>
                <w:tab w:val="right" w:pos="1650"/>
              </w:tabs>
              <w:spacing w:line="360" w:lineRule="auto"/>
              <w:rPr>
                <w:rFonts w:ascii="Verdana" w:hAnsi="Verdana"/>
                <w:color w:val="000000" w:themeColor="text1"/>
                <w:lang w:val="pl-PL"/>
              </w:rPr>
            </w:pPr>
            <w:hyperlink w:anchor="www" w:history="1">
              <w:r w:rsidR="009701C2" w:rsidRPr="00887501">
                <w:rPr>
                  <w:rStyle w:val="Hyperlink"/>
                  <w:rFonts w:ascii="Verdana" w:hAnsi="Verdana"/>
                  <w:color w:val="000000" w:themeColor="text1"/>
                  <w:lang w:val="pl-PL"/>
                </w:rPr>
                <w:t>'Onder het gouden hoofd'</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tt" w:history="1">
              <w:r w:rsidR="009701C2" w:rsidRPr="00887501">
                <w:rPr>
                  <w:rStyle w:val="Hyperlink"/>
                  <w:rFonts w:ascii="Verdana" w:hAnsi="Verdana"/>
                  <w:color w:val="000000" w:themeColor="text1"/>
                  <w:lang w:val="pl-PL"/>
                </w:rPr>
                <w:t>Palac Biskupów</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pl-PL"/>
              </w:rPr>
            </w:pPr>
            <w:hyperlink w:anchor="kk" w:history="1">
              <w:r w:rsidR="009701C2" w:rsidRPr="00887501">
                <w:rPr>
                  <w:rStyle w:val="Hyperlink"/>
                  <w:rFonts w:ascii="Verdana" w:hAnsi="Verdana"/>
                  <w:color w:val="000000" w:themeColor="text1"/>
                  <w:lang w:val="pl-PL"/>
                </w:rPr>
                <w:t>Pelac Sztuki</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aa" w:history="1">
              <w:r w:rsidR="009701C2" w:rsidRPr="00887501">
                <w:rPr>
                  <w:rStyle w:val="Hyperlink"/>
                  <w:rFonts w:ascii="Verdana" w:hAnsi="Verdana"/>
                  <w:color w:val="000000" w:themeColor="text1"/>
                  <w:lang w:val="pl-PL"/>
                </w:rPr>
                <w:t>Pod Baranami</w:t>
              </w:r>
            </w:hyperlink>
          </w:p>
          <w:p w:rsidR="009701C2" w:rsidRPr="00887501" w:rsidRDefault="00946709" w:rsidP="009701C2">
            <w:pPr>
              <w:pStyle w:val="Lijstalinea"/>
              <w:numPr>
                <w:ilvl w:val="0"/>
                <w:numId w:val="5"/>
              </w:numPr>
              <w:spacing w:line="360" w:lineRule="auto"/>
              <w:rPr>
                <w:rFonts w:ascii="Verdana" w:hAnsi="Verdana"/>
                <w:color w:val="000000" w:themeColor="text1"/>
                <w:lang w:val="nl-NL"/>
              </w:rPr>
            </w:pPr>
            <w:hyperlink w:anchor="ccc" w:history="1">
              <w:r w:rsidR="009701C2" w:rsidRPr="00887501">
                <w:rPr>
                  <w:rStyle w:val="Hyperlink"/>
                  <w:rFonts w:ascii="Verdana" w:hAnsi="Verdana"/>
                  <w:color w:val="000000" w:themeColor="text1"/>
                  <w:lang w:val="pl-PL"/>
                </w:rPr>
                <w:t>Pomnik Grunwaldzki</w:t>
              </w:r>
            </w:hyperlink>
            <w:r w:rsidR="009701C2" w:rsidRPr="00887501">
              <w:rPr>
                <w:rFonts w:ascii="Verdana" w:hAnsi="Verdana"/>
                <w:color w:val="000000" w:themeColor="text1"/>
                <w:lang w:val="pl-PL"/>
              </w:rPr>
              <w:t>.</w:t>
            </w:r>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ll" w:history="1">
              <w:r w:rsidR="009701C2" w:rsidRPr="00887501">
                <w:rPr>
                  <w:rStyle w:val="Hyperlink"/>
                  <w:rFonts w:ascii="Verdana" w:hAnsi="Verdana"/>
                  <w:color w:val="000000" w:themeColor="text1"/>
                  <w:lang w:val="pl-PL"/>
                </w:rPr>
                <w:t>Stary Teatr</w:t>
              </w:r>
            </w:hyperlink>
          </w:p>
          <w:p w:rsidR="009701C2" w:rsidRPr="00887501" w:rsidRDefault="00946709" w:rsidP="009701C2">
            <w:pPr>
              <w:pStyle w:val="Lijstalinea"/>
              <w:numPr>
                <w:ilvl w:val="0"/>
                <w:numId w:val="5"/>
              </w:numPr>
              <w:spacing w:line="360" w:lineRule="auto"/>
              <w:rPr>
                <w:rStyle w:val="Hyperlink"/>
                <w:rFonts w:ascii="Verdana" w:hAnsi="Verdana"/>
                <w:color w:val="000000" w:themeColor="text1"/>
                <w:u w:val="none"/>
                <w:lang w:val="nl-NL"/>
              </w:rPr>
            </w:pPr>
            <w:hyperlink w:anchor="ggg" w:history="1">
              <w:r w:rsidR="009701C2" w:rsidRPr="00887501">
                <w:rPr>
                  <w:rStyle w:val="Hyperlink"/>
                  <w:rFonts w:ascii="Verdana" w:hAnsi="Verdana"/>
                  <w:color w:val="000000" w:themeColor="text1"/>
                  <w:lang w:val="pl-PL"/>
                </w:rPr>
                <w:t>Slowacki theater</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bb" w:history="1">
              <w:r w:rsidR="009701C2" w:rsidRPr="00887501">
                <w:rPr>
                  <w:rStyle w:val="Hyperlink"/>
                  <w:rFonts w:ascii="Verdana" w:hAnsi="Verdana"/>
                  <w:color w:val="000000" w:themeColor="text1"/>
                  <w:lang w:val="pl-PL"/>
                </w:rPr>
                <w:t>Spis paleis</w:t>
              </w:r>
            </w:hyperlink>
          </w:p>
          <w:p w:rsidR="009701C2" w:rsidRPr="00887501" w:rsidRDefault="00946709" w:rsidP="009701C2">
            <w:pPr>
              <w:pStyle w:val="Lijstalinea"/>
              <w:numPr>
                <w:ilvl w:val="0"/>
                <w:numId w:val="5"/>
              </w:numPr>
              <w:spacing w:line="360" w:lineRule="auto"/>
              <w:ind w:left="714" w:hanging="357"/>
              <w:rPr>
                <w:rStyle w:val="Hyperlink"/>
                <w:rFonts w:ascii="Verdana" w:hAnsi="Verdana"/>
                <w:color w:val="000000" w:themeColor="text1"/>
                <w:u w:val="none"/>
                <w:lang w:val="nl-NL"/>
              </w:rPr>
            </w:pPr>
            <w:hyperlink w:anchor="rrr" w:history="1">
              <w:r w:rsidR="009701C2" w:rsidRPr="00887501">
                <w:rPr>
                  <w:rStyle w:val="Hyperlink"/>
                  <w:rFonts w:ascii="Verdana" w:hAnsi="Verdana"/>
                  <w:color w:val="000000" w:themeColor="text1"/>
                  <w:lang w:val="pl-PL"/>
                </w:rPr>
                <w:t>Sukiennice</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gg" w:history="1">
              <w:r w:rsidR="009701C2" w:rsidRPr="00887501">
                <w:rPr>
                  <w:rStyle w:val="Hyperlink"/>
                  <w:rFonts w:ascii="Verdana" w:hAnsi="Verdana"/>
                  <w:color w:val="000000" w:themeColor="text1"/>
                  <w:lang w:val="pl-PL"/>
                </w:rPr>
                <w:t>Szober huis</w:t>
              </w:r>
            </w:hyperlink>
          </w:p>
          <w:p w:rsidR="009701C2" w:rsidRPr="00887501" w:rsidRDefault="00946709" w:rsidP="009701C2">
            <w:pPr>
              <w:pStyle w:val="Lijstalinea"/>
              <w:numPr>
                <w:ilvl w:val="0"/>
                <w:numId w:val="5"/>
              </w:numPr>
              <w:spacing w:line="360" w:lineRule="auto"/>
              <w:rPr>
                <w:rFonts w:ascii="Verdana" w:hAnsi="Verdana"/>
                <w:color w:val="000000" w:themeColor="text1"/>
                <w:lang w:val="pl-PL"/>
              </w:rPr>
            </w:pPr>
            <w:hyperlink w:anchor="rr" w:history="1">
              <w:r w:rsidR="009701C2" w:rsidRPr="00887501">
                <w:rPr>
                  <w:rStyle w:val="Hyperlink"/>
                  <w:rFonts w:ascii="Verdana" w:hAnsi="Verdana"/>
                  <w:color w:val="000000" w:themeColor="text1"/>
                  <w:lang w:val="pl-PL"/>
                </w:rPr>
                <w:t>Wielopolski paleis</w:t>
              </w:r>
            </w:hyperlink>
          </w:p>
          <w:p w:rsidR="009701C2" w:rsidRPr="00887501" w:rsidRDefault="00946709" w:rsidP="009701C2">
            <w:pPr>
              <w:pStyle w:val="Lijstalinea"/>
              <w:numPr>
                <w:ilvl w:val="0"/>
                <w:numId w:val="5"/>
              </w:numPr>
              <w:spacing w:line="360" w:lineRule="auto"/>
              <w:ind w:left="714" w:hanging="357"/>
              <w:rPr>
                <w:rFonts w:ascii="Verdana" w:hAnsi="Verdana"/>
                <w:color w:val="000000" w:themeColor="text1"/>
                <w:lang w:val="pl-PL"/>
              </w:rPr>
            </w:pPr>
            <w:hyperlink w:anchor="ttt" w:history="1">
              <w:r w:rsidR="009701C2" w:rsidRPr="00887501">
                <w:rPr>
                  <w:rStyle w:val="Hyperlink"/>
                  <w:rFonts w:ascii="Verdana" w:hAnsi="Verdana"/>
                  <w:color w:val="000000" w:themeColor="text1"/>
                  <w:lang w:val="pl-PL"/>
                </w:rPr>
                <w:t>Wieza Ratuszowa</w:t>
              </w:r>
            </w:hyperlink>
          </w:p>
          <w:p w:rsidR="009701C2" w:rsidRPr="00887501" w:rsidRDefault="00946709" w:rsidP="009701C2">
            <w:pPr>
              <w:pStyle w:val="Lijstalinea"/>
              <w:keepLines/>
              <w:numPr>
                <w:ilvl w:val="0"/>
                <w:numId w:val="5"/>
              </w:numPr>
              <w:tabs>
                <w:tab w:val="right" w:pos="1650"/>
              </w:tabs>
              <w:spacing w:line="360" w:lineRule="auto"/>
              <w:rPr>
                <w:rStyle w:val="Hyperlink"/>
                <w:rFonts w:ascii="Verdana" w:hAnsi="Verdana"/>
                <w:color w:val="000000" w:themeColor="text1"/>
                <w:lang w:val="pl-PL"/>
              </w:rPr>
            </w:pPr>
            <w:hyperlink w:anchor="xxx" w:history="1">
              <w:r w:rsidR="009701C2" w:rsidRPr="00887501">
                <w:rPr>
                  <w:rStyle w:val="Hyperlink"/>
                  <w:rFonts w:ascii="Verdana" w:hAnsi="Verdana"/>
                  <w:color w:val="000000" w:themeColor="text1"/>
                  <w:lang w:val="pl-PL"/>
                </w:rPr>
                <w:t>Wierzynek</w:t>
              </w:r>
            </w:hyperlink>
          </w:p>
          <w:p w:rsidR="009701C2" w:rsidRPr="00887501" w:rsidRDefault="00946709" w:rsidP="009701C2">
            <w:pPr>
              <w:pStyle w:val="Lijstalinea"/>
              <w:numPr>
                <w:ilvl w:val="0"/>
                <w:numId w:val="5"/>
              </w:numPr>
              <w:spacing w:line="360" w:lineRule="auto"/>
              <w:ind w:left="714" w:hanging="357"/>
              <w:rPr>
                <w:rFonts w:ascii="Verdana" w:hAnsi="Verdana"/>
                <w:color w:val="000000" w:themeColor="text1"/>
                <w:lang w:val="nl-NL"/>
              </w:rPr>
            </w:pPr>
            <w:hyperlink w:anchor="mmm" w:history="1">
              <w:r w:rsidR="009701C2" w:rsidRPr="00887501">
                <w:rPr>
                  <w:rStyle w:val="Hyperlink"/>
                  <w:rFonts w:ascii="Verdana" w:hAnsi="Verdana"/>
                  <w:color w:val="000000" w:themeColor="text1"/>
                  <w:lang w:val="pl-PL"/>
                </w:rPr>
                <w:t>Wodzicki paleis</w:t>
              </w:r>
            </w:hyperlink>
          </w:p>
          <w:p w:rsidR="009701C2" w:rsidRPr="00887501" w:rsidRDefault="00946709" w:rsidP="009701C2">
            <w:pPr>
              <w:pStyle w:val="Lijstalinea"/>
              <w:keepLines/>
              <w:numPr>
                <w:ilvl w:val="0"/>
                <w:numId w:val="5"/>
              </w:numPr>
              <w:tabs>
                <w:tab w:val="left" w:pos="401"/>
                <w:tab w:val="right" w:pos="2058"/>
              </w:tabs>
              <w:spacing w:line="360" w:lineRule="auto"/>
              <w:rPr>
                <w:rFonts w:ascii="Verdana" w:hAnsi="Verdana"/>
                <w:color w:val="000000" w:themeColor="text1"/>
                <w:lang w:val="pl-PL"/>
              </w:rPr>
            </w:pPr>
            <w:hyperlink w:anchor="fff" w:history="1">
              <w:r w:rsidR="009701C2" w:rsidRPr="00887501">
                <w:rPr>
                  <w:rStyle w:val="Hyperlink"/>
                  <w:rFonts w:ascii="Verdana" w:hAnsi="Verdana"/>
                  <w:color w:val="000000" w:themeColor="text1"/>
                  <w:lang w:val="pl-PL"/>
                </w:rPr>
                <w:t>Wolodkowicz paleis</w:t>
              </w:r>
            </w:hyperlink>
          </w:p>
          <w:p w:rsidR="009701C2" w:rsidRPr="00887501" w:rsidRDefault="00946709" w:rsidP="009701C2">
            <w:pPr>
              <w:pStyle w:val="Lijstalinea"/>
              <w:keepLines/>
              <w:numPr>
                <w:ilvl w:val="0"/>
                <w:numId w:val="5"/>
              </w:numPr>
              <w:tabs>
                <w:tab w:val="right" w:pos="1650"/>
              </w:tabs>
              <w:spacing w:line="360" w:lineRule="auto"/>
              <w:rPr>
                <w:rFonts w:ascii="Verdana" w:hAnsi="Verdana"/>
                <w:color w:val="000000" w:themeColor="text1"/>
                <w:lang w:val="pl-PL"/>
              </w:rPr>
            </w:pPr>
            <w:hyperlink w:anchor="zz" w:history="1">
              <w:r w:rsidR="009701C2" w:rsidRPr="00887501">
                <w:rPr>
                  <w:rStyle w:val="Hyperlink"/>
                  <w:rFonts w:ascii="Verdana" w:hAnsi="Verdana"/>
                  <w:color w:val="000000" w:themeColor="text1"/>
                  <w:lang w:val="pl-PL"/>
                </w:rPr>
                <w:t>Wyspianski museum</w:t>
              </w:r>
            </w:hyperlink>
          </w:p>
          <w:p w:rsidR="009701C2" w:rsidRPr="00887501" w:rsidRDefault="00946709" w:rsidP="009701C2">
            <w:pPr>
              <w:pStyle w:val="Lijstalinea"/>
              <w:numPr>
                <w:ilvl w:val="0"/>
                <w:numId w:val="5"/>
              </w:numPr>
              <w:spacing w:line="360" w:lineRule="auto"/>
              <w:rPr>
                <w:rFonts w:ascii="Verdana" w:hAnsi="Verdana"/>
                <w:color w:val="000000" w:themeColor="text1"/>
                <w:lang w:val="nl-NL"/>
              </w:rPr>
            </w:pPr>
            <w:hyperlink w:anchor="zzz" w:history="1">
              <w:r w:rsidR="009701C2" w:rsidRPr="00887501">
                <w:rPr>
                  <w:rStyle w:val="Hyperlink"/>
                  <w:rFonts w:ascii="Verdana" w:hAnsi="Verdana"/>
                  <w:color w:val="000000" w:themeColor="text1"/>
                  <w:lang w:val="pl-PL"/>
                </w:rPr>
                <w:t>Zbraski paleis</w:t>
              </w:r>
            </w:hyperlink>
          </w:p>
          <w:p w:rsidR="0085128C" w:rsidRPr="00887501" w:rsidRDefault="0085128C" w:rsidP="009701C2">
            <w:pPr>
              <w:spacing w:line="360" w:lineRule="auto"/>
              <w:rPr>
                <w:rFonts w:ascii="Verdana" w:hAnsi="Verdana"/>
                <w:color w:val="000000" w:themeColor="text1"/>
                <w:lang w:val="pl-PL"/>
              </w:rPr>
            </w:pPr>
          </w:p>
        </w:tc>
      </w:tr>
    </w:tbl>
    <w:p w:rsidR="00A53791" w:rsidRDefault="00A53791" w:rsidP="00B85ED2">
      <w:pPr>
        <w:keepLines/>
        <w:tabs>
          <w:tab w:val="right" w:pos="1984"/>
        </w:tabs>
        <w:spacing w:before="120"/>
        <w:rPr>
          <w:rFonts w:ascii="Verdana" w:hAnsi="Verdana"/>
          <w:b/>
          <w:sz w:val="24"/>
          <w:szCs w:val="24"/>
          <w:lang w:val="pl-PL"/>
        </w:rPr>
      </w:pPr>
    </w:p>
    <w:p w:rsidR="00A53791" w:rsidRDefault="00A53791" w:rsidP="00B85ED2">
      <w:pPr>
        <w:keepLines/>
        <w:tabs>
          <w:tab w:val="right" w:pos="1984"/>
        </w:tabs>
        <w:spacing w:before="120"/>
        <w:rPr>
          <w:rFonts w:ascii="Verdana" w:hAnsi="Verdana"/>
          <w:b/>
          <w:sz w:val="24"/>
          <w:szCs w:val="24"/>
          <w:lang w:val="pl-PL"/>
        </w:rPr>
      </w:pPr>
    </w:p>
    <w:p w:rsidR="003C29F1" w:rsidRDefault="003C29F1" w:rsidP="00B85ED2">
      <w:pPr>
        <w:keepLines/>
        <w:tabs>
          <w:tab w:val="right" w:pos="1984"/>
        </w:tabs>
        <w:spacing w:before="120"/>
        <w:rPr>
          <w:rFonts w:ascii="Verdana" w:hAnsi="Verdana"/>
          <w:b/>
          <w:sz w:val="24"/>
          <w:szCs w:val="24"/>
          <w:lang w:val="pl-PL"/>
        </w:rPr>
      </w:pPr>
    </w:p>
    <w:p w:rsidR="003C29F1" w:rsidRPr="003C29F1" w:rsidRDefault="003C29F1" w:rsidP="003C29F1">
      <w:pPr>
        <w:keepLines/>
        <w:tabs>
          <w:tab w:val="right" w:pos="1984"/>
        </w:tabs>
        <w:spacing w:before="120"/>
        <w:jc w:val="center"/>
        <w:rPr>
          <w:rFonts w:ascii="Verdana" w:hAnsi="Verdana"/>
          <w:b/>
          <w:sz w:val="72"/>
          <w:szCs w:val="72"/>
          <w:lang w:val="pl-PL"/>
        </w:rPr>
      </w:pPr>
      <w:r w:rsidRPr="003C29F1">
        <w:rPr>
          <w:rFonts w:ascii="Verdana" w:hAnsi="Verdana"/>
          <w:b/>
          <w:sz w:val="72"/>
          <w:szCs w:val="72"/>
          <w:lang w:val="pl-PL"/>
        </w:rPr>
        <w:t>Bezienswaardigheden</w:t>
      </w:r>
    </w:p>
    <w:p w:rsidR="00B85ED2" w:rsidRPr="0053419A" w:rsidRDefault="002A690C" w:rsidP="00B85ED2">
      <w:pPr>
        <w:keepLines/>
        <w:tabs>
          <w:tab w:val="right" w:pos="1984"/>
        </w:tabs>
        <w:spacing w:before="120"/>
        <w:rPr>
          <w:rFonts w:ascii="Verdana" w:hAnsi="Verdana"/>
          <w:b/>
          <w:sz w:val="24"/>
          <w:szCs w:val="24"/>
          <w:lang w:val="pl-PL"/>
        </w:rPr>
      </w:pPr>
      <w:bookmarkStart w:id="1" w:name="aaalgemeen"/>
      <w:r>
        <w:rPr>
          <w:rFonts w:ascii="Verdana" w:hAnsi="Verdana"/>
          <w:b/>
          <w:sz w:val="24"/>
          <w:szCs w:val="24"/>
          <w:lang w:val="pl-PL"/>
        </w:rPr>
        <w:lastRenderedPageBreak/>
        <w:t xml:space="preserve">Alegemene </w:t>
      </w:r>
      <w:r w:rsidR="00B85ED2" w:rsidRPr="0053419A">
        <w:rPr>
          <w:rFonts w:ascii="Verdana" w:hAnsi="Verdana"/>
          <w:b/>
          <w:sz w:val="24"/>
          <w:szCs w:val="24"/>
          <w:lang w:val="pl-PL"/>
        </w:rPr>
        <w:t>Bezienswaardigheden van Krakau.</w:t>
      </w:r>
      <w:r w:rsidR="008C1FC4">
        <w:rPr>
          <w:rFonts w:ascii="Verdana" w:hAnsi="Verdana"/>
          <w:b/>
          <w:sz w:val="24"/>
          <w:szCs w:val="24"/>
          <w:lang w:val="pl-PL"/>
        </w:rPr>
        <w:t xml:space="preserve"> </w:t>
      </w:r>
    </w:p>
    <w:bookmarkEnd w:id="1"/>
    <w:p w:rsidR="00B85ED2" w:rsidRPr="0053419A" w:rsidRDefault="00B85ED2" w:rsidP="00B85ED2">
      <w:pPr>
        <w:keepLines/>
        <w:numPr>
          <w:ilvl w:val="0"/>
          <w:numId w:val="1"/>
        </w:numPr>
        <w:spacing w:before="120"/>
        <w:rPr>
          <w:rFonts w:ascii="Verdana" w:hAnsi="Verdana"/>
          <w:sz w:val="24"/>
          <w:szCs w:val="24"/>
          <w:lang w:val="pl-PL"/>
        </w:rPr>
      </w:pPr>
      <w:r w:rsidRPr="0053419A">
        <w:rPr>
          <w:rFonts w:ascii="Verdana" w:hAnsi="Verdana"/>
          <w:sz w:val="24"/>
          <w:szCs w:val="24"/>
          <w:lang w:val="pl-PL"/>
        </w:rPr>
        <w:t>De interessantste manier om Kra</w:t>
      </w:r>
      <w:r w:rsidRPr="0053419A">
        <w:rPr>
          <w:rFonts w:ascii="Verdana" w:hAnsi="Verdana"/>
          <w:sz w:val="24"/>
          <w:szCs w:val="24"/>
          <w:lang w:val="pl-PL"/>
        </w:rPr>
        <w:softHyphen/>
        <w:t xml:space="preserve">kau te verkennen is het volgen van de zogenaamde koninklijke route. </w:t>
      </w:r>
    </w:p>
    <w:p w:rsidR="00B85ED2" w:rsidRPr="0053419A" w:rsidRDefault="00B85ED2" w:rsidP="00B85ED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is ook een uitstekende route voor een stadswandeling. </w:t>
      </w:r>
    </w:p>
    <w:p w:rsidR="00B85ED2" w:rsidRPr="0053419A" w:rsidRDefault="00B85ED2" w:rsidP="00B85ED2">
      <w:pPr>
        <w:keepLines/>
        <w:numPr>
          <w:ilvl w:val="0"/>
          <w:numId w:val="1"/>
        </w:numPr>
        <w:spacing w:before="120"/>
        <w:rPr>
          <w:rFonts w:ascii="Verdana" w:hAnsi="Verdana"/>
          <w:sz w:val="24"/>
          <w:szCs w:val="24"/>
          <w:lang w:val="pl-PL"/>
        </w:rPr>
      </w:pPr>
      <w:r w:rsidRPr="0053419A">
        <w:rPr>
          <w:rFonts w:ascii="Verdana" w:hAnsi="Verdana"/>
          <w:sz w:val="24"/>
          <w:szCs w:val="24"/>
          <w:lang w:val="pl-PL"/>
        </w:rPr>
        <w:t>Als u de route volgt, komt u langs de mooi</w:t>
      </w:r>
      <w:r w:rsidRPr="0053419A">
        <w:rPr>
          <w:rFonts w:ascii="Verdana" w:hAnsi="Verdana"/>
          <w:sz w:val="24"/>
          <w:szCs w:val="24"/>
          <w:lang w:val="pl-PL"/>
        </w:rPr>
        <w:softHyphen/>
        <w:t>ste kerken, paleizen en andere mo</w:t>
      </w:r>
      <w:r w:rsidRPr="0053419A">
        <w:rPr>
          <w:rFonts w:ascii="Verdana" w:hAnsi="Verdana"/>
          <w:sz w:val="24"/>
          <w:szCs w:val="24"/>
          <w:lang w:val="pl-PL"/>
        </w:rPr>
        <w:softHyphen/>
        <w:t xml:space="preserve">numenten. </w:t>
      </w:r>
    </w:p>
    <w:p w:rsidR="00B85ED2" w:rsidRPr="0053419A" w:rsidRDefault="00B85ED2" w:rsidP="00B85ED2">
      <w:pPr>
        <w:keepLines/>
        <w:numPr>
          <w:ilvl w:val="0"/>
          <w:numId w:val="1"/>
        </w:numPr>
        <w:spacing w:before="120"/>
        <w:rPr>
          <w:rFonts w:ascii="Verdana" w:hAnsi="Verdana"/>
          <w:sz w:val="24"/>
          <w:szCs w:val="24"/>
          <w:lang w:val="pl-PL"/>
        </w:rPr>
      </w:pPr>
      <w:r w:rsidRPr="0053419A">
        <w:rPr>
          <w:rFonts w:ascii="Verdana" w:hAnsi="Verdana"/>
          <w:sz w:val="24"/>
          <w:szCs w:val="24"/>
          <w:lang w:val="pl-PL"/>
        </w:rPr>
        <w:t>De route begint bij de Florianus kerk op het plac Jana Ma</w:t>
      </w:r>
      <w:r w:rsidRPr="0053419A">
        <w:rPr>
          <w:rFonts w:ascii="Verdana" w:hAnsi="Verdana"/>
          <w:sz w:val="24"/>
          <w:szCs w:val="24"/>
          <w:lang w:val="pl-PL"/>
        </w:rPr>
        <w:softHyphen/>
        <w:t xml:space="preserve">tejki en gaat door de Barbacane, via de Florianska, over de Markt naar de Grodzka. </w:t>
      </w:r>
    </w:p>
    <w:p w:rsidR="00B85ED2" w:rsidRPr="0053419A" w:rsidRDefault="00B85ED2" w:rsidP="00B85ED2">
      <w:pPr>
        <w:keepLines/>
        <w:numPr>
          <w:ilvl w:val="0"/>
          <w:numId w:val="1"/>
        </w:numPr>
        <w:spacing w:before="120"/>
        <w:rPr>
          <w:rFonts w:ascii="Verdana" w:hAnsi="Verdana"/>
          <w:sz w:val="24"/>
          <w:szCs w:val="24"/>
          <w:lang w:val="pl-PL"/>
        </w:rPr>
      </w:pPr>
      <w:r w:rsidRPr="0053419A">
        <w:rPr>
          <w:rFonts w:ascii="Verdana" w:hAnsi="Verdana"/>
          <w:sz w:val="24"/>
          <w:szCs w:val="24"/>
          <w:lang w:val="pl-PL"/>
        </w:rPr>
        <w:t>Hij eindigt bij de Wawel</w:t>
      </w:r>
      <w:r w:rsidRPr="0053419A">
        <w:rPr>
          <w:rFonts w:ascii="Verdana" w:hAnsi="Verdana"/>
          <w:sz w:val="24"/>
          <w:szCs w:val="24"/>
          <w:lang w:val="pl-PL"/>
        </w:rPr>
        <w:noBreakHyphen/>
        <w:t>heuvel, met het koninklijk slot en de kathedraal.</w:t>
      </w:r>
    </w:p>
    <w:p w:rsidR="00B85ED2" w:rsidRDefault="00B85ED2" w:rsidP="00B85ED2">
      <w:pPr>
        <w:keepLines/>
        <w:numPr>
          <w:ilvl w:val="0"/>
          <w:numId w:val="1"/>
        </w:numPr>
        <w:spacing w:before="120"/>
        <w:rPr>
          <w:rFonts w:ascii="Verdana" w:hAnsi="Verdana"/>
          <w:sz w:val="24"/>
          <w:szCs w:val="24"/>
          <w:lang w:val="nl-NL"/>
        </w:rPr>
      </w:pPr>
      <w:r w:rsidRPr="0053419A">
        <w:rPr>
          <w:rFonts w:ascii="Verdana" w:hAnsi="Verdana"/>
          <w:sz w:val="24"/>
          <w:szCs w:val="24"/>
          <w:lang w:val="nl-NL"/>
        </w:rPr>
        <w:t>Indien uw bezoek aan Krakau te kort is om alle monumenten te be</w:t>
      </w:r>
      <w:r w:rsidRPr="0053419A">
        <w:rPr>
          <w:rFonts w:ascii="Verdana" w:hAnsi="Verdana"/>
          <w:sz w:val="24"/>
          <w:szCs w:val="24"/>
          <w:lang w:val="nl-NL"/>
        </w:rPr>
        <w:softHyphen/>
        <w:t>zoeken, dan raden wij u aan in ie</w:t>
      </w:r>
      <w:r w:rsidRPr="0053419A">
        <w:rPr>
          <w:rFonts w:ascii="Verdana" w:hAnsi="Verdana"/>
          <w:sz w:val="24"/>
          <w:szCs w:val="24"/>
          <w:lang w:val="nl-NL"/>
        </w:rPr>
        <w:softHyphen/>
        <w:t>der geval Wawel, de Mariakerk, de kerken van de franciscanen en do</w:t>
      </w:r>
      <w:r w:rsidRPr="0053419A">
        <w:rPr>
          <w:rFonts w:ascii="Verdana" w:hAnsi="Verdana"/>
          <w:sz w:val="24"/>
          <w:szCs w:val="24"/>
          <w:lang w:val="nl-NL"/>
        </w:rPr>
        <w:softHyphen/>
        <w:t>minkanen, de schilderijencollec</w:t>
      </w:r>
      <w:r w:rsidRPr="0053419A">
        <w:rPr>
          <w:rFonts w:ascii="Verdana" w:hAnsi="Verdana"/>
          <w:sz w:val="24"/>
          <w:szCs w:val="24"/>
          <w:lang w:val="nl-NL"/>
        </w:rPr>
        <w:softHyphen/>
        <w:t>ties in het Czartoryski museum en de Lakanhal te bezoeken.</w:t>
      </w:r>
    </w:p>
    <w:p w:rsidR="002A690C" w:rsidRDefault="002A690C" w:rsidP="002A690C">
      <w:pPr>
        <w:keepLines/>
        <w:tabs>
          <w:tab w:val="left" w:pos="429"/>
          <w:tab w:val="right" w:pos="1443"/>
        </w:tabs>
        <w:spacing w:before="120"/>
        <w:rPr>
          <w:rFonts w:ascii="Verdana" w:hAnsi="Verdana"/>
          <w:sz w:val="24"/>
          <w:szCs w:val="24"/>
          <w:lang w:val="nl-NL"/>
        </w:rPr>
      </w:pPr>
    </w:p>
    <w:p w:rsidR="002A690C" w:rsidRPr="0053419A" w:rsidRDefault="002A690C" w:rsidP="002A690C">
      <w:pPr>
        <w:keepLines/>
        <w:tabs>
          <w:tab w:val="left" w:pos="429"/>
          <w:tab w:val="right" w:pos="1443"/>
        </w:tabs>
        <w:spacing w:before="120"/>
        <w:rPr>
          <w:rFonts w:ascii="Verdana" w:hAnsi="Verdana"/>
          <w:sz w:val="24"/>
          <w:szCs w:val="24"/>
          <w:lang w:val="pl-PL"/>
        </w:rPr>
      </w:pPr>
      <w:r w:rsidRPr="00902285">
        <w:rPr>
          <w:rFonts w:ascii="Verdana" w:hAnsi="Verdana"/>
          <w:noProof/>
          <w:sz w:val="24"/>
          <w:szCs w:val="24"/>
          <w:lang w:val="nl-NL"/>
        </w:rPr>
        <w:drawing>
          <wp:anchor distT="0" distB="0" distL="114300" distR="114300" simplePos="0" relativeHeight="251706368" behindDoc="0" locked="0" layoutInCell="1" allowOverlap="1" wp14:anchorId="2A106136" wp14:editId="516E258A">
            <wp:simplePos x="0" y="0"/>
            <wp:positionH relativeFrom="margin">
              <wp:posOffset>4399280</wp:posOffset>
            </wp:positionH>
            <wp:positionV relativeFrom="paragraph">
              <wp:posOffset>142875</wp:posOffset>
            </wp:positionV>
            <wp:extent cx="2324100" cy="2466975"/>
            <wp:effectExtent l="95250" t="76200" r="95250" b="771525"/>
            <wp:wrapSquare wrapText="bothSides"/>
            <wp:docPr id="1" name="Afbeelding 1" descr="http://upload.wikimedia.org/wikipedia/commons/thumb/9/91/Het-arsenaal.jpg/260px-Het-arsen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9/91/Het-arsenaal.jpg/260px-Het-arsena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24669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bookmarkStart w:id="2" w:name="iii"/>
      <w:r w:rsidRPr="0053419A">
        <w:rPr>
          <w:rFonts w:ascii="Verdana" w:hAnsi="Verdana"/>
          <w:b/>
          <w:sz w:val="24"/>
          <w:szCs w:val="24"/>
          <w:lang w:val="pl-PL"/>
        </w:rPr>
        <w:t xml:space="preserve">Arsenal. </w:t>
      </w:r>
      <w:r w:rsidRPr="0053419A">
        <w:rPr>
          <w:rFonts w:ascii="Verdana" w:hAnsi="Verdana"/>
          <w:b/>
          <w:sz w:val="24"/>
          <w:szCs w:val="24"/>
          <w:lang w:val="pl-PL"/>
        </w:rPr>
        <w:tab/>
      </w:r>
      <w:r w:rsidRPr="0053419A">
        <w:rPr>
          <w:rFonts w:ascii="Verdana" w:hAnsi="Verdana"/>
          <w:sz w:val="24"/>
          <w:szCs w:val="24"/>
          <w:lang w:val="pl-PL"/>
        </w:rPr>
        <w:t>(Arsenaal)</w:t>
      </w:r>
    </w:p>
    <w:bookmarkEnd w:id="2"/>
    <w:p w:rsidR="002A690C" w:rsidRPr="0053419A" w:rsidRDefault="002A690C" w:rsidP="002A690C">
      <w:pPr>
        <w:keepLines/>
        <w:numPr>
          <w:ilvl w:val="0"/>
          <w:numId w:val="6"/>
        </w:numPr>
        <w:spacing w:before="120"/>
        <w:ind w:left="284"/>
        <w:rPr>
          <w:rFonts w:ascii="Verdana" w:hAnsi="Verdana"/>
          <w:sz w:val="24"/>
          <w:szCs w:val="24"/>
          <w:lang w:val="pl-PL"/>
        </w:rPr>
      </w:pPr>
      <w:r w:rsidRPr="0053419A">
        <w:rPr>
          <w:rFonts w:ascii="Verdana" w:hAnsi="Verdana"/>
          <w:sz w:val="24"/>
          <w:szCs w:val="24"/>
          <w:lang w:val="pl-PL"/>
        </w:rPr>
        <w:t xml:space="preserve">Het arsenaal werd gebouwd in 1565. </w:t>
      </w:r>
    </w:p>
    <w:p w:rsidR="002A690C" w:rsidRPr="0053419A" w:rsidRDefault="002A690C" w:rsidP="002A690C">
      <w:pPr>
        <w:keepLines/>
        <w:numPr>
          <w:ilvl w:val="0"/>
          <w:numId w:val="6"/>
        </w:numPr>
        <w:spacing w:before="120"/>
        <w:ind w:left="284"/>
        <w:rPr>
          <w:rFonts w:ascii="Verdana" w:hAnsi="Verdana"/>
          <w:sz w:val="24"/>
          <w:szCs w:val="24"/>
          <w:lang w:val="pl-PL"/>
        </w:rPr>
      </w:pPr>
      <w:r w:rsidRPr="0053419A">
        <w:rPr>
          <w:rFonts w:ascii="Verdana" w:hAnsi="Verdana"/>
          <w:sz w:val="24"/>
          <w:szCs w:val="24"/>
          <w:lang w:val="pl-PL"/>
        </w:rPr>
        <w:t>Toen prins Wladyslaw Czartoryski in 1876 zijn kunstcollectie naar Krakau bracht, werden het Arsenaal, de Timmermans</w:t>
      </w:r>
      <w:r w:rsidRPr="0053419A">
        <w:rPr>
          <w:rFonts w:ascii="Verdana" w:hAnsi="Verdana"/>
          <w:sz w:val="24"/>
          <w:szCs w:val="24"/>
          <w:lang w:val="pl-PL"/>
        </w:rPr>
        <w:noBreakHyphen/>
        <w:t xml:space="preserve"> en de Touwmakers toren en een klein klooster in de Pijarskastraat tegen</w:t>
      </w:r>
      <w:r w:rsidRPr="0053419A">
        <w:rPr>
          <w:rFonts w:ascii="Verdana" w:hAnsi="Verdana"/>
          <w:sz w:val="24"/>
          <w:szCs w:val="24"/>
          <w:lang w:val="pl-PL"/>
        </w:rPr>
        <w:softHyphen/>
        <w:t xml:space="preserve">over het Czartoryski paleis, aan hem ter beschikking gesteld. </w:t>
      </w:r>
    </w:p>
    <w:p w:rsidR="002A690C" w:rsidRPr="002A690C" w:rsidRDefault="002A690C" w:rsidP="002A690C">
      <w:pPr>
        <w:pStyle w:val="Lijstalinea"/>
        <w:keepLines/>
        <w:numPr>
          <w:ilvl w:val="0"/>
          <w:numId w:val="6"/>
        </w:numPr>
        <w:spacing w:before="120"/>
        <w:ind w:left="284"/>
        <w:rPr>
          <w:rFonts w:ascii="Verdana" w:hAnsi="Verdana"/>
          <w:sz w:val="24"/>
          <w:szCs w:val="24"/>
          <w:lang w:val="nl-NL"/>
        </w:rPr>
      </w:pPr>
      <w:r w:rsidRPr="002A690C">
        <w:rPr>
          <w:rFonts w:ascii="Verdana" w:hAnsi="Verdana"/>
          <w:sz w:val="24"/>
          <w:szCs w:val="24"/>
          <w:lang w:val="pl-PL"/>
        </w:rPr>
        <w:t>De gebouwen werden als museum ge</w:t>
      </w:r>
      <w:r w:rsidRPr="002A690C">
        <w:rPr>
          <w:rFonts w:ascii="Verdana" w:hAnsi="Verdana"/>
          <w:sz w:val="24"/>
          <w:szCs w:val="24"/>
          <w:lang w:val="pl-PL"/>
        </w:rPr>
        <w:softHyphen/>
        <w:t>schikt gemaakt endoor middel van een overdekte gang (over de Mica Pijarska)met het paleis verbonden</w:t>
      </w:r>
    </w:p>
    <w:p w:rsidR="003E0469" w:rsidRDefault="003E0469" w:rsidP="002A690C">
      <w:pPr>
        <w:keepLines/>
        <w:tabs>
          <w:tab w:val="right" w:pos="2164"/>
        </w:tabs>
        <w:spacing w:before="120"/>
        <w:rPr>
          <w:rFonts w:ascii="Verdana" w:hAnsi="Verdana"/>
          <w:b/>
          <w:sz w:val="24"/>
          <w:szCs w:val="24"/>
          <w:lang w:val="pl-PL"/>
        </w:rPr>
      </w:pPr>
      <w:bookmarkStart w:id="3" w:name="b"/>
      <w:bookmarkStart w:id="4" w:name="bbb"/>
    </w:p>
    <w:p w:rsidR="002A690C" w:rsidRPr="0053419A" w:rsidRDefault="002A690C" w:rsidP="002A690C">
      <w:pPr>
        <w:keepLines/>
        <w:tabs>
          <w:tab w:val="right" w:pos="2164"/>
        </w:tabs>
        <w:spacing w:before="120"/>
        <w:rPr>
          <w:rFonts w:ascii="Verdana" w:hAnsi="Verdana"/>
          <w:sz w:val="24"/>
          <w:szCs w:val="24"/>
          <w:lang w:val="pl-PL"/>
        </w:rPr>
      </w:pPr>
      <w:r w:rsidRPr="0053419A">
        <w:rPr>
          <w:rFonts w:ascii="Verdana" w:hAnsi="Verdana"/>
          <w:b/>
          <w:sz w:val="24"/>
          <w:szCs w:val="24"/>
          <w:lang w:val="pl-PL"/>
        </w:rPr>
        <w:t xml:space="preserve">Arsenal Królewski. </w:t>
      </w:r>
      <w:r w:rsidRPr="0053419A">
        <w:rPr>
          <w:rFonts w:ascii="Verdana" w:hAnsi="Verdana"/>
          <w:sz w:val="24"/>
          <w:szCs w:val="24"/>
          <w:lang w:val="pl-PL"/>
        </w:rPr>
        <w:t>(Koninklijk Arsenaal)</w:t>
      </w:r>
    </w:p>
    <w:bookmarkEnd w:id="3"/>
    <w:p w:rsidR="002A690C" w:rsidRPr="0053419A" w:rsidRDefault="002A690C" w:rsidP="002A690C">
      <w:pPr>
        <w:keepLines/>
        <w:numPr>
          <w:ilvl w:val="0"/>
          <w:numId w:val="1"/>
        </w:numPr>
        <w:spacing w:before="120"/>
        <w:rPr>
          <w:rFonts w:ascii="Verdana" w:hAnsi="Verdana"/>
          <w:sz w:val="24"/>
          <w:szCs w:val="24"/>
          <w:lang w:val="pl-PL"/>
        </w:rPr>
      </w:pPr>
      <w:r w:rsidRPr="0053419A">
        <w:rPr>
          <w:rFonts w:ascii="Verdana" w:hAnsi="Verdana"/>
          <w:sz w:val="24"/>
          <w:szCs w:val="24"/>
          <w:lang w:val="pl-PL"/>
        </w:rPr>
        <w:t>Het voormalig paleis van de pri</w:t>
      </w:r>
      <w:r w:rsidRPr="0053419A">
        <w:rPr>
          <w:rFonts w:ascii="Verdana" w:hAnsi="Verdana"/>
          <w:sz w:val="24"/>
          <w:szCs w:val="24"/>
          <w:lang w:val="pl-PL"/>
        </w:rPr>
        <w:softHyphen/>
        <w:t>maat was ondergebracht in een wa</w:t>
      </w:r>
      <w:r w:rsidRPr="0053419A">
        <w:rPr>
          <w:rFonts w:ascii="Verdana" w:hAnsi="Verdana"/>
          <w:sz w:val="24"/>
          <w:szCs w:val="24"/>
          <w:lang w:val="pl-PL"/>
        </w:rPr>
        <w:softHyphen/>
        <w:t>penhuis dat in de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 door koning Zygmunt I Stary gebouwd werd. </w:t>
      </w:r>
    </w:p>
    <w:p w:rsidR="002A690C" w:rsidRDefault="002A690C" w:rsidP="002A690C">
      <w:pPr>
        <w:keepLines/>
        <w:numPr>
          <w:ilvl w:val="0"/>
          <w:numId w:val="1"/>
        </w:numPr>
        <w:spacing w:before="120"/>
        <w:rPr>
          <w:rFonts w:ascii="Verdana" w:hAnsi="Verdana"/>
          <w:sz w:val="24"/>
          <w:szCs w:val="24"/>
          <w:lang w:val="pl-PL"/>
        </w:rPr>
      </w:pPr>
      <w:r w:rsidRPr="0053419A">
        <w:rPr>
          <w:rFonts w:ascii="Verdana" w:hAnsi="Verdana"/>
          <w:sz w:val="24"/>
          <w:szCs w:val="24"/>
          <w:lang w:val="pl-PL"/>
        </w:rPr>
        <w:t>Het mooie authentieke por</w:t>
      </w:r>
      <w:r w:rsidRPr="0053419A">
        <w:rPr>
          <w:rFonts w:ascii="Verdana" w:hAnsi="Verdana"/>
          <w:sz w:val="24"/>
          <w:szCs w:val="24"/>
          <w:lang w:val="pl-PL"/>
        </w:rPr>
        <w:softHyphen/>
        <w:t>taal is het enige van waarde dat bewaard is gebleven.</w:t>
      </w:r>
    </w:p>
    <w:p w:rsidR="003E0469" w:rsidRDefault="003E0469" w:rsidP="003E0469">
      <w:pPr>
        <w:keepLines/>
        <w:tabs>
          <w:tab w:val="left" w:pos="411"/>
          <w:tab w:val="right" w:pos="1411"/>
        </w:tabs>
        <w:spacing w:before="120"/>
        <w:rPr>
          <w:rFonts w:ascii="Verdana" w:hAnsi="Verdana"/>
          <w:b/>
          <w:sz w:val="24"/>
          <w:szCs w:val="24"/>
          <w:lang w:val="pl-PL"/>
        </w:rPr>
      </w:pPr>
      <w:bookmarkStart w:id="5" w:name="ddd"/>
    </w:p>
    <w:p w:rsidR="003E0469" w:rsidRDefault="003E0469" w:rsidP="003E0469">
      <w:pPr>
        <w:keepLines/>
        <w:tabs>
          <w:tab w:val="left" w:pos="411"/>
          <w:tab w:val="right" w:pos="1411"/>
        </w:tabs>
        <w:spacing w:before="120"/>
        <w:rPr>
          <w:rFonts w:ascii="Verdana" w:hAnsi="Verdana"/>
          <w:b/>
          <w:sz w:val="24"/>
          <w:szCs w:val="24"/>
          <w:lang w:val="pl-PL"/>
        </w:rPr>
      </w:pPr>
    </w:p>
    <w:p w:rsidR="003E0469" w:rsidRDefault="003E0469" w:rsidP="003E0469">
      <w:pPr>
        <w:keepLines/>
        <w:tabs>
          <w:tab w:val="left" w:pos="411"/>
          <w:tab w:val="right" w:pos="1411"/>
        </w:tabs>
        <w:spacing w:before="120"/>
        <w:rPr>
          <w:rFonts w:ascii="Verdana" w:hAnsi="Verdana"/>
          <w:b/>
          <w:sz w:val="24"/>
          <w:szCs w:val="24"/>
          <w:lang w:val="pl-PL"/>
        </w:rPr>
      </w:pPr>
    </w:p>
    <w:p w:rsidR="003E0469" w:rsidRDefault="003E0469" w:rsidP="003E0469">
      <w:pPr>
        <w:keepLines/>
        <w:tabs>
          <w:tab w:val="left" w:pos="411"/>
          <w:tab w:val="right" w:pos="1411"/>
        </w:tabs>
        <w:spacing w:before="120"/>
        <w:rPr>
          <w:rFonts w:ascii="Verdana" w:hAnsi="Verdana"/>
          <w:b/>
          <w:sz w:val="24"/>
          <w:szCs w:val="24"/>
          <w:lang w:val="pl-PL"/>
        </w:rPr>
      </w:pPr>
    </w:p>
    <w:p w:rsidR="003E0469" w:rsidRDefault="003E0469" w:rsidP="003E0469">
      <w:pPr>
        <w:keepLines/>
        <w:tabs>
          <w:tab w:val="left" w:pos="411"/>
          <w:tab w:val="right" w:pos="1411"/>
        </w:tabs>
        <w:spacing w:before="120"/>
        <w:rPr>
          <w:rFonts w:ascii="Verdana" w:hAnsi="Verdana"/>
          <w:b/>
          <w:sz w:val="24"/>
          <w:szCs w:val="24"/>
          <w:lang w:val="pl-PL"/>
        </w:rPr>
      </w:pPr>
    </w:p>
    <w:p w:rsidR="003E0469" w:rsidRDefault="003E0469" w:rsidP="003E0469">
      <w:pPr>
        <w:keepLines/>
        <w:tabs>
          <w:tab w:val="left" w:pos="411"/>
          <w:tab w:val="right" w:pos="1411"/>
        </w:tabs>
        <w:spacing w:before="120"/>
        <w:rPr>
          <w:rFonts w:ascii="Verdana" w:hAnsi="Verdana"/>
          <w:b/>
          <w:sz w:val="24"/>
          <w:szCs w:val="24"/>
          <w:lang w:val="pl-PL"/>
        </w:rPr>
      </w:pPr>
    </w:p>
    <w:p w:rsidR="003E0469" w:rsidRDefault="003E0469" w:rsidP="003E0469">
      <w:pPr>
        <w:keepLines/>
        <w:tabs>
          <w:tab w:val="left" w:pos="411"/>
          <w:tab w:val="right" w:pos="1411"/>
        </w:tabs>
        <w:spacing w:before="120"/>
        <w:rPr>
          <w:rFonts w:ascii="Verdana" w:hAnsi="Verdana"/>
          <w:b/>
          <w:sz w:val="24"/>
          <w:szCs w:val="24"/>
          <w:lang w:val="pl-PL"/>
        </w:rPr>
      </w:pPr>
    </w:p>
    <w:p w:rsidR="003E0469" w:rsidRDefault="003E0469" w:rsidP="003E0469">
      <w:pPr>
        <w:keepLines/>
        <w:tabs>
          <w:tab w:val="left" w:pos="411"/>
          <w:tab w:val="right" w:pos="1411"/>
        </w:tabs>
        <w:spacing w:before="120"/>
        <w:rPr>
          <w:rFonts w:ascii="Verdana" w:hAnsi="Verdana"/>
          <w:b/>
          <w:sz w:val="24"/>
          <w:szCs w:val="24"/>
          <w:lang w:val="pl-PL"/>
        </w:rPr>
      </w:pPr>
    </w:p>
    <w:p w:rsidR="003E0469" w:rsidRPr="0053419A" w:rsidRDefault="003E0469" w:rsidP="003E0469">
      <w:pPr>
        <w:keepLines/>
        <w:tabs>
          <w:tab w:val="left" w:pos="411"/>
          <w:tab w:val="right" w:pos="1411"/>
        </w:tabs>
        <w:spacing w:before="120"/>
        <w:rPr>
          <w:rFonts w:ascii="Verdana" w:hAnsi="Verdana"/>
          <w:b/>
          <w:sz w:val="24"/>
          <w:szCs w:val="24"/>
          <w:lang w:val="pl-PL"/>
        </w:rPr>
      </w:pPr>
      <w:r w:rsidRPr="0053419A">
        <w:rPr>
          <w:rFonts w:ascii="Verdana" w:hAnsi="Verdana"/>
          <w:b/>
          <w:sz w:val="24"/>
          <w:szCs w:val="24"/>
          <w:lang w:val="pl-PL"/>
        </w:rPr>
        <w:lastRenderedPageBreak/>
        <w:t>Barbacane.</w:t>
      </w:r>
      <w:r w:rsidRPr="00B72721">
        <w:rPr>
          <w:rFonts w:ascii="Verdana" w:hAnsi="Verdana"/>
          <w:b/>
          <w:noProof/>
          <w:sz w:val="24"/>
          <w:szCs w:val="24"/>
          <w:lang w:val="nl-NL"/>
        </w:rPr>
        <w:t xml:space="preserve"> </w:t>
      </w:r>
    </w:p>
    <w:bookmarkEnd w:id="5"/>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Dit is een restant van de ver</w:t>
      </w:r>
      <w:r w:rsidRPr="0053419A">
        <w:rPr>
          <w:rFonts w:ascii="Verdana" w:hAnsi="Verdana"/>
          <w:sz w:val="24"/>
          <w:szCs w:val="24"/>
          <w:lang w:val="pl-PL"/>
        </w:rPr>
        <w:softHyphen/>
        <w:t>dedigingswerken van de stad en de grootste in zijn soort in geheel Eu</w:t>
      </w:r>
      <w:r w:rsidRPr="0053419A">
        <w:rPr>
          <w:rFonts w:ascii="Verdana" w:hAnsi="Verdana"/>
          <w:sz w:val="24"/>
          <w:szCs w:val="24"/>
          <w:lang w:val="pl-PL"/>
        </w:rPr>
        <w:softHyphen/>
        <w:t xml:space="preserve">ropa.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huidige vorm gaat terug tot een verbouwing in 1498. </w:t>
      </w:r>
    </w:p>
    <w:p w:rsidR="003E0469" w:rsidRPr="0053419A" w:rsidRDefault="003E0469" w:rsidP="003E0469">
      <w:pPr>
        <w:keepLines/>
        <w:numPr>
          <w:ilvl w:val="0"/>
          <w:numId w:val="1"/>
        </w:numPr>
        <w:spacing w:before="120"/>
        <w:rPr>
          <w:rFonts w:ascii="Verdana" w:hAnsi="Verdana"/>
          <w:sz w:val="24"/>
          <w:szCs w:val="24"/>
          <w:lang w:val="pl-PL"/>
        </w:rPr>
      </w:pPr>
      <w:r w:rsidRPr="00A53791">
        <w:rPr>
          <w:rFonts w:ascii="Verdana" w:hAnsi="Verdana"/>
          <w:noProof/>
          <w:sz w:val="24"/>
          <w:szCs w:val="24"/>
          <w:lang w:val="nl-NL"/>
        </w:rPr>
        <w:drawing>
          <wp:anchor distT="0" distB="0" distL="114300" distR="114300" simplePos="0" relativeHeight="251765760" behindDoc="0" locked="0" layoutInCell="1" allowOverlap="1" wp14:anchorId="20523D49" wp14:editId="0E05D611">
            <wp:simplePos x="0" y="0"/>
            <wp:positionH relativeFrom="column">
              <wp:posOffset>4323080</wp:posOffset>
            </wp:positionH>
            <wp:positionV relativeFrom="paragraph">
              <wp:posOffset>334645</wp:posOffset>
            </wp:positionV>
            <wp:extent cx="2152650" cy="1438275"/>
            <wp:effectExtent l="95250" t="95250" r="95250" b="504825"/>
            <wp:wrapSquare wrapText="bothSides"/>
            <wp:docPr id="66" name="Afbeelding 66" descr="http://thumbs.dreamstime.com/x/krakau-de-het-best-bewaarde-barbacane-europa-24132746.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x/krakau-de-het-best-bewaarde-barbacane-europa-24132746.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4382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Het is een bakstenen bastion, dat bestaat uit een vierkant en een rond ge</w:t>
      </w:r>
      <w:r w:rsidRPr="0053419A">
        <w:rPr>
          <w:rFonts w:ascii="Verdana" w:hAnsi="Verdana"/>
          <w:sz w:val="24"/>
          <w:szCs w:val="24"/>
          <w:lang w:val="pl-PL"/>
        </w:rPr>
        <w:softHyphen/>
        <w:t xml:space="preserve">deelte met zeven torentjes.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de bovenkant van de muur zijn 130 openingen uitgespaard, waardoor de vijand kon worden beschoten.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Op de binnenplaats worden in de zomer verschillende openlucht</w:t>
      </w:r>
      <w:r w:rsidRPr="0053419A">
        <w:rPr>
          <w:rFonts w:ascii="Verdana" w:hAnsi="Verdana"/>
          <w:sz w:val="24"/>
          <w:szCs w:val="24"/>
          <w:lang w:val="pl-PL"/>
        </w:rPr>
        <w:softHyphen/>
        <w:t xml:space="preserve">evenementen georganiseerd.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De stad, en dus ook de Barbacane, wa</w:t>
      </w:r>
      <w:r w:rsidRPr="0053419A">
        <w:rPr>
          <w:rFonts w:ascii="Verdana" w:hAnsi="Verdana"/>
          <w:sz w:val="24"/>
          <w:szCs w:val="24"/>
          <w:lang w:val="pl-PL"/>
        </w:rPr>
        <w:softHyphen/>
        <w:t>ren oorspronkelijk door water om</w:t>
      </w:r>
      <w:r w:rsidRPr="0053419A">
        <w:rPr>
          <w:rFonts w:ascii="Verdana" w:hAnsi="Verdana"/>
          <w:sz w:val="24"/>
          <w:szCs w:val="24"/>
          <w:lang w:val="pl-PL"/>
        </w:rPr>
        <w:softHyphen/>
        <w:t xml:space="preserve">geven.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Om de stad binnen te gaan moest men over een brug, daarna door de barbacane, en dan over een tweede brug naar de Florianus</w:t>
      </w:r>
      <w:r w:rsidRPr="0053419A">
        <w:rPr>
          <w:rFonts w:ascii="Verdana" w:hAnsi="Verdana"/>
          <w:sz w:val="24"/>
          <w:szCs w:val="24"/>
          <w:lang w:val="pl-PL"/>
        </w:rPr>
        <w:softHyphen/>
        <w:t xml:space="preserve"> poort.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Het grootste deel van de stadsmuren werd afgebroken in het begin van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Waar dit verdedigingswerk met zijn gracht zich vroeger bevond, werd een parkgordel aangelegd, de Planty.</w:t>
      </w:r>
    </w:p>
    <w:p w:rsidR="003E0469" w:rsidRPr="0053419A" w:rsidRDefault="003E0469" w:rsidP="003E0469">
      <w:pPr>
        <w:keepLines/>
        <w:tabs>
          <w:tab w:val="left" w:pos="420"/>
          <w:tab w:val="right" w:pos="1919"/>
        </w:tabs>
        <w:spacing w:before="120"/>
        <w:rPr>
          <w:rFonts w:ascii="Verdana" w:hAnsi="Verdana"/>
          <w:b/>
          <w:sz w:val="24"/>
          <w:szCs w:val="24"/>
          <w:lang w:val="pl-PL"/>
        </w:rPr>
      </w:pPr>
      <w:r w:rsidRPr="0053419A">
        <w:rPr>
          <w:rFonts w:ascii="Verdana" w:hAnsi="Verdana"/>
          <w:b/>
          <w:sz w:val="24"/>
          <w:szCs w:val="24"/>
          <w:lang w:val="pl-PL"/>
        </w:rPr>
        <w:t>Verdedigingstoren.</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Aan het eind van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de Florianus poort met deze halfronde toren versterkt.</w:t>
      </w:r>
    </w:p>
    <w:p w:rsidR="004D0C3F" w:rsidRPr="0053419A" w:rsidRDefault="004D0C3F" w:rsidP="004D0C3F">
      <w:pPr>
        <w:keepLines/>
        <w:tabs>
          <w:tab w:val="left" w:pos="424"/>
          <w:tab w:val="right" w:pos="1894"/>
        </w:tabs>
        <w:spacing w:before="120"/>
        <w:rPr>
          <w:rFonts w:ascii="Verdana" w:hAnsi="Verdana"/>
          <w:sz w:val="24"/>
          <w:szCs w:val="24"/>
          <w:lang w:val="pl-PL"/>
        </w:rPr>
      </w:pPr>
      <w:r w:rsidRPr="00A53791">
        <w:rPr>
          <w:rFonts w:ascii="Verdana" w:hAnsi="Verdana"/>
          <w:noProof/>
          <w:sz w:val="24"/>
          <w:szCs w:val="24"/>
          <w:lang w:val="nl-NL"/>
        </w:rPr>
        <w:drawing>
          <wp:anchor distT="0" distB="0" distL="114300" distR="114300" simplePos="0" relativeHeight="251708416" behindDoc="0" locked="0" layoutInCell="1" allowOverlap="1" wp14:anchorId="107D20A9" wp14:editId="2B5AB615">
            <wp:simplePos x="0" y="0"/>
            <wp:positionH relativeFrom="margin">
              <wp:align>right</wp:align>
            </wp:positionH>
            <wp:positionV relativeFrom="paragraph">
              <wp:posOffset>154940</wp:posOffset>
            </wp:positionV>
            <wp:extent cx="1478280" cy="1971675"/>
            <wp:effectExtent l="95250" t="76200" r="102870" b="638175"/>
            <wp:wrapSquare wrapText="bothSides"/>
            <wp:docPr id="7" name="Afbeelding 7" descr="http://malopolskie.regiopedia.pl/sites/default/files/imagecache/width630px/photos/129010-00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lopolskie.regiopedia.pl/sites/default/files/imagecache/width630px/photos/129010-002.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8280" cy="19716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bookmarkStart w:id="6" w:name="eee"/>
      <w:r w:rsidRPr="0053419A">
        <w:rPr>
          <w:rFonts w:ascii="Verdana" w:hAnsi="Verdana"/>
          <w:b/>
          <w:sz w:val="24"/>
          <w:szCs w:val="24"/>
          <w:lang w:val="pl-PL"/>
        </w:rPr>
        <w:t xml:space="preserve">Brama Florianska. </w:t>
      </w:r>
      <w:r w:rsidRPr="0053419A">
        <w:rPr>
          <w:rFonts w:ascii="Verdana" w:hAnsi="Verdana"/>
          <w:sz w:val="24"/>
          <w:szCs w:val="24"/>
          <w:lang w:val="pl-PL"/>
        </w:rPr>
        <w:t>(Florianus poort)</w:t>
      </w:r>
      <w:r w:rsidRPr="00A53791">
        <w:t xml:space="preserve"> </w:t>
      </w:r>
    </w:p>
    <w:bookmarkEnd w:id="6"/>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Deze stadspoort werd in 1317 ge</w:t>
      </w:r>
      <w:r w:rsidRPr="0053419A">
        <w:rPr>
          <w:rFonts w:ascii="Verdana" w:hAnsi="Verdana"/>
          <w:sz w:val="24"/>
          <w:szCs w:val="24"/>
          <w:lang w:val="pl-PL"/>
        </w:rPr>
        <w:softHyphen/>
        <w:t xml:space="preserve">bouwd.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Aan het eind van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hij verhoogd.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Bij die verbouwing werd aan de zijde van de Florraoskastraat een reliëf met de heilige Florianus aangebracht.</w:t>
      </w:r>
    </w:p>
    <w:p w:rsidR="003E0469" w:rsidRDefault="003E0469" w:rsidP="004D0C3F">
      <w:pPr>
        <w:keepLines/>
        <w:tabs>
          <w:tab w:val="right" w:pos="2019"/>
        </w:tabs>
        <w:spacing w:before="120"/>
        <w:rPr>
          <w:rFonts w:ascii="Verdana" w:hAnsi="Verdana"/>
          <w:b/>
          <w:sz w:val="24"/>
          <w:szCs w:val="24"/>
          <w:lang w:val="pl-PL"/>
        </w:rPr>
      </w:pPr>
      <w:bookmarkStart w:id="7" w:name="ww"/>
    </w:p>
    <w:p w:rsidR="003E0469" w:rsidRDefault="003E0469" w:rsidP="004D0C3F">
      <w:pPr>
        <w:keepLines/>
        <w:tabs>
          <w:tab w:val="right" w:pos="2019"/>
        </w:tabs>
        <w:spacing w:before="120"/>
        <w:rPr>
          <w:rFonts w:ascii="Verdana" w:hAnsi="Verdana"/>
          <w:b/>
          <w:sz w:val="24"/>
          <w:szCs w:val="24"/>
          <w:lang w:val="pl-PL"/>
        </w:rPr>
      </w:pPr>
    </w:p>
    <w:p w:rsidR="003E0469" w:rsidRDefault="003E0469" w:rsidP="004D0C3F">
      <w:pPr>
        <w:keepLines/>
        <w:tabs>
          <w:tab w:val="right" w:pos="2019"/>
        </w:tabs>
        <w:spacing w:before="120"/>
        <w:rPr>
          <w:rFonts w:ascii="Verdana" w:hAnsi="Verdana"/>
          <w:b/>
          <w:sz w:val="24"/>
          <w:szCs w:val="24"/>
          <w:lang w:val="pl-PL"/>
        </w:rPr>
      </w:pPr>
    </w:p>
    <w:p w:rsidR="003E0469" w:rsidRDefault="003E0469" w:rsidP="004D0C3F">
      <w:pPr>
        <w:keepLines/>
        <w:tabs>
          <w:tab w:val="right" w:pos="2019"/>
        </w:tabs>
        <w:spacing w:before="120"/>
        <w:rPr>
          <w:rFonts w:ascii="Verdana" w:hAnsi="Verdana"/>
          <w:b/>
          <w:sz w:val="24"/>
          <w:szCs w:val="24"/>
          <w:lang w:val="pl-PL"/>
        </w:rPr>
      </w:pPr>
    </w:p>
    <w:p w:rsidR="003E0469" w:rsidRDefault="003E0469" w:rsidP="004D0C3F">
      <w:pPr>
        <w:keepLines/>
        <w:tabs>
          <w:tab w:val="right" w:pos="2019"/>
        </w:tabs>
        <w:spacing w:before="120"/>
        <w:rPr>
          <w:rFonts w:ascii="Verdana" w:hAnsi="Verdana"/>
          <w:b/>
          <w:sz w:val="24"/>
          <w:szCs w:val="24"/>
          <w:lang w:val="pl-PL"/>
        </w:rPr>
      </w:pPr>
    </w:p>
    <w:p w:rsidR="003E0469" w:rsidRDefault="003E0469" w:rsidP="004D0C3F">
      <w:pPr>
        <w:keepLines/>
        <w:tabs>
          <w:tab w:val="right" w:pos="2019"/>
        </w:tabs>
        <w:spacing w:before="120"/>
        <w:rPr>
          <w:rFonts w:ascii="Verdana" w:hAnsi="Verdana"/>
          <w:b/>
          <w:sz w:val="24"/>
          <w:szCs w:val="24"/>
          <w:lang w:val="pl-PL"/>
        </w:rPr>
      </w:pPr>
    </w:p>
    <w:p w:rsidR="003E0469" w:rsidRDefault="003E0469" w:rsidP="004D0C3F">
      <w:pPr>
        <w:keepLines/>
        <w:tabs>
          <w:tab w:val="right" w:pos="2019"/>
        </w:tabs>
        <w:spacing w:before="120"/>
        <w:rPr>
          <w:rFonts w:ascii="Verdana" w:hAnsi="Verdana"/>
          <w:b/>
          <w:sz w:val="24"/>
          <w:szCs w:val="24"/>
          <w:lang w:val="pl-PL"/>
        </w:rPr>
      </w:pPr>
    </w:p>
    <w:p w:rsidR="003E0469" w:rsidRDefault="003E0469" w:rsidP="004D0C3F">
      <w:pPr>
        <w:keepLines/>
        <w:tabs>
          <w:tab w:val="right" w:pos="2019"/>
        </w:tabs>
        <w:spacing w:before="120"/>
        <w:rPr>
          <w:rFonts w:ascii="Verdana" w:hAnsi="Verdana"/>
          <w:b/>
          <w:sz w:val="24"/>
          <w:szCs w:val="24"/>
          <w:lang w:val="pl-PL"/>
        </w:rPr>
      </w:pPr>
    </w:p>
    <w:p w:rsidR="003E0469" w:rsidRDefault="003E0469" w:rsidP="004D0C3F">
      <w:pPr>
        <w:keepLines/>
        <w:tabs>
          <w:tab w:val="right" w:pos="2019"/>
        </w:tabs>
        <w:spacing w:before="120"/>
        <w:rPr>
          <w:rFonts w:ascii="Verdana" w:hAnsi="Verdana"/>
          <w:b/>
          <w:sz w:val="24"/>
          <w:szCs w:val="24"/>
          <w:lang w:val="pl-PL"/>
        </w:rPr>
      </w:pPr>
    </w:p>
    <w:p w:rsidR="004D0C3F" w:rsidRPr="0053419A" w:rsidRDefault="004D0C3F" w:rsidP="004D0C3F">
      <w:pPr>
        <w:keepLines/>
        <w:tabs>
          <w:tab w:val="right" w:pos="2019"/>
        </w:tabs>
        <w:spacing w:before="120"/>
        <w:rPr>
          <w:rFonts w:ascii="Verdana" w:hAnsi="Verdana"/>
          <w:b/>
          <w:sz w:val="24"/>
          <w:szCs w:val="24"/>
          <w:lang w:val="pl-PL"/>
        </w:rPr>
      </w:pPr>
      <w:r w:rsidRPr="0053419A">
        <w:rPr>
          <w:rFonts w:ascii="Verdana" w:hAnsi="Verdana"/>
          <w:b/>
          <w:sz w:val="24"/>
          <w:szCs w:val="24"/>
          <w:lang w:val="pl-PL"/>
        </w:rPr>
        <w:lastRenderedPageBreak/>
        <w:t>Collegium Juridicum.</w:t>
      </w:r>
    </w:p>
    <w:bookmarkEnd w:id="7"/>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Dit universiteitsgebouw ont</w:t>
      </w:r>
      <w:r w:rsidRPr="0053419A">
        <w:rPr>
          <w:rFonts w:ascii="Verdana" w:hAnsi="Verdana"/>
          <w:sz w:val="24"/>
          <w:szCs w:val="24"/>
          <w:lang w:val="pl-PL"/>
        </w:rPr>
        <w:softHyphen/>
        <w:t>stond in 1403 als zetel van de juri</w:t>
      </w:r>
      <w:r w:rsidRPr="0053419A">
        <w:rPr>
          <w:rFonts w:ascii="Verdana" w:hAnsi="Verdana"/>
          <w:sz w:val="24"/>
          <w:szCs w:val="24"/>
          <w:lang w:val="pl-PL"/>
        </w:rPr>
        <w:softHyphen/>
        <w:t xml:space="preserve">dische faculteit.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Hier woonden en onderwezen de professoren het (kanonieke) recht.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Het bouwwerk heeft een renaissancistische bin</w:t>
      </w:r>
      <w:r w:rsidRPr="0053419A">
        <w:rPr>
          <w:rFonts w:ascii="Verdana" w:hAnsi="Verdana"/>
          <w:sz w:val="24"/>
          <w:szCs w:val="24"/>
          <w:lang w:val="pl-PL"/>
        </w:rPr>
        <w:softHyphen/>
        <w:t>nenplaats en, ondanks verschillen</w:t>
      </w:r>
      <w:r w:rsidRPr="0053419A">
        <w:rPr>
          <w:rFonts w:ascii="Verdana" w:hAnsi="Verdana"/>
          <w:sz w:val="24"/>
          <w:szCs w:val="24"/>
          <w:lang w:val="pl-PL"/>
        </w:rPr>
        <w:softHyphen/>
        <w:t>de verbouwingen, nog mooie goti</w:t>
      </w:r>
      <w:r w:rsidRPr="0053419A">
        <w:rPr>
          <w:rFonts w:ascii="Verdana" w:hAnsi="Verdana"/>
          <w:sz w:val="24"/>
          <w:szCs w:val="24"/>
          <w:lang w:val="pl-PL"/>
        </w:rPr>
        <w:softHyphen/>
        <w:t>sche delen.</w:t>
      </w:r>
    </w:p>
    <w:p w:rsidR="004D0C3F" w:rsidRPr="0053419A" w:rsidRDefault="004D0C3F" w:rsidP="004D0C3F">
      <w:pPr>
        <w:keepLines/>
        <w:numPr>
          <w:ilvl w:val="0"/>
          <w:numId w:val="1"/>
        </w:numPr>
        <w:spacing w:before="120"/>
        <w:rPr>
          <w:rFonts w:ascii="Verdana" w:hAnsi="Verdana"/>
          <w:sz w:val="24"/>
          <w:szCs w:val="24"/>
          <w:lang w:val="nl-NL"/>
        </w:rPr>
      </w:pPr>
      <w:r w:rsidRPr="0053419A">
        <w:rPr>
          <w:rFonts w:ascii="Verdana" w:hAnsi="Verdana"/>
          <w:sz w:val="24"/>
          <w:szCs w:val="24"/>
          <w:lang w:val="nl-NL"/>
        </w:rPr>
        <w:t>Achter het Collegium Juridicum loopt de ulica Kanonicza, de schil</w:t>
      </w:r>
      <w:r w:rsidRPr="0053419A">
        <w:rPr>
          <w:rFonts w:ascii="Verdana" w:hAnsi="Verdana"/>
          <w:sz w:val="24"/>
          <w:szCs w:val="24"/>
          <w:lang w:val="nl-NL"/>
        </w:rPr>
        <w:softHyphen/>
        <w:t xml:space="preserve">derachtigste straat van Krakau.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Deze straat dankt zijn naam aan het feit dat hier vroeger de kanunniken van de kathedraal woonden.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Er staan veel goed bewaard gebleven huizen uit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en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Onderzoek heeft aangetoond dat al deze huizen vroeger loggia's, bin</w:t>
      </w:r>
      <w:r w:rsidRPr="0053419A">
        <w:rPr>
          <w:rFonts w:ascii="Verdana" w:hAnsi="Verdana"/>
          <w:sz w:val="24"/>
          <w:szCs w:val="24"/>
          <w:lang w:val="pl-PL"/>
        </w:rPr>
        <w:softHyphen/>
        <w:t>nenplaatsen, portalen en beschil</w:t>
      </w:r>
      <w:r w:rsidRPr="0053419A">
        <w:rPr>
          <w:rFonts w:ascii="Verdana" w:hAnsi="Verdana"/>
          <w:sz w:val="24"/>
          <w:szCs w:val="24"/>
          <w:lang w:val="pl-PL"/>
        </w:rPr>
        <w:softHyphen/>
        <w:t xml:space="preserve">deringen hadden.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Vaak liggen die nu verscholen achter dikke lagen kalk.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Bijna alle gebouwen hebben portalen met wapens die vroeger als huisnummers fungeerden.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Sommige huizen zijn inmiddels gerestaureerd en het loont een blik te werpen in de fraaie binnenplaat</w:t>
      </w:r>
      <w:r w:rsidRPr="0053419A">
        <w:rPr>
          <w:rFonts w:ascii="Verdana" w:hAnsi="Verdana"/>
          <w:sz w:val="24"/>
          <w:szCs w:val="24"/>
          <w:lang w:val="pl-PL"/>
        </w:rPr>
        <w:softHyphen/>
        <w:t>sen.</w:t>
      </w:r>
    </w:p>
    <w:p w:rsidR="004D0C3F" w:rsidRPr="0053419A" w:rsidRDefault="004D0C3F" w:rsidP="004D0C3F">
      <w:pPr>
        <w:keepLines/>
        <w:tabs>
          <w:tab w:val="right" w:pos="1768"/>
        </w:tabs>
        <w:spacing w:before="120"/>
        <w:rPr>
          <w:rFonts w:ascii="Verdana" w:hAnsi="Verdana"/>
          <w:b/>
          <w:sz w:val="24"/>
          <w:szCs w:val="24"/>
          <w:lang w:val="pl-PL"/>
        </w:rPr>
      </w:pPr>
      <w:bookmarkStart w:id="8" w:name="mm"/>
      <w:r w:rsidRPr="0053419A">
        <w:rPr>
          <w:rFonts w:ascii="Verdana" w:hAnsi="Verdana"/>
          <w:b/>
          <w:sz w:val="24"/>
          <w:szCs w:val="24"/>
          <w:lang w:val="pl-PL"/>
        </w:rPr>
        <w:t>Collegium Maius.</w:t>
      </w:r>
    </w:p>
    <w:bookmarkEnd w:id="8"/>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In 1364 stichtte koning Kazi</w:t>
      </w:r>
      <w:r w:rsidRPr="0053419A">
        <w:rPr>
          <w:rFonts w:ascii="Verdana" w:hAnsi="Verdana"/>
          <w:sz w:val="24"/>
          <w:szCs w:val="24"/>
          <w:lang w:val="pl-PL"/>
        </w:rPr>
        <w:softHyphen/>
        <w:t>mierz III Wielki de eerste univer</w:t>
      </w:r>
      <w:r w:rsidRPr="0053419A">
        <w:rPr>
          <w:rFonts w:ascii="Verdana" w:hAnsi="Verdana"/>
          <w:sz w:val="24"/>
          <w:szCs w:val="24"/>
          <w:lang w:val="pl-PL"/>
        </w:rPr>
        <w:softHyphen/>
        <w:t>siteit van Polen omdat de snel groeiende staat een efficiënt over</w:t>
      </w:r>
      <w:r w:rsidRPr="0053419A">
        <w:rPr>
          <w:rFonts w:ascii="Verdana" w:hAnsi="Verdana"/>
          <w:sz w:val="24"/>
          <w:szCs w:val="24"/>
          <w:lang w:val="pl-PL"/>
        </w:rPr>
        <w:softHyphen/>
        <w:t>heidsapparaat, goed opgeleide of</w:t>
      </w:r>
      <w:r w:rsidRPr="0053419A">
        <w:rPr>
          <w:rFonts w:ascii="Verdana" w:hAnsi="Verdana"/>
          <w:sz w:val="24"/>
          <w:szCs w:val="24"/>
          <w:lang w:val="pl-PL"/>
        </w:rPr>
        <w:softHyphen/>
        <w:t>ficieren en goede leerkrachten ver</w:t>
      </w:r>
      <w:r w:rsidRPr="0053419A">
        <w:rPr>
          <w:rFonts w:ascii="Verdana" w:hAnsi="Verdana"/>
          <w:sz w:val="24"/>
          <w:szCs w:val="24"/>
          <w:lang w:val="pl-PL"/>
        </w:rPr>
        <w:softHyphen/>
        <w:t xml:space="preserve">eiste.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Door bemiddeling van ko</w:t>
      </w:r>
      <w:r w:rsidRPr="0053419A">
        <w:rPr>
          <w:rFonts w:ascii="Verdana" w:hAnsi="Verdana"/>
          <w:sz w:val="24"/>
          <w:szCs w:val="24"/>
          <w:lang w:val="pl-PL"/>
        </w:rPr>
        <w:softHyphen/>
        <w:t>ningin Jadwiga kocht koning Ja</w:t>
      </w:r>
      <w:r w:rsidRPr="0053419A">
        <w:rPr>
          <w:rFonts w:ascii="Verdana" w:hAnsi="Verdana"/>
          <w:sz w:val="24"/>
          <w:szCs w:val="24"/>
          <w:lang w:val="pl-PL"/>
        </w:rPr>
        <w:softHyphen/>
        <w:t>giello rond 1400 een plein met hui</w:t>
      </w:r>
      <w:r w:rsidRPr="0053419A">
        <w:rPr>
          <w:rFonts w:ascii="Verdana" w:hAnsi="Verdana"/>
          <w:sz w:val="24"/>
          <w:szCs w:val="24"/>
          <w:lang w:val="pl-PL"/>
        </w:rPr>
        <w:softHyphen/>
        <w:t>zen op de hoek van de ulica sw Anny en de Jagiellonska voor een passende behuizing van de univer</w:t>
      </w:r>
      <w:r w:rsidRPr="0053419A">
        <w:rPr>
          <w:rFonts w:ascii="Verdana" w:hAnsi="Verdana"/>
          <w:sz w:val="24"/>
          <w:szCs w:val="24"/>
          <w:lang w:val="pl-PL"/>
        </w:rPr>
        <w:softHyphen/>
        <w:t xml:space="preserve">siteit.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Deze had toen drie facultei</w:t>
      </w:r>
      <w:r w:rsidRPr="0053419A">
        <w:rPr>
          <w:rFonts w:ascii="Verdana" w:hAnsi="Verdana"/>
          <w:sz w:val="24"/>
          <w:szCs w:val="24"/>
          <w:lang w:val="pl-PL"/>
        </w:rPr>
        <w:softHyphen/>
        <w:t>ten: een juridische, een medische en een filosofische, en al snel werd een theologische daaraan toege</w:t>
      </w:r>
      <w:r w:rsidRPr="0053419A">
        <w:rPr>
          <w:rFonts w:ascii="Verdana" w:hAnsi="Verdana"/>
          <w:sz w:val="24"/>
          <w:szCs w:val="24"/>
          <w:lang w:val="pl-PL"/>
        </w:rPr>
        <w:softHyphen/>
        <w:t>voegd.</w:t>
      </w:r>
    </w:p>
    <w:p w:rsidR="004D0C3F" w:rsidRPr="0053419A" w:rsidRDefault="004D0C3F" w:rsidP="004D0C3F">
      <w:pPr>
        <w:keepLines/>
        <w:numPr>
          <w:ilvl w:val="0"/>
          <w:numId w:val="1"/>
        </w:numPr>
        <w:spacing w:before="120"/>
        <w:rPr>
          <w:rFonts w:ascii="Verdana" w:hAnsi="Verdana"/>
          <w:sz w:val="24"/>
          <w:szCs w:val="24"/>
          <w:lang w:val="pl-PL"/>
        </w:rPr>
      </w:pPr>
      <w:r w:rsidRPr="00A17D67">
        <w:rPr>
          <w:rFonts w:ascii="Arial" w:hAnsi="Arial" w:cs="Arial"/>
          <w:noProof/>
          <w:color w:val="0000FF"/>
          <w:sz w:val="27"/>
          <w:szCs w:val="27"/>
          <w:lang w:val="nl-NL"/>
        </w:rPr>
        <w:drawing>
          <wp:anchor distT="0" distB="0" distL="114300" distR="114300" simplePos="0" relativeHeight="251710464" behindDoc="0" locked="0" layoutInCell="1" allowOverlap="1" wp14:anchorId="0CC6B8E1" wp14:editId="3EAF51AD">
            <wp:simplePos x="0" y="0"/>
            <wp:positionH relativeFrom="column">
              <wp:posOffset>3665855</wp:posOffset>
            </wp:positionH>
            <wp:positionV relativeFrom="paragraph">
              <wp:posOffset>149225</wp:posOffset>
            </wp:positionV>
            <wp:extent cx="3028950" cy="1941195"/>
            <wp:effectExtent l="95250" t="95250" r="95250" b="630555"/>
            <wp:wrapSquare wrapText="bothSides"/>
            <wp:docPr id="39" name="Afbeelding 39" descr="https://encrypted-tbn2.gstatic.com/images?q=tbn:ANd9GcRQZx8doKwiUrK02ySpRc9LKbTPb-PbmHIkHCtnK7AR6VH18c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QZx8doKwiUrK02ySpRc9LKbTPb-PbmHIkHCtnK7AR6VH18cqq">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950" cy="19411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In 1405 werd hier de eerste Euro</w:t>
      </w:r>
      <w:r w:rsidRPr="0053419A">
        <w:rPr>
          <w:rFonts w:ascii="Verdana" w:hAnsi="Verdana"/>
          <w:sz w:val="24"/>
          <w:szCs w:val="24"/>
          <w:lang w:val="pl-PL"/>
        </w:rPr>
        <w:softHyphen/>
        <w:t xml:space="preserve">pese leerstoel voor wiskunde en astronomie gesticht. </w:t>
      </w:r>
    </w:p>
    <w:p w:rsidR="004D0C3F" w:rsidRPr="000E0544" w:rsidRDefault="004D0C3F" w:rsidP="004D0C3F">
      <w:pPr>
        <w:keepLines/>
        <w:numPr>
          <w:ilvl w:val="0"/>
          <w:numId w:val="1"/>
        </w:numPr>
        <w:spacing w:before="120"/>
        <w:rPr>
          <w:rFonts w:ascii="Verdana" w:hAnsi="Verdana"/>
          <w:sz w:val="24"/>
          <w:szCs w:val="24"/>
          <w:lang w:val="pl-PL"/>
        </w:rPr>
      </w:pPr>
      <w:r w:rsidRPr="000E0544">
        <w:rPr>
          <w:rFonts w:ascii="Verdana" w:hAnsi="Verdana"/>
          <w:sz w:val="24"/>
          <w:szCs w:val="24"/>
          <w:lang w:val="pl-PL"/>
        </w:rPr>
        <w:t>De roem van de universiteit reikte tot ver over de grenzen en trok studenten aan van</w:t>
      </w:r>
      <w:r w:rsidRPr="000E0544">
        <w:rPr>
          <w:rFonts w:ascii="Verdana" w:hAnsi="Verdana"/>
          <w:sz w:val="24"/>
          <w:szCs w:val="24"/>
          <w:lang w:val="pl-PL"/>
        </w:rPr>
        <w:softHyphen/>
        <w:t xml:space="preserve">uit geheel Europa.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Aan het eind van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 bestond bijna de helft van de studenten uit buiten</w:t>
      </w:r>
      <w:r w:rsidRPr="0053419A">
        <w:rPr>
          <w:rFonts w:ascii="Verdana" w:hAnsi="Verdana"/>
          <w:sz w:val="24"/>
          <w:szCs w:val="24"/>
          <w:lang w:val="pl-PL"/>
        </w:rPr>
        <w:softHyphen/>
        <w:t xml:space="preserve">landers.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Tijdens de Renaissance kwam het in de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 tot een enorme uitbreiding van het aantal studenten.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De jezuïeten stichtten tijdens de Contrareformatie in Krakau een eigen instelling voor hoger onderwijs en hoewel de uni</w:t>
      </w:r>
      <w:r w:rsidRPr="0053419A">
        <w:rPr>
          <w:rFonts w:ascii="Verdana" w:hAnsi="Verdana"/>
          <w:sz w:val="24"/>
          <w:szCs w:val="24"/>
          <w:lang w:val="pl-PL"/>
        </w:rPr>
        <w:softHyphen/>
        <w:t>versiteit haar leidende rol bleef be</w:t>
      </w:r>
      <w:r w:rsidRPr="0053419A">
        <w:rPr>
          <w:rFonts w:ascii="Verdana" w:hAnsi="Verdana"/>
          <w:sz w:val="24"/>
          <w:szCs w:val="24"/>
          <w:lang w:val="pl-PL"/>
        </w:rPr>
        <w:softHyphen/>
        <w:t>houden, brokkelde het weten</w:t>
      </w:r>
      <w:r w:rsidRPr="0053419A">
        <w:rPr>
          <w:rFonts w:ascii="Verdana" w:hAnsi="Verdana"/>
          <w:sz w:val="24"/>
          <w:szCs w:val="24"/>
          <w:lang w:val="pl-PL"/>
        </w:rPr>
        <w:softHyphen/>
        <w:t xml:space="preserve">schappelijk niveau langzamerhand af.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In 1773 kreeg de Jagielloonse universiteit een nieuwe rector: Hu</w:t>
      </w:r>
      <w:r w:rsidRPr="0053419A">
        <w:rPr>
          <w:rFonts w:ascii="Verdana" w:hAnsi="Verdana"/>
          <w:sz w:val="24"/>
          <w:szCs w:val="24"/>
          <w:lang w:val="pl-PL"/>
        </w:rPr>
        <w:softHyphen/>
        <w:t xml:space="preserve">go Kollataj.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Dit was een verlicht man die enkele hervormingen doorvoerde zodat de universiteit weer aan de top werd terugge</w:t>
      </w:r>
      <w:r w:rsidRPr="0053419A">
        <w:rPr>
          <w:rFonts w:ascii="Verdana" w:hAnsi="Verdana"/>
          <w:sz w:val="24"/>
          <w:szCs w:val="24"/>
          <w:lang w:val="pl-PL"/>
        </w:rPr>
        <w:softHyphen/>
        <w:t xml:space="preserve">bracht.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Het instituut kreeg labora</w:t>
      </w:r>
      <w:r w:rsidRPr="0053419A">
        <w:rPr>
          <w:rFonts w:ascii="Verdana" w:hAnsi="Verdana"/>
          <w:sz w:val="24"/>
          <w:szCs w:val="24"/>
          <w:lang w:val="pl-PL"/>
        </w:rPr>
        <w:softHyphen/>
        <w:t>toria, ziekenhuizen en een sterren</w:t>
      </w:r>
      <w:r w:rsidRPr="0053419A">
        <w:rPr>
          <w:rFonts w:ascii="Verdana" w:hAnsi="Verdana"/>
          <w:sz w:val="24"/>
          <w:szCs w:val="24"/>
          <w:lang w:val="pl-PL"/>
        </w:rPr>
        <w:softHyphen/>
        <w:t>wacht.</w:t>
      </w:r>
    </w:p>
    <w:p w:rsidR="004D0C3F" w:rsidRPr="0053419A" w:rsidRDefault="004D0C3F" w:rsidP="004D0C3F">
      <w:pPr>
        <w:keepLines/>
        <w:numPr>
          <w:ilvl w:val="0"/>
          <w:numId w:val="1"/>
        </w:numPr>
        <w:spacing w:before="120"/>
        <w:rPr>
          <w:rFonts w:ascii="Verdana" w:hAnsi="Verdana"/>
          <w:sz w:val="24"/>
          <w:szCs w:val="24"/>
          <w:lang w:val="nl-NL"/>
        </w:rPr>
      </w:pPr>
      <w:r w:rsidRPr="0053419A">
        <w:rPr>
          <w:rFonts w:ascii="Verdana" w:hAnsi="Verdana"/>
          <w:sz w:val="24"/>
          <w:szCs w:val="24"/>
          <w:lang w:val="nl-NL"/>
        </w:rPr>
        <w:t>Het gebouw van het Collegium Maius geldt als één van de mooiste voorbeelden van profane gotische architectuur en is één van de wei</w:t>
      </w:r>
      <w:r w:rsidRPr="0053419A">
        <w:rPr>
          <w:rFonts w:ascii="Verdana" w:hAnsi="Verdana"/>
          <w:sz w:val="24"/>
          <w:szCs w:val="24"/>
          <w:lang w:val="nl-NL"/>
        </w:rPr>
        <w:softHyphen/>
        <w:t xml:space="preserve">nige overgebleven middeleeuwse universiteitsgebouwen.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heeft het karakter van een klooster.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Dat is niet zo vreemd, want tot het eind van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waren alle pro</w:t>
      </w:r>
      <w:r w:rsidRPr="0053419A">
        <w:rPr>
          <w:rFonts w:ascii="Verdana" w:hAnsi="Verdana"/>
          <w:sz w:val="24"/>
          <w:szCs w:val="24"/>
          <w:lang w:val="pl-PL"/>
        </w:rPr>
        <w:softHyphen/>
        <w:t xml:space="preserve">fessoren geestelijken. </w:t>
      </w:r>
    </w:p>
    <w:p w:rsidR="004D0C3F" w:rsidRPr="0053419A" w:rsidRDefault="004D0C3F" w:rsidP="004D0C3F">
      <w:pPr>
        <w:keepLines/>
        <w:numPr>
          <w:ilvl w:val="0"/>
          <w:numId w:val="1"/>
        </w:numPr>
        <w:spacing w:before="120"/>
        <w:rPr>
          <w:rFonts w:ascii="Verdana" w:hAnsi="Verdana"/>
          <w:sz w:val="24"/>
          <w:szCs w:val="24"/>
          <w:lang w:val="nl-NL"/>
        </w:rPr>
      </w:pPr>
      <w:r w:rsidRPr="0053419A">
        <w:rPr>
          <w:rFonts w:ascii="Verdana" w:hAnsi="Verdana"/>
          <w:sz w:val="24"/>
          <w:szCs w:val="24"/>
          <w:lang w:val="nl-NL"/>
        </w:rPr>
        <w:t>De binnen</w:t>
      </w:r>
      <w:r w:rsidRPr="0053419A">
        <w:rPr>
          <w:rFonts w:ascii="Verdana" w:hAnsi="Verdana"/>
          <w:sz w:val="24"/>
          <w:szCs w:val="24"/>
          <w:lang w:val="nl-NL"/>
        </w:rPr>
        <w:softHyphen/>
        <w:t>plaats wordt omgeven door 15</w:t>
      </w:r>
      <w:r w:rsidRPr="0053419A">
        <w:rPr>
          <w:rFonts w:ascii="Verdana" w:hAnsi="Verdana"/>
          <w:sz w:val="24"/>
          <w:szCs w:val="24"/>
          <w:vertAlign w:val="superscript"/>
          <w:lang w:val="nl-NL"/>
        </w:rPr>
        <w:t>de</w:t>
      </w:r>
      <w:r w:rsidRPr="0053419A">
        <w:rPr>
          <w:rFonts w:ascii="Verdana" w:hAnsi="Verdana"/>
          <w:sz w:val="24"/>
          <w:szCs w:val="24"/>
          <w:lang w:val="nl-NL"/>
        </w:rPr>
        <w:t xml:space="preserve"> </w:t>
      </w:r>
      <w:r w:rsidRPr="0053419A">
        <w:rPr>
          <w:rFonts w:ascii="Verdana" w:hAnsi="Verdana"/>
          <w:sz w:val="24"/>
          <w:szCs w:val="24"/>
          <w:lang w:val="nl-NL"/>
        </w:rPr>
        <w:softHyphen/>
        <w:t xml:space="preserve">eeuwse arcades.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collegezalen bevonden zich op de begane grond.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 representatie vertrekken en de vertrekken van de professoren la</w:t>
      </w:r>
      <w:r w:rsidRPr="0053419A">
        <w:rPr>
          <w:rFonts w:ascii="Verdana" w:hAnsi="Verdana"/>
          <w:sz w:val="24"/>
          <w:szCs w:val="24"/>
          <w:lang w:val="pl-PL"/>
        </w:rPr>
        <w:softHyphen/>
        <w:t xml:space="preserve">gen daarboven.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Achter de goud</w:t>
      </w:r>
      <w:r w:rsidRPr="0053419A">
        <w:rPr>
          <w:rFonts w:ascii="Verdana" w:hAnsi="Verdana"/>
          <w:sz w:val="24"/>
          <w:szCs w:val="24"/>
          <w:lang w:val="pl-PL"/>
        </w:rPr>
        <w:softHyphen/>
        <w:t>omlijste deur op de eerste verdie</w:t>
      </w:r>
      <w:r w:rsidRPr="0053419A">
        <w:rPr>
          <w:rFonts w:ascii="Verdana" w:hAnsi="Verdana"/>
          <w:sz w:val="24"/>
          <w:szCs w:val="24"/>
          <w:lang w:val="pl-PL"/>
        </w:rPr>
        <w:softHyphen/>
        <w:t>ping bevindt zich de bibliotheek met boeken, wetenschappelijke in</w:t>
      </w:r>
      <w:r w:rsidRPr="0053419A">
        <w:rPr>
          <w:rFonts w:ascii="Verdana" w:hAnsi="Verdana"/>
          <w:sz w:val="24"/>
          <w:szCs w:val="24"/>
          <w:lang w:val="pl-PL"/>
        </w:rPr>
        <w:softHyphen/>
        <w:t>strumenten en, direct rechts van de deur, een portret met het Jagiel</w:t>
      </w:r>
      <w:r w:rsidRPr="0053419A">
        <w:rPr>
          <w:rFonts w:ascii="Verdana" w:hAnsi="Verdana"/>
          <w:sz w:val="24"/>
          <w:szCs w:val="24"/>
          <w:lang w:val="pl-PL"/>
        </w:rPr>
        <w:softHyphen/>
        <w:t xml:space="preserve">loonse koningspaar, de schenkers van het universiteitsgebouw.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Stuba Communis was vroeger de gemeenschappelijke eetzaal van de professoren.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 trap en de betim</w:t>
      </w:r>
      <w:r w:rsidRPr="0053419A">
        <w:rPr>
          <w:rFonts w:ascii="Verdana" w:hAnsi="Verdana"/>
          <w:sz w:val="24"/>
          <w:szCs w:val="24"/>
          <w:lang w:val="pl-PL"/>
        </w:rPr>
        <w:softHyphen/>
        <w:t>meringen zijn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eeuws.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U ziet in de zaal zilveren vaatwerk en (in de kast rechts van de trap) kostbare stenen en objets dart.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Boven het renaissanceportaal staat het de</w:t>
      </w:r>
      <w:r w:rsidRPr="0053419A">
        <w:rPr>
          <w:rFonts w:ascii="Verdana" w:hAnsi="Verdana"/>
          <w:sz w:val="24"/>
          <w:szCs w:val="24"/>
          <w:lang w:val="pl-PL"/>
        </w:rPr>
        <w:softHyphen/>
        <w:t xml:space="preserve">vies van de universiteit: Plus ratio quam vis (Kennis is meer dan kracht).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 schatkamer in de voor</w:t>
      </w:r>
      <w:r w:rsidRPr="0053419A">
        <w:rPr>
          <w:rFonts w:ascii="Verdana" w:hAnsi="Verdana"/>
          <w:sz w:val="24"/>
          <w:szCs w:val="24"/>
          <w:lang w:val="pl-PL"/>
        </w:rPr>
        <w:softHyphen/>
        <w:t>malige woonvertrekken van de professoren herbergt een fraaie collectie rectorenscepters, de scep</w:t>
      </w:r>
      <w:r w:rsidRPr="0053419A">
        <w:rPr>
          <w:rFonts w:ascii="Verdana" w:hAnsi="Verdana"/>
          <w:sz w:val="24"/>
          <w:szCs w:val="24"/>
          <w:lang w:val="pl-PL"/>
        </w:rPr>
        <w:softHyphen/>
        <w:t>ters van koningin Jadwiga en kardinaal Olesnicki die het wapen vormen van de universiteit, kerk</w:t>
      </w:r>
      <w:r w:rsidRPr="0053419A">
        <w:rPr>
          <w:rFonts w:ascii="Verdana" w:hAnsi="Verdana"/>
          <w:sz w:val="24"/>
          <w:szCs w:val="24"/>
          <w:lang w:val="pl-PL"/>
        </w:rPr>
        <w:softHyphen/>
        <w:t>zilver, globes (waaronder de zoge</w:t>
      </w:r>
      <w:r w:rsidRPr="0053419A">
        <w:rPr>
          <w:rFonts w:ascii="Verdana" w:hAnsi="Verdana"/>
          <w:sz w:val="24"/>
          <w:szCs w:val="24"/>
          <w:lang w:val="pl-PL"/>
        </w:rPr>
        <w:softHyphen/>
        <w:t>naamde Jagielloonse globe uit 1510 met de eerste weergave van Amerika), klokken en meubels, zoals een tafel uit Augsburg met een afbeelding van koning Jan So</w:t>
      </w:r>
      <w:r w:rsidRPr="0053419A">
        <w:rPr>
          <w:rFonts w:ascii="Verdana" w:hAnsi="Verdana"/>
          <w:sz w:val="24"/>
          <w:szCs w:val="24"/>
          <w:lang w:val="pl-PL"/>
        </w:rPr>
        <w:softHyphen/>
        <w:t xml:space="preserve">bieski en de vier seizoenen.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 au</w:t>
      </w:r>
      <w:r w:rsidRPr="0053419A">
        <w:rPr>
          <w:rFonts w:ascii="Verdana" w:hAnsi="Verdana"/>
          <w:sz w:val="24"/>
          <w:szCs w:val="24"/>
          <w:lang w:val="pl-PL"/>
        </w:rPr>
        <w:softHyphen/>
        <w:t>la bevindt zich in het onderste deel van het gebouw dat aan het begin van de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voltooid.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Deze zaal wordt gebruikt voor pro</w:t>
      </w:r>
      <w:r w:rsidRPr="0053419A">
        <w:rPr>
          <w:rFonts w:ascii="Verdana" w:hAnsi="Verdana"/>
          <w:sz w:val="24"/>
          <w:szCs w:val="24"/>
          <w:lang w:val="pl-PL"/>
        </w:rPr>
        <w:softHyphen/>
        <w:t>moties en andere belangrijke uni</w:t>
      </w:r>
      <w:r w:rsidRPr="0053419A">
        <w:rPr>
          <w:rFonts w:ascii="Verdana" w:hAnsi="Verdana"/>
          <w:sz w:val="24"/>
          <w:szCs w:val="24"/>
          <w:lang w:val="pl-PL"/>
        </w:rPr>
        <w:softHyphen/>
        <w:t xml:space="preserve">verstitaire gebeurtenissen.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Zij is rijk versierd met een fraai cassetteplafond en een serie portretten van koningen, bisschoppen, rec</w:t>
      </w:r>
      <w:r w:rsidRPr="0053419A">
        <w:rPr>
          <w:rFonts w:ascii="Verdana" w:hAnsi="Verdana"/>
          <w:sz w:val="24"/>
          <w:szCs w:val="24"/>
          <w:lang w:val="pl-PL"/>
        </w:rPr>
        <w:softHyphen/>
        <w:t>tors en professoren.</w:t>
      </w:r>
    </w:p>
    <w:p w:rsidR="004D0C3F" w:rsidRPr="0053419A" w:rsidRDefault="004D0C3F" w:rsidP="004D0C3F">
      <w:pPr>
        <w:keepLines/>
        <w:numPr>
          <w:ilvl w:val="0"/>
          <w:numId w:val="1"/>
        </w:numPr>
        <w:spacing w:before="120"/>
        <w:rPr>
          <w:rFonts w:ascii="Verdana" w:hAnsi="Verdana"/>
          <w:sz w:val="24"/>
          <w:szCs w:val="24"/>
          <w:lang w:val="nl-NL"/>
        </w:rPr>
      </w:pPr>
      <w:r w:rsidRPr="0053419A">
        <w:rPr>
          <w:rFonts w:ascii="Verdana" w:hAnsi="Verdana"/>
          <w:sz w:val="24"/>
          <w:szCs w:val="24"/>
          <w:lang w:val="nl-NL"/>
        </w:rPr>
        <w:t>In het toeristenseizoen worden tus</w:t>
      </w:r>
      <w:r w:rsidRPr="0053419A">
        <w:rPr>
          <w:rFonts w:ascii="Verdana" w:hAnsi="Verdana"/>
          <w:sz w:val="24"/>
          <w:szCs w:val="24"/>
          <w:lang w:val="nl-NL"/>
        </w:rPr>
        <w:softHyphen/>
        <w:t>sen 11.00 en 14.30 uur rondleidin</w:t>
      </w:r>
      <w:r w:rsidRPr="0053419A">
        <w:rPr>
          <w:rFonts w:ascii="Verdana" w:hAnsi="Verdana"/>
          <w:sz w:val="24"/>
          <w:szCs w:val="24"/>
          <w:lang w:val="nl-NL"/>
        </w:rPr>
        <w:softHyphen/>
        <w:t xml:space="preserve">gen gegeven.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 xml:space="preserve">Kaartjes koopt u bij het secretariaat, bereikbaar via de erker op de tweede verdieping.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 rondleiding begint bij de goudom</w:t>
      </w:r>
      <w:r w:rsidRPr="0053419A">
        <w:rPr>
          <w:rFonts w:ascii="Verdana" w:hAnsi="Verdana"/>
          <w:sz w:val="24"/>
          <w:szCs w:val="24"/>
          <w:lang w:val="pl-PL"/>
        </w:rPr>
        <w:softHyphen/>
        <w:t>lijste deur.</w:t>
      </w:r>
    </w:p>
    <w:p w:rsidR="004D0C3F" w:rsidRPr="0053419A" w:rsidRDefault="004D0C3F" w:rsidP="004D0C3F">
      <w:pPr>
        <w:keepLines/>
        <w:numPr>
          <w:ilvl w:val="0"/>
          <w:numId w:val="1"/>
        </w:numPr>
        <w:spacing w:before="120"/>
        <w:rPr>
          <w:rFonts w:ascii="Verdana" w:hAnsi="Verdana"/>
          <w:sz w:val="24"/>
          <w:szCs w:val="24"/>
          <w:lang w:val="nl-NL"/>
        </w:rPr>
      </w:pPr>
      <w:r w:rsidRPr="0053419A">
        <w:rPr>
          <w:rFonts w:ascii="Verdana" w:hAnsi="Verdana"/>
          <w:sz w:val="24"/>
          <w:szCs w:val="24"/>
          <w:lang w:val="nl-NL"/>
        </w:rPr>
        <w:t xml:space="preserve">Rechts van het Collegium Maius staat het Nowodorski Lyceum.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De</w:t>
      </w:r>
      <w:r w:rsidRPr="0053419A">
        <w:rPr>
          <w:rFonts w:ascii="Verdana" w:hAnsi="Verdana"/>
          <w:sz w:val="24"/>
          <w:szCs w:val="24"/>
          <w:lang w:val="pl-PL"/>
        </w:rPr>
        <w:softHyphen/>
        <w:t>ze school om leerlingen op te lei</w:t>
      </w:r>
      <w:r w:rsidRPr="0053419A">
        <w:rPr>
          <w:rFonts w:ascii="Verdana" w:hAnsi="Verdana"/>
          <w:sz w:val="24"/>
          <w:szCs w:val="24"/>
          <w:lang w:val="pl-PL"/>
        </w:rPr>
        <w:softHyphen/>
        <w:t>den voor de universiteit werd ge</w:t>
      </w:r>
      <w:r w:rsidRPr="0053419A">
        <w:rPr>
          <w:rFonts w:ascii="Verdana" w:hAnsi="Verdana"/>
          <w:sz w:val="24"/>
          <w:szCs w:val="24"/>
          <w:lang w:val="pl-PL"/>
        </w:rPr>
        <w:softHyphen/>
        <w:t xml:space="preserve">sticht in 1586.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Het gebouw kwam gereed in 1639 en heeft een mooie binnenplaats en trappenhuis.</w:t>
      </w:r>
    </w:p>
    <w:p w:rsidR="002A690C" w:rsidRDefault="002A690C" w:rsidP="00B85ED2">
      <w:pPr>
        <w:keepLines/>
        <w:tabs>
          <w:tab w:val="right" w:pos="1838"/>
        </w:tabs>
        <w:spacing w:before="120"/>
        <w:rPr>
          <w:rFonts w:ascii="Verdana" w:hAnsi="Verdana"/>
          <w:b/>
          <w:sz w:val="24"/>
          <w:szCs w:val="24"/>
          <w:lang w:val="pl-PL"/>
        </w:rPr>
      </w:pPr>
    </w:p>
    <w:p w:rsidR="004D0C3F" w:rsidRPr="0053419A" w:rsidRDefault="004D0C3F" w:rsidP="004D0C3F">
      <w:pPr>
        <w:keepLines/>
        <w:tabs>
          <w:tab w:val="right" w:pos="1763"/>
        </w:tabs>
        <w:spacing w:before="120"/>
        <w:rPr>
          <w:rFonts w:ascii="Verdana" w:hAnsi="Verdana"/>
          <w:b/>
          <w:sz w:val="24"/>
          <w:szCs w:val="24"/>
          <w:lang w:val="pl-PL"/>
        </w:rPr>
      </w:pPr>
      <w:bookmarkStart w:id="9" w:name="pp"/>
      <w:r w:rsidRPr="0053419A">
        <w:rPr>
          <w:rFonts w:ascii="Verdana" w:hAnsi="Verdana"/>
          <w:b/>
          <w:sz w:val="24"/>
          <w:szCs w:val="24"/>
          <w:lang w:val="pl-PL"/>
        </w:rPr>
        <w:t>Collegium Minus.</w:t>
      </w:r>
    </w:p>
    <w:bookmarkEnd w:id="9"/>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Dit bouwwerk huisvestte in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 de faculteit van de vrije kunsten.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Het werd in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en nogmaals in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ver</w:t>
      </w:r>
      <w:r w:rsidRPr="0053419A">
        <w:rPr>
          <w:rFonts w:ascii="Verdana" w:hAnsi="Verdana"/>
          <w:sz w:val="24"/>
          <w:szCs w:val="24"/>
          <w:lang w:val="pl-PL"/>
        </w:rPr>
        <w:softHyphen/>
        <w:t xml:space="preserve">bouwd.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In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studeerde Jan Matejko bier aan de faculteit der Schone Kunsten.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In de Planty staat schuin tegenover het gebouw een monument voor Copernicus dat in 1900 werd ge</w:t>
      </w:r>
      <w:r w:rsidRPr="0053419A">
        <w:rPr>
          <w:rFonts w:ascii="Verdana" w:hAnsi="Verdana"/>
          <w:sz w:val="24"/>
          <w:szCs w:val="24"/>
          <w:lang w:val="pl-PL"/>
        </w:rPr>
        <w:softHyphen/>
        <w:t>maakt door de beeldhouwer Cypri</w:t>
      </w:r>
      <w:r w:rsidRPr="0053419A">
        <w:rPr>
          <w:rFonts w:ascii="Verdana" w:hAnsi="Verdana"/>
          <w:sz w:val="24"/>
          <w:szCs w:val="24"/>
          <w:lang w:val="pl-PL"/>
        </w:rPr>
        <w:softHyphen/>
        <w:t xml:space="preserve">an Godebski.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Het toont de geleerde als student aan de universiteit.</w:t>
      </w:r>
    </w:p>
    <w:p w:rsidR="004D0C3F" w:rsidRDefault="004D0C3F" w:rsidP="004D0C3F">
      <w:pPr>
        <w:keepLines/>
        <w:tabs>
          <w:tab w:val="right" w:pos="1810"/>
        </w:tabs>
        <w:spacing w:before="120"/>
        <w:rPr>
          <w:rFonts w:ascii="Verdana" w:hAnsi="Verdana"/>
          <w:b/>
          <w:sz w:val="24"/>
          <w:szCs w:val="24"/>
          <w:lang w:val="pl-PL"/>
        </w:rPr>
      </w:pPr>
    </w:p>
    <w:p w:rsidR="004D0C3F" w:rsidRPr="0053419A" w:rsidRDefault="004D0C3F" w:rsidP="004D0C3F">
      <w:pPr>
        <w:keepLines/>
        <w:tabs>
          <w:tab w:val="right" w:pos="1810"/>
        </w:tabs>
        <w:spacing w:before="120"/>
        <w:rPr>
          <w:rFonts w:ascii="Verdana" w:hAnsi="Verdana"/>
          <w:b/>
          <w:sz w:val="24"/>
          <w:szCs w:val="24"/>
          <w:lang w:val="pl-PL"/>
        </w:rPr>
      </w:pPr>
      <w:bookmarkStart w:id="10" w:name="qq"/>
      <w:r w:rsidRPr="0053419A">
        <w:rPr>
          <w:rFonts w:ascii="Verdana" w:hAnsi="Verdana"/>
          <w:b/>
          <w:sz w:val="24"/>
          <w:szCs w:val="24"/>
          <w:lang w:val="pl-PL"/>
        </w:rPr>
        <w:t>Collegium Novum.</w:t>
      </w:r>
    </w:p>
    <w:bookmarkEnd w:id="10"/>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universiteitsgebouw werd in </w:t>
      </w:r>
      <w:smartTag w:uri="urn:schemas-microsoft-com:office:smarttags" w:element="metricconverter">
        <w:smartTagPr>
          <w:attr w:name="ProductID" w:val="1883 in"/>
        </w:smartTagPr>
        <w:r w:rsidRPr="0053419A">
          <w:rPr>
            <w:rFonts w:ascii="Verdana" w:hAnsi="Verdana"/>
            <w:sz w:val="24"/>
            <w:szCs w:val="24"/>
            <w:lang w:val="pl-PL"/>
          </w:rPr>
          <w:t>1883 in</w:t>
        </w:r>
      </w:smartTag>
      <w:r w:rsidRPr="0053419A">
        <w:rPr>
          <w:rFonts w:ascii="Verdana" w:hAnsi="Verdana"/>
          <w:sz w:val="24"/>
          <w:szCs w:val="24"/>
          <w:lang w:val="pl-PL"/>
        </w:rPr>
        <w:t xml:space="preserve"> neo</w:t>
      </w:r>
      <w:r w:rsidRPr="0053419A">
        <w:rPr>
          <w:rFonts w:ascii="Verdana" w:hAnsi="Verdana"/>
          <w:sz w:val="24"/>
          <w:szCs w:val="24"/>
          <w:lang w:val="pl-PL"/>
        </w:rPr>
        <w:noBreakHyphen/>
        <w:t>gotische stijl ge</w:t>
      </w:r>
      <w:r w:rsidRPr="0053419A">
        <w:rPr>
          <w:rFonts w:ascii="Verdana" w:hAnsi="Verdana"/>
          <w:sz w:val="24"/>
          <w:szCs w:val="24"/>
          <w:lang w:val="pl-PL"/>
        </w:rPr>
        <w:softHyphen/>
        <w:t xml:space="preserve">bouwd. </w:t>
      </w:r>
    </w:p>
    <w:p w:rsidR="004D0C3F" w:rsidRPr="0053419A" w:rsidRDefault="004D0C3F" w:rsidP="004D0C3F">
      <w:pPr>
        <w:keepLines/>
        <w:numPr>
          <w:ilvl w:val="0"/>
          <w:numId w:val="1"/>
        </w:numPr>
        <w:spacing w:before="120"/>
        <w:rPr>
          <w:rFonts w:ascii="Verdana" w:hAnsi="Verdana"/>
          <w:sz w:val="24"/>
          <w:szCs w:val="24"/>
          <w:lang w:val="pl-PL"/>
        </w:rPr>
      </w:pPr>
      <w:r w:rsidRPr="0053419A">
        <w:rPr>
          <w:rFonts w:ascii="Verdana" w:hAnsi="Verdana"/>
          <w:sz w:val="24"/>
          <w:szCs w:val="24"/>
          <w:lang w:val="pl-PL"/>
        </w:rPr>
        <w:t>In de grote aula hangt een serie schilderijen die de geschiede</w:t>
      </w:r>
      <w:r w:rsidRPr="0053419A">
        <w:rPr>
          <w:rFonts w:ascii="Verdana" w:hAnsi="Verdana"/>
          <w:sz w:val="24"/>
          <w:szCs w:val="24"/>
          <w:lang w:val="pl-PL"/>
        </w:rPr>
        <w:softHyphen/>
        <w:t>nis van de universiteit illustreert.</w:t>
      </w:r>
    </w:p>
    <w:p w:rsidR="003E0469" w:rsidRDefault="003E0469" w:rsidP="00792309">
      <w:pPr>
        <w:keepLines/>
        <w:tabs>
          <w:tab w:val="right" w:pos="2276"/>
        </w:tabs>
        <w:spacing w:before="120"/>
        <w:rPr>
          <w:rFonts w:ascii="Verdana" w:hAnsi="Verdana"/>
          <w:b/>
          <w:sz w:val="24"/>
          <w:szCs w:val="24"/>
          <w:lang w:val="pl-PL"/>
        </w:rPr>
      </w:pPr>
      <w:bookmarkStart w:id="11" w:name="jjj"/>
    </w:p>
    <w:p w:rsidR="00792309" w:rsidRPr="0053419A" w:rsidRDefault="00792309" w:rsidP="00792309">
      <w:pPr>
        <w:keepLines/>
        <w:tabs>
          <w:tab w:val="right" w:pos="2276"/>
        </w:tabs>
        <w:spacing w:before="120"/>
        <w:rPr>
          <w:rFonts w:ascii="Verdana" w:hAnsi="Verdana"/>
          <w:b/>
          <w:sz w:val="24"/>
          <w:szCs w:val="24"/>
          <w:lang w:val="pl-PL"/>
        </w:rPr>
      </w:pPr>
      <w:r w:rsidRPr="0053419A">
        <w:rPr>
          <w:rFonts w:ascii="Verdana" w:hAnsi="Verdana"/>
          <w:b/>
          <w:sz w:val="24"/>
          <w:szCs w:val="24"/>
          <w:lang w:val="pl-PL"/>
        </w:rPr>
        <w:t>Czartoryski paleis.</w:t>
      </w:r>
    </w:p>
    <w:bookmarkEnd w:id="11"/>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Het neo</w:t>
      </w:r>
      <w:r w:rsidRPr="0053419A">
        <w:rPr>
          <w:rFonts w:ascii="Verdana" w:hAnsi="Verdana"/>
          <w:sz w:val="24"/>
          <w:szCs w:val="24"/>
          <w:lang w:val="pl-PL"/>
        </w:rPr>
        <w:noBreakHyphen/>
        <w:t>gotische uiterlijk van de residentie is in 1879 door sa</w:t>
      </w:r>
      <w:r w:rsidRPr="0053419A">
        <w:rPr>
          <w:rFonts w:ascii="Verdana" w:hAnsi="Verdana"/>
          <w:sz w:val="24"/>
          <w:szCs w:val="24"/>
          <w:lang w:val="pl-PL"/>
        </w:rPr>
        <w:softHyphen/>
        <w:t>menvoeging van drie reeds be</w:t>
      </w:r>
      <w:r w:rsidRPr="0053419A">
        <w:rPr>
          <w:rFonts w:ascii="Verdana" w:hAnsi="Verdana"/>
          <w:sz w:val="24"/>
          <w:szCs w:val="24"/>
          <w:lang w:val="pl-PL"/>
        </w:rPr>
        <w:softHyphen/>
        <w:t>staande huizen ontstaan.</w:t>
      </w:r>
    </w:p>
    <w:p w:rsidR="00792309" w:rsidRPr="0053419A" w:rsidRDefault="00792309" w:rsidP="00792309">
      <w:pPr>
        <w:keepLines/>
        <w:numPr>
          <w:ilvl w:val="0"/>
          <w:numId w:val="1"/>
        </w:numPr>
        <w:spacing w:before="120"/>
        <w:rPr>
          <w:rFonts w:ascii="Verdana" w:hAnsi="Verdana"/>
          <w:sz w:val="24"/>
          <w:szCs w:val="24"/>
          <w:lang w:val="pl-PL"/>
        </w:rPr>
      </w:pPr>
      <w:r>
        <w:rPr>
          <w:noProof/>
          <w:lang w:val="nl-NL"/>
        </w:rPr>
        <mc:AlternateContent>
          <mc:Choice Requires="wps">
            <w:drawing>
              <wp:anchor distT="0" distB="0" distL="114300" distR="114300" simplePos="0" relativeHeight="251713536" behindDoc="0" locked="0" layoutInCell="1" allowOverlap="1" wp14:anchorId="4819EE25" wp14:editId="25D1E087">
                <wp:simplePos x="0" y="0"/>
                <wp:positionH relativeFrom="column">
                  <wp:posOffset>4304030</wp:posOffset>
                </wp:positionH>
                <wp:positionV relativeFrom="paragraph">
                  <wp:posOffset>1945005</wp:posOffset>
                </wp:positionV>
                <wp:extent cx="2399665" cy="635"/>
                <wp:effectExtent l="0" t="0" r="0" b="0"/>
                <wp:wrapSquare wrapText="bothSides"/>
                <wp:docPr id="21" name="Tekstvak 21"/>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a:effectLst/>
                      </wps:spPr>
                      <wps:txbx>
                        <w:txbxContent>
                          <w:p w:rsidR="00792309" w:rsidRPr="001B2AF0" w:rsidRDefault="00792309" w:rsidP="00792309">
                            <w:pPr>
                              <w:pStyle w:val="Bijschrift"/>
                              <w:rPr>
                                <w:rFonts w:ascii="Times New Roman" w:hAnsi="Times New Roman"/>
                                <w:noProof/>
                                <w:color w:val="0000FF"/>
                                <w:sz w:val="20"/>
                                <w:szCs w:val="20"/>
                              </w:rPr>
                            </w:pPr>
                            <w:r>
                              <w:t xml:space="preserve">Czartoryski paleis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819EE25" id="_x0000_t202" coordsize="21600,21600" o:spt="202" path="m,l,21600r21600,l21600,xe">
                <v:stroke joinstyle="miter"/>
                <v:path gradientshapeok="t" o:connecttype="rect"/>
              </v:shapetype>
              <v:shape id="Tekstvak 21" o:spid="_x0000_s1026" type="#_x0000_t202" style="position:absolute;left:0;text-align:left;margin-left:338.9pt;margin-top:153.15pt;width:188.9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" stroked="f">
                <v:textbox style="mso-fit-shape-to-text:t" inset="0,0,0,0">
                  <w:txbxContent>
                    <w:p w:rsidR="00792309" w:rsidRPr="001B2AF0" w:rsidRDefault="00792309" w:rsidP="00792309">
                      <w:pPr>
                        <w:pStyle w:val="Bijschrift"/>
                        <w:rPr>
                          <w:rFonts w:ascii="Times New Roman" w:hAnsi="Times New Roman"/>
                          <w:noProof/>
                          <w:color w:val="0000FF"/>
                          <w:sz w:val="20"/>
                          <w:szCs w:val="20"/>
                        </w:rPr>
                      </w:pPr>
                      <w:r>
                        <w:t xml:space="preserve">Czartoryski paleis </w:t>
                      </w:r>
                    </w:p>
                  </w:txbxContent>
                </v:textbox>
                <w10:wrap type="square"/>
              </v:shape>
            </w:pict>
          </mc:Fallback>
        </mc:AlternateContent>
      </w:r>
      <w:r>
        <w:rPr>
          <w:noProof/>
          <w:color w:val="0000FF"/>
          <w:lang w:val="nl-NL"/>
        </w:rPr>
        <w:drawing>
          <wp:anchor distT="0" distB="0" distL="114300" distR="114300" simplePos="0" relativeHeight="251712512" behindDoc="0" locked="0" layoutInCell="1" allowOverlap="1" wp14:anchorId="7F9F61C6" wp14:editId="2076D4C1">
            <wp:simplePos x="0" y="0"/>
            <wp:positionH relativeFrom="column">
              <wp:posOffset>4304030</wp:posOffset>
            </wp:positionH>
            <wp:positionV relativeFrom="paragraph">
              <wp:posOffset>279400</wp:posOffset>
            </wp:positionV>
            <wp:extent cx="2399665" cy="1608455"/>
            <wp:effectExtent l="95250" t="76200" r="95885" b="544195"/>
            <wp:wrapSquare wrapText="bothSides"/>
            <wp:docPr id="41" name="irc_mi" descr="http://t1.ftcdn.net/jpg/00/67/34/44/240_F_67344488_9EewtUPEna3xB9Tfam9r2PERfZ8HPC8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ftcdn.net/jpg/00/67/34/44/240_F_67344488_9EewtUPEna3xB9Tfam9r2PERfZ8HPC8O.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9665" cy="16084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Het Czartoryski museum is het oudste museum in de stad.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Voor Europese begrippen is het mis</w:t>
      </w:r>
      <w:r w:rsidRPr="0053419A">
        <w:rPr>
          <w:rFonts w:ascii="Verdana" w:hAnsi="Verdana"/>
          <w:sz w:val="24"/>
          <w:szCs w:val="24"/>
          <w:lang w:val="pl-PL"/>
        </w:rPr>
        <w:softHyphen/>
        <w:t>schim niet zo imposant, maar u moet bedenken dat het museum werd gesticht in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toen Polen verdeeld was tussen de drie buitenlandse machten, terwijl géén van de bezetters erg happig was op het verzamelen en tentoonstellen van Poolse kunst.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Toen bij de de</w:t>
      </w:r>
      <w:r w:rsidRPr="0053419A">
        <w:rPr>
          <w:rFonts w:ascii="Verdana" w:hAnsi="Verdana"/>
          <w:sz w:val="24"/>
          <w:szCs w:val="24"/>
          <w:lang w:val="pl-PL"/>
        </w:rPr>
        <w:softHyphen/>
        <w:t xml:space="preserve">lingen de belangrijkste maecenas, het koninklijk hof, wegviel, nam de verlichte adel de bescherming van de Poolse kunst op zich.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deze tijd ontstonden vele particuliere collecties.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Voorbeelden daar</w:t>
      </w:r>
      <w:r w:rsidRPr="0053419A">
        <w:rPr>
          <w:rFonts w:ascii="Verdana" w:hAnsi="Verdana"/>
          <w:sz w:val="24"/>
          <w:szCs w:val="24"/>
          <w:lang w:val="pl-PL"/>
        </w:rPr>
        <w:softHyphen/>
        <w:t xml:space="preserve"> van zijn de verzamelingen van de Lubomirski's in Lwów, de Za</w:t>
      </w:r>
      <w:r w:rsidRPr="0053419A">
        <w:rPr>
          <w:rFonts w:ascii="Verdana" w:hAnsi="Verdana"/>
          <w:sz w:val="24"/>
          <w:szCs w:val="24"/>
          <w:lang w:val="pl-PL"/>
        </w:rPr>
        <w:softHyphen/>
        <w:t>moyski's in Kórnik en de Po</w:t>
      </w:r>
      <w:r w:rsidRPr="0053419A">
        <w:rPr>
          <w:rFonts w:ascii="Verdana" w:hAnsi="Verdana"/>
          <w:sz w:val="24"/>
          <w:szCs w:val="24"/>
          <w:lang w:val="pl-PL"/>
        </w:rPr>
        <w:softHyphen/>
        <w:t>tocki's in Wilanów. Prinses Izabel</w:t>
      </w:r>
      <w:r w:rsidRPr="0053419A">
        <w:rPr>
          <w:rFonts w:ascii="Verdana" w:hAnsi="Verdana"/>
          <w:sz w:val="24"/>
          <w:szCs w:val="24"/>
          <w:lang w:val="pl-PL"/>
        </w:rPr>
        <w:softHyphen/>
      </w:r>
      <w:smartTag w:uri="urn:schemas-microsoft-com:office:smarttags" w:element="PersonName">
        <w:smartTagPr>
          <w:attr w:name="ProductID" w:val="la Czartoryska Flemming"/>
        </w:smartTagPr>
        <w:r w:rsidRPr="0053419A">
          <w:rPr>
            <w:rFonts w:ascii="Verdana" w:hAnsi="Verdana"/>
            <w:sz w:val="24"/>
            <w:szCs w:val="24"/>
            <w:lang w:val="pl-PL"/>
          </w:rPr>
          <w:t>la Czartoryska Flemming</w:t>
        </w:r>
      </w:smartTag>
      <w:r w:rsidRPr="0053419A">
        <w:rPr>
          <w:rFonts w:ascii="Verdana" w:hAnsi="Verdana"/>
          <w:sz w:val="24"/>
          <w:szCs w:val="24"/>
          <w:lang w:val="pl-PL"/>
        </w:rPr>
        <w:t xml:space="preserve"> legde in Pulawy een verzameling aan waar</w:t>
      </w:r>
      <w:r w:rsidRPr="0053419A">
        <w:rPr>
          <w:rFonts w:ascii="Verdana" w:hAnsi="Verdana"/>
          <w:sz w:val="24"/>
          <w:szCs w:val="24"/>
          <w:lang w:val="pl-PL"/>
        </w:rPr>
        <w:softHyphen/>
        <w:t>van hier nu een deel is te zien.</w:t>
      </w:r>
    </w:p>
    <w:p w:rsidR="00792309" w:rsidRPr="0053419A" w:rsidRDefault="00792309" w:rsidP="00792309">
      <w:pPr>
        <w:keepLines/>
        <w:numPr>
          <w:ilvl w:val="0"/>
          <w:numId w:val="1"/>
        </w:numPr>
        <w:tabs>
          <w:tab w:val="right" w:pos="2897"/>
        </w:tabs>
        <w:spacing w:before="120"/>
        <w:rPr>
          <w:rFonts w:ascii="Verdana" w:hAnsi="Verdana"/>
          <w:sz w:val="24"/>
          <w:szCs w:val="24"/>
          <w:lang w:val="pl-PL"/>
        </w:rPr>
      </w:pPr>
      <w:r w:rsidRPr="0053419A">
        <w:rPr>
          <w:rFonts w:ascii="Verdana" w:hAnsi="Verdana"/>
          <w:sz w:val="24"/>
          <w:szCs w:val="24"/>
          <w:lang w:val="pl-PL"/>
        </w:rPr>
        <w:t>Tot de bekendste werken behoren Leonardo da Vinci's portret van Cecilia Gallerani dat meestal `Da</w:t>
      </w:r>
      <w:r w:rsidRPr="0053419A">
        <w:rPr>
          <w:rFonts w:ascii="Verdana" w:hAnsi="Verdana"/>
          <w:sz w:val="24"/>
          <w:szCs w:val="24"/>
          <w:lang w:val="pl-PL"/>
        </w:rPr>
        <w:softHyphen/>
        <w:t>me met de hermelijn' wordt ge</w:t>
      </w:r>
      <w:r w:rsidRPr="0053419A">
        <w:rPr>
          <w:rFonts w:ascii="Verdana" w:hAnsi="Verdana"/>
          <w:sz w:val="24"/>
          <w:szCs w:val="24"/>
          <w:lang w:val="pl-PL"/>
        </w:rPr>
        <w:softHyphen/>
        <w:t>noemd, en Rembrandts `Barmhar</w:t>
      </w:r>
      <w:r w:rsidRPr="0053419A">
        <w:rPr>
          <w:rFonts w:ascii="Verdana" w:hAnsi="Verdana"/>
          <w:sz w:val="24"/>
          <w:szCs w:val="24"/>
          <w:lang w:val="pl-PL"/>
        </w:rPr>
        <w:softHyphen/>
        <w:t xml:space="preserve">tige Samaritaan'. </w:t>
      </w:r>
    </w:p>
    <w:p w:rsidR="00792309" w:rsidRDefault="00792309" w:rsidP="00792309">
      <w:pPr>
        <w:keepLines/>
        <w:numPr>
          <w:ilvl w:val="0"/>
          <w:numId w:val="1"/>
        </w:numPr>
        <w:tabs>
          <w:tab w:val="right" w:pos="2897"/>
        </w:tabs>
        <w:spacing w:before="120"/>
        <w:rPr>
          <w:rFonts w:ascii="Verdana" w:hAnsi="Verdana"/>
          <w:sz w:val="24"/>
          <w:szCs w:val="24"/>
          <w:lang w:val="nl-NL"/>
        </w:rPr>
      </w:pPr>
      <w:r w:rsidRPr="0053419A">
        <w:rPr>
          <w:rFonts w:ascii="Verdana" w:hAnsi="Verdana"/>
          <w:sz w:val="24"/>
          <w:szCs w:val="24"/>
          <w:lang w:val="nl-NL"/>
        </w:rPr>
        <w:t>Behalve West Europese schilderkunst, omvat de collectie ook een belangrijke hoeveelheid Poolse schilderkunst en voorwerpen die met grote figuren uit de vaderlandse geschiedenis verbonden zijn.</w:t>
      </w:r>
    </w:p>
    <w:p w:rsidR="00792309" w:rsidRPr="0053419A" w:rsidRDefault="00792309" w:rsidP="00792309">
      <w:pPr>
        <w:keepLines/>
        <w:spacing w:before="120"/>
        <w:rPr>
          <w:rFonts w:ascii="Verdana" w:hAnsi="Verdana"/>
          <w:sz w:val="24"/>
          <w:szCs w:val="24"/>
          <w:lang w:val="pl-PL"/>
        </w:rPr>
      </w:pPr>
      <w:bookmarkStart w:id="12" w:name="ooo"/>
      <w:r w:rsidRPr="0053419A">
        <w:rPr>
          <w:rFonts w:ascii="Verdana" w:hAnsi="Verdana"/>
          <w:b/>
          <w:sz w:val="24"/>
          <w:szCs w:val="24"/>
          <w:lang w:val="pl-PL"/>
        </w:rPr>
        <w:t xml:space="preserve">Dom Jana Mateiki. </w:t>
      </w:r>
      <w:r w:rsidRPr="0053419A">
        <w:rPr>
          <w:rFonts w:ascii="Verdana" w:hAnsi="Verdana"/>
          <w:sz w:val="24"/>
          <w:szCs w:val="24"/>
          <w:lang w:val="pl-PL"/>
        </w:rPr>
        <w:t>(Jan Matejko huis)</w:t>
      </w:r>
    </w:p>
    <w:bookmarkEnd w:id="12"/>
    <w:p w:rsidR="00792309" w:rsidRPr="0053419A" w:rsidRDefault="00792309" w:rsidP="00792309">
      <w:pPr>
        <w:keepLines/>
        <w:numPr>
          <w:ilvl w:val="0"/>
          <w:numId w:val="1"/>
        </w:numPr>
        <w:spacing w:before="120"/>
        <w:rPr>
          <w:rFonts w:ascii="Verdana" w:hAnsi="Verdana"/>
          <w:sz w:val="24"/>
          <w:szCs w:val="24"/>
          <w:lang w:val="nl-NL"/>
        </w:rPr>
      </w:pPr>
      <w:r>
        <w:rPr>
          <w:noProof/>
          <w:lang w:val="nl-NL"/>
        </w:rPr>
        <mc:AlternateContent>
          <mc:Choice Requires="wps">
            <w:drawing>
              <wp:anchor distT="0" distB="0" distL="114300" distR="114300" simplePos="0" relativeHeight="251716608" behindDoc="0" locked="0" layoutInCell="1" allowOverlap="1" wp14:anchorId="46D5860A" wp14:editId="0884169C">
                <wp:simplePos x="0" y="0"/>
                <wp:positionH relativeFrom="column">
                  <wp:posOffset>3808730</wp:posOffset>
                </wp:positionH>
                <wp:positionV relativeFrom="paragraph">
                  <wp:posOffset>4129405</wp:posOffset>
                </wp:positionV>
                <wp:extent cx="3023235" cy="635"/>
                <wp:effectExtent l="0" t="0" r="0" b="0"/>
                <wp:wrapSquare wrapText="bothSides"/>
                <wp:docPr id="19" name="Tekstvak 19"/>
                <wp:cNvGraphicFramePr/>
                <a:graphic xmlns:a="http://schemas.openxmlformats.org/drawingml/2006/main">
                  <a:graphicData uri="http://schemas.microsoft.com/office/word/2010/wordprocessingShape">
                    <wps:wsp>
                      <wps:cNvSpPr txBox="1"/>
                      <wps:spPr>
                        <a:xfrm>
                          <a:off x="0" y="0"/>
                          <a:ext cx="3023235" cy="635"/>
                        </a:xfrm>
                        <a:prstGeom prst="rect">
                          <a:avLst/>
                        </a:prstGeom>
                        <a:solidFill>
                          <a:prstClr val="white"/>
                        </a:solidFill>
                        <a:ln>
                          <a:noFill/>
                        </a:ln>
                        <a:effectLst/>
                      </wps:spPr>
                      <wps:txbx>
                        <w:txbxContent>
                          <w:p w:rsidR="00792309" w:rsidRPr="00F561A7" w:rsidRDefault="00792309" w:rsidP="00792309">
                            <w:pPr>
                              <w:pStyle w:val="Bijschrift"/>
                              <w:rPr>
                                <w:rStyle w:val="Zwaar"/>
                                <w:b/>
                                <w:bCs w:val="0"/>
                              </w:rPr>
                            </w:pPr>
                            <w:r w:rsidRPr="00F561A7">
                              <w:rPr>
                                <w:rStyle w:val="Zwaar"/>
                                <w:b/>
                                <w:bCs w:val="0"/>
                              </w:rPr>
                              <w:t xml:space="preserve">Jan Matejko huis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D5860A" id="Tekstvak 19" o:spid="_x0000_s1027" type="#_x0000_t202" style="position:absolute;left:0;text-align:left;margin-left:299.9pt;margin-top:325.15pt;width:238.05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" stroked="f">
                <v:textbox style="mso-fit-shape-to-text:t" inset="0,0,0,0">
                  <w:txbxContent>
                    <w:p w:rsidR="00792309" w:rsidRPr="00F561A7" w:rsidRDefault="00792309" w:rsidP="00792309">
                      <w:pPr>
                        <w:pStyle w:val="Bijschrift"/>
                        <w:rPr>
                          <w:rStyle w:val="Zwaar"/>
                          <w:b/>
                          <w:bCs w:val="0"/>
                        </w:rPr>
                      </w:pPr>
                      <w:r w:rsidRPr="00F561A7">
                        <w:rPr>
                          <w:rStyle w:val="Zwaar"/>
                          <w:b/>
                          <w:bCs w:val="0"/>
                        </w:rPr>
                        <w:t xml:space="preserve">Jan Matejko huis </w:t>
                      </w:r>
                    </w:p>
                  </w:txbxContent>
                </v:textbox>
                <w10:wrap type="square"/>
              </v:shape>
            </w:pict>
          </mc:Fallback>
        </mc:AlternateContent>
      </w:r>
      <w:r>
        <w:rPr>
          <w:noProof/>
          <w:color w:val="0000FF"/>
          <w:lang w:val="nl-NL"/>
        </w:rPr>
        <w:drawing>
          <wp:anchor distT="0" distB="0" distL="114300" distR="114300" simplePos="0" relativeHeight="251715584" behindDoc="0" locked="0" layoutInCell="1" allowOverlap="1" wp14:anchorId="4E642481" wp14:editId="72D94DCA">
            <wp:simplePos x="0" y="0"/>
            <wp:positionH relativeFrom="column">
              <wp:posOffset>3808730</wp:posOffset>
            </wp:positionH>
            <wp:positionV relativeFrom="paragraph">
              <wp:posOffset>100330</wp:posOffset>
            </wp:positionV>
            <wp:extent cx="3023235" cy="3971925"/>
            <wp:effectExtent l="95250" t="95250" r="100965" b="1190625"/>
            <wp:wrapSquare wrapText="bothSides"/>
            <wp:docPr id="42" name="irc_mi" descr="http://www.spotkania-z-zabytkami.pl/files/oryginalne/dom_matejki1_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tkania-z-zabytkami.pl/files/oryginalne/dom_matejki1_1.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3235" cy="39719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nl-NL"/>
        </w:rPr>
        <w:t>Het voormalige woonhuis van de schilder Jan Matejko (1838</w:t>
      </w:r>
      <w:r w:rsidRPr="0053419A">
        <w:rPr>
          <w:rFonts w:ascii="Verdana" w:hAnsi="Verdana"/>
          <w:sz w:val="24"/>
          <w:szCs w:val="24"/>
          <w:lang w:val="nl-NL"/>
        </w:rPr>
        <w:noBreakHyphen/>
        <w:t>1893) werd in de 16</w:t>
      </w:r>
      <w:r w:rsidRPr="0053419A">
        <w:rPr>
          <w:rFonts w:ascii="Verdana" w:hAnsi="Verdana"/>
          <w:sz w:val="24"/>
          <w:szCs w:val="24"/>
          <w:vertAlign w:val="superscript"/>
          <w:lang w:val="nl-NL"/>
        </w:rPr>
        <w:t>de</w:t>
      </w:r>
      <w:r w:rsidRPr="0053419A">
        <w:rPr>
          <w:rFonts w:ascii="Verdana" w:hAnsi="Verdana"/>
          <w:sz w:val="24"/>
          <w:szCs w:val="24"/>
          <w:lang w:val="nl-NL"/>
        </w:rPr>
        <w:t xml:space="preserve"> eeuw in de ulica Florianska gebouwd. </w:t>
      </w:r>
    </w:p>
    <w:p w:rsidR="00792309" w:rsidRPr="0053419A" w:rsidRDefault="00792309" w:rsidP="00792309">
      <w:pPr>
        <w:keepLines/>
        <w:numPr>
          <w:ilvl w:val="0"/>
          <w:numId w:val="1"/>
        </w:numPr>
        <w:spacing w:before="120"/>
        <w:rPr>
          <w:rFonts w:ascii="Verdana" w:hAnsi="Verdana"/>
          <w:sz w:val="24"/>
          <w:szCs w:val="24"/>
          <w:lang w:val="nl-NL"/>
        </w:rPr>
      </w:pPr>
      <w:r w:rsidRPr="0053419A">
        <w:rPr>
          <w:rFonts w:ascii="Verdana" w:hAnsi="Verdana"/>
          <w:sz w:val="24"/>
          <w:szCs w:val="24"/>
          <w:lang w:val="nl-NL"/>
        </w:rPr>
        <w:t>De opvallen</w:t>
      </w:r>
      <w:r w:rsidRPr="0053419A">
        <w:rPr>
          <w:rFonts w:ascii="Verdana" w:hAnsi="Verdana"/>
          <w:sz w:val="24"/>
          <w:szCs w:val="24"/>
          <w:lang w:val="nl-NL"/>
        </w:rPr>
        <w:softHyphen/>
        <w:t>de neo barokke façade met een schilderspalet boven de balkon</w:t>
      </w:r>
      <w:r w:rsidRPr="0053419A">
        <w:rPr>
          <w:rFonts w:ascii="Verdana" w:hAnsi="Verdana"/>
          <w:sz w:val="24"/>
          <w:szCs w:val="24"/>
          <w:lang w:val="nl-NL"/>
        </w:rPr>
        <w:softHyphen/>
        <w:t>deur is door de schilder zelf ont</w:t>
      </w:r>
      <w:r w:rsidRPr="0053419A">
        <w:rPr>
          <w:rFonts w:ascii="Verdana" w:hAnsi="Verdana"/>
          <w:sz w:val="24"/>
          <w:szCs w:val="24"/>
          <w:lang w:val="nl-NL"/>
        </w:rPr>
        <w:softHyphen/>
        <w:t xml:space="preserve">worpen.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Zeven jaar na zijn dood werd er een museum geopend met herinneringen aan Jan Matejko.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De woning is een mooi voorbeeld van een voor Krakau kenmerkend he</w:t>
      </w:r>
      <w:r w:rsidRPr="0053419A">
        <w:rPr>
          <w:rFonts w:ascii="Verdana" w:hAnsi="Verdana"/>
          <w:sz w:val="24"/>
          <w:szCs w:val="24"/>
          <w:lang w:val="pl-PL"/>
        </w:rPr>
        <w:softHyphen/>
        <w:t>renhuis.</w:t>
      </w:r>
    </w:p>
    <w:p w:rsidR="00792309" w:rsidRPr="0053419A" w:rsidRDefault="00792309" w:rsidP="00792309">
      <w:pPr>
        <w:keepLines/>
        <w:tabs>
          <w:tab w:val="right" w:pos="1866"/>
        </w:tabs>
        <w:spacing w:before="120"/>
        <w:rPr>
          <w:rFonts w:ascii="Verdana" w:hAnsi="Verdana"/>
          <w:b/>
          <w:sz w:val="24"/>
          <w:szCs w:val="24"/>
          <w:lang w:val="pl-PL"/>
        </w:rPr>
      </w:pPr>
      <w:r w:rsidRPr="0053419A">
        <w:rPr>
          <w:rFonts w:ascii="Verdana" w:hAnsi="Verdana"/>
          <w:b/>
          <w:sz w:val="24"/>
          <w:szCs w:val="24"/>
          <w:lang w:val="pl-PL"/>
        </w:rPr>
        <w:t>'Onder de klokken'.</w:t>
      </w:r>
    </w:p>
    <w:p w:rsidR="00792309" w:rsidRPr="0053419A" w:rsidRDefault="00792309" w:rsidP="00792309">
      <w:pPr>
        <w:keepLines/>
        <w:numPr>
          <w:ilvl w:val="0"/>
          <w:numId w:val="1"/>
        </w:numPr>
        <w:tabs>
          <w:tab w:val="left" w:pos="362"/>
          <w:tab w:val="right" w:pos="1866"/>
        </w:tabs>
        <w:spacing w:before="120"/>
        <w:rPr>
          <w:rFonts w:ascii="Verdana" w:hAnsi="Verdana"/>
          <w:sz w:val="24"/>
          <w:szCs w:val="24"/>
          <w:lang w:val="pl-PL"/>
        </w:rPr>
      </w:pPr>
      <w:r w:rsidRPr="0053419A">
        <w:rPr>
          <w:rFonts w:ascii="Verdana" w:hAnsi="Verdana"/>
          <w:sz w:val="24"/>
          <w:szCs w:val="24"/>
          <w:lang w:val="pl-PL"/>
        </w:rPr>
        <w:t xml:space="preserve">In dezelfde straat ziet u op nummer 24 een voorbeeld van een fraai 'embleem'. </w:t>
      </w:r>
    </w:p>
    <w:p w:rsidR="00792309" w:rsidRPr="0053419A" w:rsidRDefault="00792309" w:rsidP="00792309">
      <w:pPr>
        <w:keepLines/>
        <w:numPr>
          <w:ilvl w:val="0"/>
          <w:numId w:val="1"/>
        </w:numPr>
        <w:tabs>
          <w:tab w:val="left" w:pos="362"/>
          <w:tab w:val="right" w:pos="1866"/>
        </w:tabs>
        <w:spacing w:before="120"/>
        <w:rPr>
          <w:rFonts w:ascii="Verdana" w:hAnsi="Verdana"/>
          <w:sz w:val="24"/>
          <w:szCs w:val="24"/>
          <w:lang w:val="pl-PL"/>
        </w:rPr>
      </w:pPr>
      <w:r w:rsidRPr="0053419A">
        <w:rPr>
          <w:rFonts w:ascii="Verdana" w:hAnsi="Verdana"/>
          <w:sz w:val="24"/>
          <w:szCs w:val="24"/>
          <w:lang w:val="pl-PL"/>
        </w:rPr>
        <w:t xml:space="preserve">De emblemen, die u ook op andere huizen ziet, fungeerden als huisnummers en winkelaanduidingen. </w:t>
      </w:r>
    </w:p>
    <w:p w:rsidR="00792309" w:rsidRPr="0053419A" w:rsidRDefault="00792309" w:rsidP="00792309">
      <w:pPr>
        <w:keepLines/>
        <w:numPr>
          <w:ilvl w:val="0"/>
          <w:numId w:val="1"/>
        </w:numPr>
        <w:tabs>
          <w:tab w:val="left" w:pos="362"/>
          <w:tab w:val="right" w:pos="1866"/>
        </w:tabs>
        <w:spacing w:before="120"/>
        <w:rPr>
          <w:rFonts w:ascii="Verdana" w:hAnsi="Verdana"/>
          <w:sz w:val="24"/>
          <w:szCs w:val="24"/>
          <w:lang w:val="pl-PL"/>
        </w:rPr>
      </w:pPr>
      <w:r w:rsidRPr="0053419A">
        <w:rPr>
          <w:rFonts w:ascii="Verdana" w:hAnsi="Verdana"/>
          <w:sz w:val="24"/>
          <w:szCs w:val="24"/>
          <w:lang w:val="pl-PL"/>
        </w:rPr>
        <w:t>Dit huis heeft een embleem in de vorm van drie klokken, aangezien het vele eeuwen lang het huis en atelier was van één van de bekendste klokken</w:t>
      </w:r>
      <w:r w:rsidRPr="0053419A">
        <w:rPr>
          <w:rFonts w:ascii="Verdana" w:hAnsi="Verdana"/>
          <w:sz w:val="24"/>
          <w:szCs w:val="24"/>
          <w:lang w:val="pl-PL"/>
        </w:rPr>
        <w:softHyphen/>
        <w:t>gieters families van de stad.</w:t>
      </w:r>
    </w:p>
    <w:p w:rsidR="00792309" w:rsidRPr="0053419A" w:rsidRDefault="00792309" w:rsidP="00792309">
      <w:pPr>
        <w:keepLines/>
        <w:tabs>
          <w:tab w:val="right" w:pos="1637"/>
        </w:tabs>
        <w:spacing w:before="120"/>
        <w:rPr>
          <w:rFonts w:ascii="Verdana" w:hAnsi="Verdana"/>
          <w:b/>
          <w:sz w:val="24"/>
          <w:szCs w:val="24"/>
          <w:lang w:val="pl-PL"/>
        </w:rPr>
      </w:pPr>
      <w:r w:rsidRPr="0053419A">
        <w:rPr>
          <w:rFonts w:ascii="Verdana" w:hAnsi="Verdana"/>
          <w:b/>
          <w:sz w:val="24"/>
          <w:szCs w:val="24"/>
          <w:lang w:val="pl-PL"/>
        </w:rPr>
        <w:t>'Onder de roos'.</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Het hotel pod Róza op num</w:t>
      </w:r>
      <w:r w:rsidRPr="0053419A">
        <w:rPr>
          <w:rFonts w:ascii="Verdana" w:hAnsi="Verdana"/>
          <w:sz w:val="24"/>
          <w:szCs w:val="24"/>
          <w:lang w:val="pl-PL"/>
        </w:rPr>
        <w:softHyphen/>
        <w:t xml:space="preserve">mer 14 is één van de oudste hotels in Krakau.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Er logeerden veel illus</w:t>
      </w:r>
      <w:r w:rsidRPr="0053419A">
        <w:rPr>
          <w:rFonts w:ascii="Verdana" w:hAnsi="Verdana"/>
          <w:sz w:val="24"/>
          <w:szCs w:val="24"/>
          <w:lang w:val="pl-PL"/>
        </w:rPr>
        <w:softHyphen/>
        <w:t xml:space="preserve">tere gasten, zoals tsaar Alexander I en Franz Liszt.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De gotische kelder van het hotel is verbouwd tot een theater.</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Op de straathoek van het tegen</w:t>
      </w:r>
      <w:r w:rsidRPr="0053419A">
        <w:rPr>
          <w:rFonts w:ascii="Verdana" w:hAnsi="Verdana"/>
          <w:sz w:val="24"/>
          <w:szCs w:val="24"/>
          <w:lang w:val="pl-PL"/>
        </w:rPr>
        <w:softHyphen/>
        <w:t xml:space="preserve">overliggende huis (nummer 17) hangen oude kettingen.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Het zijn overblijfselen van de kettingen die in tijden van oorlog en opstanden werden gebruikt om de straten te versperren.</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Het bouwwerk op de hoek van de markt heeft zijn naam 'Onder de Moren' te danken aan het reliëf op de eerste verdieping.</w:t>
      </w:r>
    </w:p>
    <w:p w:rsidR="00792309" w:rsidRPr="0053419A" w:rsidRDefault="00792309" w:rsidP="00792309">
      <w:pPr>
        <w:keepLines/>
        <w:tabs>
          <w:tab w:val="right" w:pos="1440"/>
        </w:tabs>
        <w:spacing w:before="120"/>
        <w:rPr>
          <w:rFonts w:ascii="Verdana" w:hAnsi="Verdana"/>
          <w:b/>
          <w:sz w:val="24"/>
          <w:szCs w:val="24"/>
          <w:lang w:val="pl-PL"/>
        </w:rPr>
      </w:pPr>
      <w:bookmarkStart w:id="13" w:name="uuu"/>
      <w:r w:rsidRPr="0053419A">
        <w:rPr>
          <w:rFonts w:ascii="Verdana" w:hAnsi="Verdana"/>
          <w:b/>
          <w:sz w:val="24"/>
          <w:szCs w:val="24"/>
          <w:lang w:val="pl-PL"/>
        </w:rPr>
        <w:t>'Grijze Huis'.</w:t>
      </w:r>
    </w:p>
    <w:bookmarkEnd w:id="13"/>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gebouw (Rynek 6) werd rond 1300 gebouwd en is één van de oudste huizen van de stad.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Bin</w:t>
      </w:r>
      <w:r w:rsidRPr="0053419A">
        <w:rPr>
          <w:rFonts w:ascii="Verdana" w:hAnsi="Verdana"/>
          <w:sz w:val="24"/>
          <w:szCs w:val="24"/>
          <w:lang w:val="pl-PL"/>
        </w:rPr>
        <w:softHyphen/>
        <w:t>nen de muren zijn gotische gewel</w:t>
      </w:r>
      <w:r w:rsidRPr="0053419A">
        <w:rPr>
          <w:rFonts w:ascii="Verdana" w:hAnsi="Verdana"/>
          <w:sz w:val="24"/>
          <w:szCs w:val="24"/>
          <w:lang w:val="pl-PL"/>
        </w:rPr>
        <w:softHyphen/>
        <w:t xml:space="preserve">ven en renaissancistische plafonds bewaard gebleven.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De façade werd in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verbouwd.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Uit deze tijd stamt ook het barokke portaal rechts.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In de loop der eeuwen wis</w:t>
      </w:r>
      <w:r w:rsidRPr="0053419A">
        <w:rPr>
          <w:rFonts w:ascii="Verdana" w:hAnsi="Verdana"/>
          <w:sz w:val="24"/>
          <w:szCs w:val="24"/>
          <w:lang w:val="pl-PL"/>
        </w:rPr>
        <w:softHyphen/>
        <w:t xml:space="preserve">selde het pand enkele malen van eigenaar.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De magnatenfamilie Zebrzydowski had hier bijvoor</w:t>
      </w:r>
      <w:r w:rsidRPr="0053419A">
        <w:rPr>
          <w:rFonts w:ascii="Verdana" w:hAnsi="Verdana"/>
          <w:sz w:val="24"/>
          <w:szCs w:val="24"/>
          <w:lang w:val="pl-PL"/>
        </w:rPr>
        <w:softHyphen/>
        <w:t>beeld enige tijd zijn stedelijke resi</w:t>
      </w:r>
      <w:r w:rsidRPr="0053419A">
        <w:rPr>
          <w:rFonts w:ascii="Verdana" w:hAnsi="Verdana"/>
          <w:sz w:val="24"/>
          <w:szCs w:val="24"/>
          <w:lang w:val="pl-PL"/>
        </w:rPr>
        <w:softHyphen/>
        <w:t xml:space="preserve">dentie.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Henri van Valois, de eerste gekozen koning van Polen en de latere Franse koning Henri III, werd in </w:t>
      </w:r>
      <w:smartTag w:uri="urn:schemas-microsoft-com:office:smarttags" w:element="metricconverter">
        <w:smartTagPr>
          <w:attr w:name="ProductID" w:val="1574 in"/>
        </w:smartTagPr>
        <w:r w:rsidRPr="0053419A">
          <w:rPr>
            <w:rFonts w:ascii="Verdana" w:hAnsi="Verdana"/>
            <w:sz w:val="24"/>
            <w:szCs w:val="24"/>
            <w:lang w:val="pl-PL"/>
          </w:rPr>
          <w:t>1574 in</w:t>
        </w:r>
      </w:smartTag>
      <w:r w:rsidRPr="0053419A">
        <w:rPr>
          <w:rFonts w:ascii="Verdana" w:hAnsi="Verdana"/>
          <w:sz w:val="24"/>
          <w:szCs w:val="24"/>
          <w:lang w:val="pl-PL"/>
        </w:rPr>
        <w:t xml:space="preserve"> dit huis vorstelijk onthaald. </w:t>
      </w:r>
    </w:p>
    <w:p w:rsidR="00792309" w:rsidRPr="0053419A" w:rsidRDefault="00792309" w:rsidP="00792309">
      <w:pPr>
        <w:keepLines/>
        <w:numPr>
          <w:ilvl w:val="0"/>
          <w:numId w:val="1"/>
        </w:numPr>
        <w:spacing w:before="120"/>
        <w:rPr>
          <w:rFonts w:ascii="Verdana" w:hAnsi="Verdana"/>
          <w:sz w:val="24"/>
          <w:szCs w:val="24"/>
          <w:lang w:val="pl-PL"/>
        </w:rPr>
      </w:pPr>
      <w:r w:rsidRPr="0053419A">
        <w:rPr>
          <w:rFonts w:ascii="Verdana" w:hAnsi="Verdana"/>
          <w:sz w:val="24"/>
          <w:szCs w:val="24"/>
          <w:lang w:val="pl-PL"/>
        </w:rPr>
        <w:t>In 1798 was het hoofd</w:t>
      </w:r>
      <w:r w:rsidRPr="0053419A">
        <w:rPr>
          <w:rFonts w:ascii="Verdana" w:hAnsi="Verdana"/>
          <w:sz w:val="24"/>
          <w:szCs w:val="24"/>
          <w:lang w:val="pl-PL"/>
        </w:rPr>
        <w:softHyphen/>
        <w:t>kwartier van Kosciuszko er geves</w:t>
      </w:r>
      <w:r w:rsidRPr="0053419A">
        <w:rPr>
          <w:rFonts w:ascii="Verdana" w:hAnsi="Verdana"/>
          <w:sz w:val="24"/>
          <w:szCs w:val="24"/>
          <w:lang w:val="pl-PL"/>
        </w:rPr>
        <w:softHyphen/>
        <w:t>tigd en ook de opstandelingen van 1846 hadden hier een steunpunt.</w:t>
      </w:r>
    </w:p>
    <w:p w:rsidR="001C2E22" w:rsidRPr="0053419A" w:rsidRDefault="001C2E22" w:rsidP="001C2E22">
      <w:pPr>
        <w:keepLines/>
        <w:tabs>
          <w:tab w:val="right" w:pos="1562"/>
        </w:tabs>
        <w:spacing w:before="120"/>
        <w:rPr>
          <w:rFonts w:ascii="Verdana" w:hAnsi="Verdana"/>
          <w:b/>
          <w:sz w:val="24"/>
          <w:szCs w:val="24"/>
          <w:lang w:val="pl-PL"/>
        </w:rPr>
      </w:pPr>
      <w:bookmarkStart w:id="14" w:name="yyy"/>
      <w:r w:rsidRPr="0053419A">
        <w:rPr>
          <w:rFonts w:ascii="Verdana" w:hAnsi="Verdana"/>
          <w:b/>
          <w:sz w:val="24"/>
          <w:szCs w:val="24"/>
          <w:lang w:val="pl-PL"/>
        </w:rPr>
        <w:t>Hetmans huis.</w:t>
      </w:r>
    </w:p>
    <w:bookmarkEnd w:id="14"/>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befaamde Hetmans huis werd gebouwd in de 14</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Uit deze tijd stammen ook de fraaie gewelven van de ruimtes op de be</w:t>
      </w:r>
      <w:r w:rsidRPr="0053419A">
        <w:rPr>
          <w:rFonts w:ascii="Verdana" w:hAnsi="Verdana"/>
          <w:sz w:val="24"/>
          <w:szCs w:val="24"/>
          <w:lang w:val="pl-PL"/>
        </w:rPr>
        <w:softHyphen/>
        <w:t xml:space="preserve">gane grond.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sluitstenen zijn voorzien van de wapens van de provincies van het koninkrijk Po</w:t>
      </w:r>
      <w:r w:rsidRPr="0053419A">
        <w:rPr>
          <w:rFonts w:ascii="Verdana" w:hAnsi="Verdana"/>
          <w:sz w:val="24"/>
          <w:szCs w:val="24"/>
          <w:lang w:val="pl-PL"/>
        </w:rPr>
        <w:softHyphen/>
        <w:t xml:space="preserve">len.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Hier woonden de zogenaamde `veldhetmans', terwijl de `kroon</w:t>
      </w:r>
      <w:r w:rsidRPr="0053419A">
        <w:rPr>
          <w:rFonts w:ascii="Verdana" w:hAnsi="Verdana"/>
          <w:sz w:val="24"/>
          <w:szCs w:val="24"/>
          <w:lang w:val="pl-PL"/>
        </w:rPr>
        <w:softHyphen/>
        <w:t>hetmans' op Wawel woonden.</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Via de binnenplaats kunt u in de kelderruimtes komen.</w:t>
      </w:r>
    </w:p>
    <w:p w:rsidR="001C2E22" w:rsidRPr="0053419A" w:rsidRDefault="001C2E22" w:rsidP="001C2E22">
      <w:pPr>
        <w:keepLines/>
        <w:tabs>
          <w:tab w:val="right" w:pos="1665"/>
        </w:tabs>
        <w:spacing w:before="120"/>
        <w:rPr>
          <w:rFonts w:ascii="Verdana" w:hAnsi="Verdana"/>
          <w:b/>
          <w:sz w:val="24"/>
          <w:szCs w:val="24"/>
          <w:lang w:val="pl-PL"/>
        </w:rPr>
      </w:pPr>
      <w:bookmarkStart w:id="15" w:name="ee"/>
      <w:r w:rsidRPr="0053419A">
        <w:rPr>
          <w:rFonts w:ascii="Verdana" w:hAnsi="Verdana"/>
          <w:b/>
          <w:sz w:val="24"/>
          <w:szCs w:val="24"/>
          <w:lang w:val="pl-PL"/>
        </w:rPr>
        <w:t>Hippolitus huis</w:t>
      </w:r>
    </w:p>
    <w:bookmarkEnd w:id="15"/>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Dit huis staat langs de toe</w:t>
      </w:r>
      <w:r w:rsidRPr="0053419A">
        <w:rPr>
          <w:rFonts w:ascii="Verdana" w:hAnsi="Verdana"/>
          <w:sz w:val="24"/>
          <w:szCs w:val="24"/>
          <w:lang w:val="pl-PL"/>
        </w:rPr>
        <w:softHyphen/>
        <w:t xml:space="preserve">gang tot een pleintje, dat in 1802 werd aangelegd op de plaats van het kerkhof van de Mariakerk.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binnenplaats heeft een houten ga</w:t>
      </w:r>
      <w:r w:rsidRPr="0053419A">
        <w:rPr>
          <w:rFonts w:ascii="Verdana" w:hAnsi="Verdana"/>
          <w:sz w:val="24"/>
          <w:szCs w:val="24"/>
          <w:lang w:val="pl-PL"/>
        </w:rPr>
        <w:softHyphen/>
        <w:t>lerij uit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fraaie interieur van het Hippolitus huis kunt u bezichtigen.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Op de eerste verdieping bevindt zich een zaal met stucwerk en fresco's van Bal</w:t>
      </w:r>
      <w:r w:rsidRPr="0053419A">
        <w:rPr>
          <w:rFonts w:ascii="Verdana" w:hAnsi="Verdana"/>
          <w:sz w:val="24"/>
          <w:szCs w:val="24"/>
          <w:lang w:val="pl-PL"/>
        </w:rPr>
        <w:softHyphen/>
        <w:t>dassare Fontana.</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daarnaast gelegen huis (nr. 4) was de woning van de prelaat van de Mariakerk.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werd gebouwd in 1618.</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gebouw is bekroond met wat bekend staat als een Kra</w:t>
      </w:r>
      <w:r w:rsidRPr="0053419A">
        <w:rPr>
          <w:rFonts w:ascii="Verdana" w:hAnsi="Verdana"/>
          <w:sz w:val="24"/>
          <w:szCs w:val="24"/>
          <w:lang w:val="pl-PL"/>
        </w:rPr>
        <w:softHyphen/>
        <w:t>kause attica.</w:t>
      </w: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Pr="0053419A" w:rsidRDefault="001C2E22" w:rsidP="001C2E22">
      <w:pPr>
        <w:keepLines/>
        <w:tabs>
          <w:tab w:val="right" w:pos="1962"/>
        </w:tabs>
        <w:spacing w:before="120"/>
        <w:rPr>
          <w:rFonts w:ascii="Verdana" w:hAnsi="Verdana"/>
          <w:b/>
          <w:sz w:val="24"/>
          <w:szCs w:val="24"/>
          <w:lang w:val="pl-PL"/>
        </w:rPr>
      </w:pPr>
      <w:bookmarkStart w:id="16" w:name="nnn"/>
      <w:r w:rsidRPr="0053419A">
        <w:rPr>
          <w:rFonts w:ascii="Verdana" w:hAnsi="Verdana"/>
          <w:b/>
          <w:sz w:val="24"/>
          <w:szCs w:val="24"/>
          <w:lang w:val="pl-PL"/>
        </w:rPr>
        <w:lastRenderedPageBreak/>
        <w:t>Jama Michalikowa.</w:t>
      </w:r>
      <w:bookmarkEnd w:id="16"/>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ulica Florianska werd aan</w:t>
      </w:r>
      <w:r w:rsidRPr="0053419A">
        <w:rPr>
          <w:rFonts w:ascii="Verdana" w:hAnsi="Verdana"/>
          <w:sz w:val="24"/>
          <w:szCs w:val="24"/>
          <w:lang w:val="pl-PL"/>
        </w:rPr>
        <w:softHyphen/>
        <w:t>gelegd als onderdeel van het stads</w:t>
      </w:r>
      <w:r w:rsidRPr="0053419A">
        <w:rPr>
          <w:rFonts w:ascii="Verdana" w:hAnsi="Verdana"/>
          <w:sz w:val="24"/>
          <w:szCs w:val="24"/>
          <w:lang w:val="pl-PL"/>
        </w:rPr>
        <w:softHyphen/>
        <w:t xml:space="preserve">plan van 1257.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huizen in de straat waren oorspronkelijk alle</w:t>
      </w:r>
      <w:r w:rsidRPr="0053419A">
        <w:rPr>
          <w:rFonts w:ascii="Verdana" w:hAnsi="Verdana"/>
          <w:sz w:val="24"/>
          <w:szCs w:val="24"/>
          <w:lang w:val="pl-PL"/>
        </w:rPr>
        <w:softHyphen/>
        <w:t>maal gotisch, maar de meeste wer</w:t>
      </w:r>
      <w:r w:rsidRPr="0053419A">
        <w:rPr>
          <w:rFonts w:ascii="Verdana" w:hAnsi="Verdana"/>
          <w:sz w:val="24"/>
          <w:szCs w:val="24"/>
          <w:lang w:val="pl-PL"/>
        </w:rPr>
        <w:softHyphen/>
        <w:t xml:space="preserve">den in de daaropvolgende periodes veelal aan de toen heersende smaak aangepast.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Restauratie</w:t>
      </w:r>
      <w:r w:rsidRPr="0053419A">
        <w:rPr>
          <w:rFonts w:ascii="Verdana" w:hAnsi="Verdana"/>
          <w:sz w:val="24"/>
          <w:szCs w:val="24"/>
          <w:lang w:val="pl-PL"/>
        </w:rPr>
        <w:softHyphen/>
        <w:t>werkzaamheden hebben oude ge</w:t>
      </w:r>
      <w:r w:rsidRPr="0053419A">
        <w:rPr>
          <w:rFonts w:ascii="Verdana" w:hAnsi="Verdana"/>
          <w:sz w:val="24"/>
          <w:szCs w:val="24"/>
          <w:lang w:val="pl-PL"/>
        </w:rPr>
        <w:softHyphen/>
        <w:t>vels, portalen en vensteromlijstin</w:t>
      </w:r>
      <w:r w:rsidRPr="0053419A">
        <w:rPr>
          <w:rFonts w:ascii="Verdana" w:hAnsi="Verdana"/>
          <w:sz w:val="24"/>
          <w:szCs w:val="24"/>
          <w:lang w:val="pl-PL"/>
        </w:rPr>
        <w:softHyphen/>
        <w:t>gen aan het daglicht gebracht.</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huis `Jama Michalikowa' werd beroemd toen Jan Michalik hier in 1895 een café opende dat al snel het trefpunt was van kunste</w:t>
      </w:r>
      <w:r w:rsidRPr="0053419A">
        <w:rPr>
          <w:rFonts w:ascii="Verdana" w:hAnsi="Verdana"/>
          <w:sz w:val="24"/>
          <w:szCs w:val="24"/>
          <w:lang w:val="pl-PL"/>
        </w:rPr>
        <w:softHyphen/>
        <w:t xml:space="preserve">naars uit Krakau.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Jugendstilinrichting is een ontwerp van Fran</w:t>
      </w:r>
      <w:r w:rsidRPr="0053419A">
        <w:rPr>
          <w:rFonts w:ascii="Verdana" w:hAnsi="Verdana"/>
          <w:sz w:val="24"/>
          <w:szCs w:val="24"/>
          <w:lang w:val="pl-PL"/>
        </w:rPr>
        <w:softHyphen/>
        <w:t xml:space="preserve">ciszek Macroski.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1905 begon een groep artiesten hier het literai</w:t>
      </w:r>
      <w:r w:rsidRPr="0053419A">
        <w:rPr>
          <w:rFonts w:ascii="Verdana" w:hAnsi="Verdana"/>
          <w:sz w:val="24"/>
          <w:szCs w:val="24"/>
          <w:lang w:val="pl-PL"/>
        </w:rPr>
        <w:softHyphen/>
        <w:t xml:space="preserve">re cabaret `De groene luchtballon'.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was een extravagant cabaret dat iets geheel nieuws was voor het oude 'heilige' Krakau.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café be</w:t>
      </w:r>
      <w:r w:rsidRPr="0053419A">
        <w:rPr>
          <w:rFonts w:ascii="Verdana" w:hAnsi="Verdana"/>
          <w:sz w:val="24"/>
          <w:szCs w:val="24"/>
          <w:lang w:val="pl-PL"/>
        </w:rPr>
        <w:softHyphen/>
        <w:t xml:space="preserve">staat nog steeds en vormt een gezellig trefpunt in de stad.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caba</w:t>
      </w:r>
      <w:r w:rsidRPr="0053419A">
        <w:rPr>
          <w:rFonts w:ascii="Verdana" w:hAnsi="Verdana"/>
          <w:sz w:val="24"/>
          <w:szCs w:val="24"/>
          <w:lang w:val="pl-PL"/>
        </w:rPr>
        <w:softHyphen/>
        <w:t>rettraditie wordt nu voortgezet door het `Jams Michalikowa caba</w:t>
      </w:r>
      <w:r w:rsidRPr="0053419A">
        <w:rPr>
          <w:rFonts w:ascii="Verdana" w:hAnsi="Verdana"/>
          <w:sz w:val="24"/>
          <w:szCs w:val="24"/>
          <w:lang w:val="pl-PL"/>
        </w:rPr>
        <w:softHyphen/>
        <w:t>ret'.</w:t>
      </w:r>
    </w:p>
    <w:p w:rsidR="001C2E22" w:rsidRPr="0053419A" w:rsidRDefault="001C2E22" w:rsidP="003E0469">
      <w:pPr>
        <w:keepLines/>
        <w:tabs>
          <w:tab w:val="left" w:pos="1155"/>
        </w:tabs>
        <w:spacing w:before="120"/>
        <w:rPr>
          <w:rFonts w:ascii="Verdana" w:hAnsi="Verdana"/>
          <w:sz w:val="24"/>
          <w:szCs w:val="24"/>
          <w:lang w:val="pl-PL"/>
        </w:rPr>
      </w:pPr>
      <w:bookmarkStart w:id="17" w:name="c"/>
      <w:r w:rsidRPr="0053419A">
        <w:rPr>
          <w:rFonts w:ascii="Verdana" w:hAnsi="Verdana"/>
          <w:b/>
          <w:sz w:val="24"/>
          <w:szCs w:val="24"/>
          <w:lang w:val="pl-PL"/>
        </w:rPr>
        <w:t xml:space="preserve">Katedra. </w:t>
      </w:r>
      <w:r w:rsidRPr="0053419A">
        <w:rPr>
          <w:rFonts w:ascii="Verdana" w:hAnsi="Verdana"/>
          <w:b/>
          <w:sz w:val="24"/>
          <w:szCs w:val="24"/>
          <w:lang w:val="pl-PL"/>
        </w:rPr>
        <w:tab/>
      </w:r>
      <w:r w:rsidRPr="0053419A">
        <w:rPr>
          <w:rFonts w:ascii="Verdana" w:hAnsi="Verdana"/>
          <w:sz w:val="24"/>
          <w:szCs w:val="24"/>
          <w:lang w:val="pl-PL"/>
        </w:rPr>
        <w:t>(Kathedraal)</w:t>
      </w:r>
      <w:bookmarkEnd w:id="17"/>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Totdat de koninklijke residentie in de 17</w:t>
      </w:r>
      <w:r w:rsidRPr="0053419A">
        <w:rPr>
          <w:rFonts w:ascii="Verdana" w:hAnsi="Verdana"/>
          <w:sz w:val="24"/>
          <w:szCs w:val="24"/>
          <w:vertAlign w:val="superscript"/>
          <w:lang w:val="nl-NL"/>
        </w:rPr>
        <w:t>de</w:t>
      </w:r>
      <w:r w:rsidRPr="0053419A">
        <w:rPr>
          <w:rFonts w:ascii="Verdana" w:hAnsi="Verdana"/>
          <w:sz w:val="24"/>
          <w:szCs w:val="24"/>
          <w:lang w:val="nl-NL"/>
        </w:rPr>
        <w:t xml:space="preserve"> eeuw naar Warschau werd verplaatst, bestuurden de Poolse hertogen en koningen hun grote rijk vanuit de heuvel Wawel.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Wa</w:t>
      </w:r>
      <w:r w:rsidRPr="0053419A">
        <w:rPr>
          <w:rFonts w:ascii="Verdana" w:hAnsi="Verdana"/>
          <w:sz w:val="24"/>
          <w:szCs w:val="24"/>
          <w:lang w:val="pl-PL"/>
        </w:rPr>
        <w:softHyphen/>
        <w:t>wel is zowel het symbool van de kerkelijke als van de wereldlijke machten wordt jaarlijks doormeer dan twee miljoen belangstellenden uit binnen</w:t>
      </w:r>
      <w:r w:rsidRPr="0053419A">
        <w:rPr>
          <w:rFonts w:ascii="Verdana" w:hAnsi="Verdana"/>
          <w:sz w:val="24"/>
          <w:szCs w:val="24"/>
          <w:lang w:val="pl-PL"/>
        </w:rPr>
        <w:noBreakHyphen/>
        <w:t xml:space="preserve"> en buitenland bezocht. </w:t>
      </w:r>
    </w:p>
    <w:p w:rsidR="001C2E22" w:rsidRPr="0053419A" w:rsidRDefault="001C2E22" w:rsidP="001C2E22">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19680" behindDoc="0" locked="0" layoutInCell="1" allowOverlap="1" wp14:anchorId="6EA50DBD" wp14:editId="4D0D0040">
            <wp:simplePos x="0" y="0"/>
            <wp:positionH relativeFrom="margin">
              <wp:align>right</wp:align>
            </wp:positionH>
            <wp:positionV relativeFrom="paragraph">
              <wp:posOffset>85725</wp:posOffset>
            </wp:positionV>
            <wp:extent cx="3352800" cy="2531110"/>
            <wp:effectExtent l="95250" t="76200" r="95250" b="802640"/>
            <wp:wrapSquare wrapText="bothSides"/>
            <wp:docPr id="45" name="irc_mi" descr="http://www.museo.pl/images/stories/muzea/m_sak_katedra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seo.pl/images/stories/muzea/m_sak_katedra_p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25311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U bereikt de ingang van het Wa</w:t>
      </w:r>
      <w:r w:rsidRPr="0053419A">
        <w:rPr>
          <w:rFonts w:ascii="Verdana" w:hAnsi="Verdana"/>
          <w:sz w:val="24"/>
          <w:szCs w:val="24"/>
          <w:lang w:val="pl-PL"/>
        </w:rPr>
        <w:softHyphen/>
        <w:t xml:space="preserve">wel complex over een pad aan de noordzijde van de heuvel.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U pas</w:t>
      </w:r>
      <w:r w:rsidRPr="0053419A">
        <w:rPr>
          <w:rFonts w:ascii="Verdana" w:hAnsi="Verdana"/>
          <w:sz w:val="24"/>
          <w:szCs w:val="24"/>
          <w:lang w:val="pl-PL"/>
        </w:rPr>
        <w:softHyphen/>
        <w:t>seert het monument van Kosci</w:t>
      </w:r>
      <w:r w:rsidRPr="0053419A">
        <w:rPr>
          <w:rFonts w:ascii="Verdana" w:hAnsi="Verdana"/>
          <w:sz w:val="24"/>
          <w:szCs w:val="24"/>
          <w:lang w:val="pl-PL"/>
        </w:rPr>
        <w:softHyphen/>
        <w:t>uszko en gaat dan door de Waza</w:t>
      </w:r>
      <w:r w:rsidRPr="0053419A">
        <w:rPr>
          <w:rFonts w:ascii="Verdana" w:hAnsi="Verdana"/>
          <w:sz w:val="24"/>
          <w:szCs w:val="24"/>
          <w:lang w:val="pl-PL"/>
        </w:rPr>
        <w:softHyphen/>
        <w:t xml:space="preserve">poort uit 1595.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Direct aan de lin</w:t>
      </w:r>
      <w:r w:rsidRPr="0053419A">
        <w:rPr>
          <w:rFonts w:ascii="Verdana" w:hAnsi="Verdana"/>
          <w:sz w:val="24"/>
          <w:szCs w:val="24"/>
          <w:lang w:val="pl-PL"/>
        </w:rPr>
        <w:softHyphen/>
        <w:t>kerzijde ligt de kathedraal.</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U kunt op Wawel veel bezichtigen, maar in ie</w:t>
      </w:r>
      <w:r w:rsidRPr="001063E5">
        <w:rPr>
          <w:noProof/>
          <w:color w:val="0000FF"/>
          <w:lang w:val="nl-NL"/>
        </w:rPr>
        <w:t xml:space="preserve"> </w:t>
      </w:r>
      <w:r w:rsidRPr="0053419A">
        <w:rPr>
          <w:rFonts w:ascii="Verdana" w:hAnsi="Verdana"/>
          <w:sz w:val="24"/>
          <w:szCs w:val="24"/>
          <w:lang w:val="pl-PL"/>
        </w:rPr>
        <w:t xml:space="preserve"> der geval mag u het ko</w:t>
      </w:r>
      <w:r w:rsidRPr="0053419A">
        <w:rPr>
          <w:rFonts w:ascii="Verdana" w:hAnsi="Verdana"/>
          <w:sz w:val="24"/>
          <w:szCs w:val="24"/>
          <w:lang w:val="pl-PL"/>
        </w:rPr>
        <w:softHyphen/>
        <w:t xml:space="preserve">ninklijk slot en de kathedraal niet missen.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Als u nog even moet wach</w:t>
      </w:r>
      <w:r w:rsidRPr="0053419A">
        <w:rPr>
          <w:rFonts w:ascii="Verdana" w:hAnsi="Verdana"/>
          <w:sz w:val="24"/>
          <w:szCs w:val="24"/>
          <w:lang w:val="pl-PL"/>
        </w:rPr>
        <w:softHyphen/>
        <w:t>ten nadat u een kaartje heeft ge</w:t>
      </w:r>
      <w:r w:rsidRPr="0053419A">
        <w:rPr>
          <w:rFonts w:ascii="Verdana" w:hAnsi="Verdana"/>
          <w:sz w:val="24"/>
          <w:szCs w:val="24"/>
          <w:lang w:val="pl-PL"/>
        </w:rPr>
        <w:softHyphen/>
        <w:t>kocht, is dat een goede gelegenheid om langs de muren van de vesting te lopen en te genieten van het uit</w:t>
      </w:r>
      <w:r w:rsidRPr="0053419A">
        <w:rPr>
          <w:rFonts w:ascii="Verdana" w:hAnsi="Verdana"/>
          <w:sz w:val="24"/>
          <w:szCs w:val="24"/>
          <w:lang w:val="pl-PL"/>
        </w:rPr>
        <w:softHyphen/>
        <w:t>zicht over de Wisla en de omge</w:t>
      </w:r>
      <w:r w:rsidRPr="0053419A">
        <w:rPr>
          <w:rFonts w:ascii="Verdana" w:hAnsi="Verdana"/>
          <w:sz w:val="24"/>
          <w:szCs w:val="24"/>
          <w:lang w:val="pl-PL"/>
        </w:rPr>
        <w:softHyphen/>
        <w:t>ving van Krakau.</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De heuvel werd al in de 8</w:t>
      </w:r>
      <w:r w:rsidRPr="0053419A">
        <w:rPr>
          <w:rFonts w:ascii="Verdana" w:hAnsi="Verdana"/>
          <w:sz w:val="24"/>
          <w:szCs w:val="24"/>
          <w:vertAlign w:val="superscript"/>
          <w:lang w:val="pl-PL"/>
        </w:rPr>
        <w:t>ste</w:t>
      </w:r>
      <w:r w:rsidRPr="0053419A">
        <w:rPr>
          <w:rFonts w:ascii="Verdana" w:hAnsi="Verdana"/>
          <w:sz w:val="24"/>
          <w:szCs w:val="24"/>
          <w:lang w:val="pl-PL"/>
        </w:rPr>
        <w:t xml:space="preserve"> eeuw bewoond door de stam der Wisla</w:t>
      </w:r>
      <w:r w:rsidRPr="0053419A">
        <w:rPr>
          <w:rFonts w:ascii="Verdana" w:hAnsi="Verdana"/>
          <w:sz w:val="24"/>
          <w:szCs w:val="24"/>
          <w:lang w:val="pl-PL"/>
        </w:rPr>
        <w:softHyphen/>
        <w:t xml:space="preserve">nie.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de 10</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het één van de hertogelijke residenties en in het jaar 1000 kregen de bisschoppen van Krakau er hun zetels.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Rond 1020 begon Boleslaw I Chrobry met de bouw van de eerste stenen kathedraal.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tweede kathedraal werd gebouwd rond 1100.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Na een brand werd in 1320 begonnen met de bouw van de huidige gotische kathedraal.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Onder koning Kazi</w:t>
      </w:r>
      <w:r w:rsidRPr="0053419A">
        <w:rPr>
          <w:rFonts w:ascii="Verdana" w:hAnsi="Verdana"/>
          <w:sz w:val="24"/>
          <w:szCs w:val="24"/>
          <w:lang w:val="pl-PL"/>
        </w:rPr>
        <w:softHyphen/>
        <w:t xml:space="preserve">mierz III Wielki vond op de Wawel een grote uitbreiding plaats die het gevolg was van de reorganisatie van de staat en de erkenning van Krakau als hoofdstad.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kathe</w:t>
      </w:r>
      <w:r w:rsidRPr="0053419A">
        <w:rPr>
          <w:rFonts w:ascii="Verdana" w:hAnsi="Verdana"/>
          <w:sz w:val="24"/>
          <w:szCs w:val="24"/>
          <w:lang w:val="pl-PL"/>
        </w:rPr>
        <w:softHyphen/>
        <w:t>draal werd de slotkerk en de plaats waar koningen werden gekroond en begraven.</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Zoals in veel belangrijke oude ge</w:t>
      </w:r>
      <w:r w:rsidRPr="0053419A">
        <w:rPr>
          <w:rFonts w:ascii="Verdana" w:hAnsi="Verdana"/>
          <w:sz w:val="24"/>
          <w:szCs w:val="24"/>
          <w:lang w:val="pl-PL"/>
        </w:rPr>
        <w:softHyphen/>
        <w:t>bouwen is ook in deze bisschops</w:t>
      </w:r>
      <w:r w:rsidRPr="0053419A">
        <w:rPr>
          <w:rFonts w:ascii="Verdana" w:hAnsi="Verdana"/>
          <w:sz w:val="24"/>
          <w:szCs w:val="24"/>
          <w:lang w:val="pl-PL"/>
        </w:rPr>
        <w:softHyphen/>
        <w:t xml:space="preserve">kerk de architectuurgeschiedenis af te lezen.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kathedraal, die go</w:t>
      </w:r>
      <w:r w:rsidRPr="0053419A">
        <w:rPr>
          <w:rFonts w:ascii="Verdana" w:hAnsi="Verdana"/>
          <w:sz w:val="24"/>
          <w:szCs w:val="24"/>
          <w:lang w:val="pl-PL"/>
        </w:rPr>
        <w:softHyphen/>
        <w:t>tisch van vorm is, is in latere perio</w:t>
      </w:r>
      <w:r w:rsidRPr="0053419A">
        <w:rPr>
          <w:rFonts w:ascii="Verdana" w:hAnsi="Verdana"/>
          <w:sz w:val="24"/>
          <w:szCs w:val="24"/>
          <w:lang w:val="pl-PL"/>
        </w:rPr>
        <w:softHyphen/>
        <w:t xml:space="preserve">des steeds meer verfraaid.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Door de beperkte ruimte op de Wawelheu</w:t>
      </w:r>
      <w:r w:rsidRPr="0053419A">
        <w:rPr>
          <w:rFonts w:ascii="Verdana" w:hAnsi="Verdana"/>
          <w:sz w:val="24"/>
          <w:szCs w:val="24"/>
          <w:lang w:val="pl-PL"/>
        </w:rPr>
        <w:softHyphen/>
        <w:t xml:space="preserve">vel was uitbreiding niet mogelijk.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kathedraal heeft daardoor zijn gotische grondvorm behouden, maar is wel omgeven door kapel</w:t>
      </w:r>
      <w:r w:rsidRPr="0053419A">
        <w:rPr>
          <w:rFonts w:ascii="Verdana" w:hAnsi="Verdana"/>
          <w:sz w:val="24"/>
          <w:szCs w:val="24"/>
          <w:lang w:val="pl-PL"/>
        </w:rPr>
        <w:softHyphen/>
        <w:t>len uit latere periodes, die allemaal enige aandacht waard zijn vanwe</w:t>
      </w:r>
      <w:r w:rsidRPr="0053419A">
        <w:rPr>
          <w:rFonts w:ascii="Verdana" w:hAnsi="Verdana"/>
          <w:sz w:val="24"/>
          <w:szCs w:val="24"/>
          <w:lang w:val="pl-PL"/>
        </w:rPr>
        <w:softHyphen/>
        <w:t>ge hun rijkdom aan kunstwerken van de meest vooraanstaande kun</w:t>
      </w:r>
      <w:r w:rsidRPr="0053419A">
        <w:rPr>
          <w:rFonts w:ascii="Verdana" w:hAnsi="Verdana"/>
          <w:sz w:val="24"/>
          <w:szCs w:val="24"/>
          <w:lang w:val="pl-PL"/>
        </w:rPr>
        <w:softHyphen/>
        <w:t>stenaars.</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De grote deuren van de hoofdin</w:t>
      </w:r>
      <w:r w:rsidRPr="0053419A">
        <w:rPr>
          <w:rFonts w:ascii="Verdana" w:hAnsi="Verdana"/>
          <w:sz w:val="24"/>
          <w:szCs w:val="24"/>
          <w:lang w:val="nl-NL"/>
        </w:rPr>
        <w:softHyphen/>
        <w:t xml:space="preserve">gang van de kathedraal dragen het monogram van koning Kazimierz, die de deuren heeft geschonken ter gelegenheid van de wijding van de kerk in 1364.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kerk heeft de vorm van een drieschepige basilica met een kooromgang en een krans van 18 kapellen.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transept steekt niet buiten de muren en wordt alleen aangegeven door de hoogte van de muren en het ver</w:t>
      </w:r>
      <w:r w:rsidRPr="0053419A">
        <w:rPr>
          <w:rFonts w:ascii="Verdana" w:hAnsi="Verdana"/>
          <w:sz w:val="24"/>
          <w:szCs w:val="24"/>
          <w:lang w:val="pl-PL"/>
        </w:rPr>
        <w:softHyphen/>
        <w:t xml:space="preserve">springen van de traveeën.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Aan de rechterzijde van het schip staat de gotische sarcofaag van koning Jagiello.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Hij is overdekt met een renaissancebaldakijn dat wordt ge</w:t>
      </w:r>
      <w:r w:rsidRPr="0053419A">
        <w:rPr>
          <w:rFonts w:ascii="Verdana" w:hAnsi="Verdana"/>
          <w:sz w:val="24"/>
          <w:szCs w:val="24"/>
          <w:lang w:val="pl-PL"/>
        </w:rPr>
        <w:softHyphen/>
        <w:t xml:space="preserve">dragen door acht zuilen.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is een werkstuk van Giovanni Cini uit Siena.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20</w:t>
      </w:r>
      <w:r w:rsidRPr="0053419A">
        <w:rPr>
          <w:rFonts w:ascii="Verdana" w:hAnsi="Verdana"/>
          <w:sz w:val="24"/>
          <w:szCs w:val="24"/>
          <w:vertAlign w:val="superscript"/>
          <w:lang w:val="pl-PL"/>
        </w:rPr>
        <w:t>ste</w:t>
      </w:r>
      <w:r w:rsidRPr="0053419A">
        <w:rPr>
          <w:rFonts w:ascii="Verdana" w:hAnsi="Verdana"/>
          <w:sz w:val="24"/>
          <w:szCs w:val="24"/>
          <w:lang w:val="pl-PL"/>
        </w:rPr>
        <w:t xml:space="preserve"> eeuwse monument links is opgericht voor koning Wladyslaw Waretíczyk.</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tapijten in het schip tonen scè</w:t>
      </w:r>
      <w:r w:rsidRPr="0053419A">
        <w:rPr>
          <w:rFonts w:ascii="Verdana" w:hAnsi="Verdana"/>
          <w:sz w:val="24"/>
          <w:szCs w:val="24"/>
          <w:lang w:val="pl-PL"/>
        </w:rPr>
        <w:softHyphen/>
        <w:t xml:space="preserve">nes uit het leven van Jacob.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Zij werden rond </w:t>
      </w:r>
      <w:smartTag w:uri="urn:schemas-microsoft-com:office:smarttags" w:element="metricconverter">
        <w:smartTagPr>
          <w:attr w:name="ProductID" w:val="1750 in"/>
        </w:smartTagPr>
        <w:r w:rsidRPr="0053419A">
          <w:rPr>
            <w:rFonts w:ascii="Verdana" w:hAnsi="Verdana"/>
            <w:sz w:val="24"/>
            <w:szCs w:val="24"/>
            <w:lang w:val="pl-PL"/>
          </w:rPr>
          <w:t>1750 in</w:t>
        </w:r>
      </w:smartTag>
      <w:r w:rsidRPr="0053419A">
        <w:rPr>
          <w:rFonts w:ascii="Verdana" w:hAnsi="Verdana"/>
          <w:sz w:val="24"/>
          <w:szCs w:val="24"/>
          <w:lang w:val="pl-PL"/>
        </w:rPr>
        <w:t xml:space="preserve"> Brussel ver</w:t>
      </w:r>
      <w:r w:rsidRPr="0053419A">
        <w:rPr>
          <w:rFonts w:ascii="Verdana" w:hAnsi="Verdana"/>
          <w:sz w:val="24"/>
          <w:szCs w:val="24"/>
          <w:lang w:val="pl-PL"/>
        </w:rPr>
        <w:softHyphen/>
        <w:t xml:space="preserve">vaardigd.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de viering staat de overwelfde tombe van de heilige bisschop Stanislaw Szczepanski, die in 1630 door Giovanni Trevano werd ontworpen.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Deze Krakause bisschop werd in 1253 heilig ver</w:t>
      </w:r>
      <w:r w:rsidRPr="0053419A">
        <w:rPr>
          <w:rFonts w:ascii="Verdana" w:hAnsi="Verdana"/>
          <w:sz w:val="24"/>
          <w:szCs w:val="24"/>
          <w:lang w:val="pl-PL"/>
        </w:rPr>
        <w:softHyphen/>
        <w:t>klaard, waarna zijn stoffelijke res</w:t>
      </w:r>
      <w:r w:rsidRPr="0053419A">
        <w:rPr>
          <w:rFonts w:ascii="Verdana" w:hAnsi="Verdana"/>
          <w:sz w:val="24"/>
          <w:szCs w:val="24"/>
          <w:lang w:val="pl-PL"/>
        </w:rPr>
        <w:softHyphen/>
        <w:t xml:space="preserve">ten in het midden van de kathedraal zijn geplaatst.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 xml:space="preserve">Volgens de Griekse traditie werd het graf van de heilige Stanislaw het altaar van het land: Ara Patriae.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Koningen legden op dit altaar de banieren die zij op de vijand hadden veroverd.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graf</w:t>
      </w:r>
      <w:r w:rsidRPr="0053419A">
        <w:rPr>
          <w:rFonts w:ascii="Verdana" w:hAnsi="Verdana"/>
          <w:sz w:val="24"/>
          <w:szCs w:val="24"/>
          <w:lang w:val="pl-PL"/>
        </w:rPr>
        <w:softHyphen/>
        <w:t>kist is een werkstuk van de Neder</w:t>
      </w:r>
      <w:r w:rsidRPr="0053419A">
        <w:rPr>
          <w:rFonts w:ascii="Verdana" w:hAnsi="Verdana"/>
          <w:sz w:val="24"/>
          <w:szCs w:val="24"/>
          <w:lang w:val="pl-PL"/>
        </w:rPr>
        <w:softHyphen/>
        <w:t xml:space="preserve">lander Pieter van der Rennen uit 1669.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Deze kunstenaar was werk</w:t>
      </w:r>
      <w:r w:rsidRPr="0053419A">
        <w:rPr>
          <w:rFonts w:ascii="Verdana" w:hAnsi="Verdana"/>
          <w:sz w:val="24"/>
          <w:szCs w:val="24"/>
          <w:lang w:val="pl-PL"/>
        </w:rPr>
        <w:softHyphen/>
        <w:t xml:space="preserve">zaam in Gdansk.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reliëfs met scènes uit het leven van de bis</w:t>
      </w:r>
      <w:r w:rsidRPr="0053419A">
        <w:rPr>
          <w:rFonts w:ascii="Verdana" w:hAnsi="Verdana"/>
          <w:sz w:val="24"/>
          <w:szCs w:val="24"/>
          <w:lang w:val="pl-PL"/>
        </w:rPr>
        <w:softHyphen/>
        <w:t>schop werden in Augsburg ver</w:t>
      </w:r>
      <w:r w:rsidRPr="0053419A">
        <w:rPr>
          <w:rFonts w:ascii="Verdana" w:hAnsi="Verdana"/>
          <w:sz w:val="24"/>
          <w:szCs w:val="24"/>
          <w:lang w:val="pl-PL"/>
        </w:rPr>
        <w:softHyphen/>
        <w:t xml:space="preserve">vaardigd. </w:t>
      </w:r>
    </w:p>
    <w:p w:rsidR="001C2E22" w:rsidRPr="0053419A" w:rsidRDefault="001C2E22" w:rsidP="001C2E22">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20704" behindDoc="0" locked="0" layoutInCell="1" allowOverlap="1" wp14:anchorId="560F0DED" wp14:editId="1A962327">
            <wp:simplePos x="0" y="0"/>
            <wp:positionH relativeFrom="column">
              <wp:posOffset>2951480</wp:posOffset>
            </wp:positionH>
            <wp:positionV relativeFrom="paragraph">
              <wp:posOffset>483235</wp:posOffset>
            </wp:positionV>
            <wp:extent cx="3408045" cy="2762250"/>
            <wp:effectExtent l="95250" t="95250" r="97155" b="857250"/>
            <wp:wrapSquare wrapText="bothSides"/>
            <wp:docPr id="46" name="irc_mi" descr="http://w-a.home.pl/official/all_files/userfiles/image/2009/reportaze/pawel_waligorski/wawel/katedra_wawelska_00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home.pl/official/all_files/userfiles/image/2009/reportaze/pawel_waligorski/wawel/katedra_wawelska_002_big.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8045" cy="27622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De renaissancekoorbanken, de preekstoel en het hoog</w:t>
      </w:r>
      <w:r w:rsidRPr="0053419A">
        <w:rPr>
          <w:rFonts w:ascii="Verdana" w:hAnsi="Verdana"/>
          <w:sz w:val="24"/>
          <w:szCs w:val="24"/>
          <w:lang w:val="pl-PL"/>
        </w:rPr>
        <w:softHyphen/>
        <w:t xml:space="preserve">altaar in het koor zijn vervaardigd rond 1620.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Rechts, op de plaats waar vroeger de koning plaatsnam staat nu de bisschopszetel, daar tegenover, op de vroegere plaats van de bisschopszetel staat nu het beeld van de oorlogsheld/verzetsstrijder kardinaal Adam Sapieha (1951).</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rondleiding door de kathedraal begint aan de linkerzijde van de kerk.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kathedraal wordt vaak druk bezocht en als u zich met de stroom mensen door het ambulatorium probeert heen te persen om de kapellen te bekijken, vergeet u dan niet om ook acht te slaan op de grafmonumenten die tegenover de kapellen zijn opgesteld.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zijn één voor één prachtige kunstwer</w:t>
      </w:r>
      <w:r w:rsidRPr="0053419A">
        <w:rPr>
          <w:rFonts w:ascii="Verdana" w:hAnsi="Verdana"/>
          <w:sz w:val="24"/>
          <w:szCs w:val="24"/>
          <w:lang w:val="pl-PL"/>
        </w:rPr>
        <w:softHyphen/>
        <w:t>ken, die door de beste kunstenaars uit het land zijn gemaakt.</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eerste kapel aan de linkerzijde is de Drievuldigheidskapel.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Deze werd, evenals zijn pendant, tegen de kerk aangebouwd.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muur</w:t>
      </w:r>
      <w:r w:rsidRPr="0053419A">
        <w:rPr>
          <w:rFonts w:ascii="Verdana" w:hAnsi="Verdana"/>
          <w:sz w:val="24"/>
          <w:szCs w:val="24"/>
          <w:lang w:val="pl-PL"/>
        </w:rPr>
        <w:softHyphen/>
        <w:t xml:space="preserve">schilderingen werden in het begin van deze eeuw aangebracht door Tetmajer.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beeld van Wladys</w:t>
      </w:r>
      <w:r w:rsidRPr="0053419A">
        <w:rPr>
          <w:rFonts w:ascii="Verdana" w:hAnsi="Verdana"/>
          <w:sz w:val="24"/>
          <w:szCs w:val="24"/>
          <w:lang w:val="pl-PL"/>
        </w:rPr>
        <w:softHyphen/>
        <w:t>law Potocki is vervaardigd door de bekende Deense beeldhouwer Thorwalden.</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Daarna volgt de Czartoryski ka</w:t>
      </w:r>
      <w:r w:rsidRPr="0053419A">
        <w:rPr>
          <w:rFonts w:ascii="Verdana" w:hAnsi="Verdana"/>
          <w:sz w:val="24"/>
          <w:szCs w:val="24"/>
          <w:lang w:val="pl-PL"/>
        </w:rPr>
        <w:softHyphen/>
        <w:t>pel, die onder de Salomonstoren ligt (met een trap uit de crypte) en de Maciejowski kapel, die rond 1550 door Padovano werd ontwor</w:t>
      </w:r>
      <w:r w:rsidRPr="0053419A">
        <w:rPr>
          <w:rFonts w:ascii="Verdana" w:hAnsi="Verdana"/>
          <w:sz w:val="24"/>
          <w:szCs w:val="24"/>
          <w:lang w:val="pl-PL"/>
        </w:rPr>
        <w:softHyphen/>
        <w:t xml:space="preserve">pen.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barokke Lipski kapel, ge</w:t>
      </w:r>
      <w:r w:rsidRPr="0053419A">
        <w:rPr>
          <w:rFonts w:ascii="Verdana" w:hAnsi="Verdana"/>
          <w:sz w:val="24"/>
          <w:szCs w:val="24"/>
          <w:lang w:val="pl-PL"/>
        </w:rPr>
        <w:softHyphen/>
        <w:t>bouwd naar een ontwerp van Pla</w:t>
      </w:r>
      <w:r w:rsidRPr="0053419A">
        <w:rPr>
          <w:rFonts w:ascii="Verdana" w:hAnsi="Verdana"/>
          <w:sz w:val="24"/>
          <w:szCs w:val="24"/>
          <w:lang w:val="pl-PL"/>
        </w:rPr>
        <w:softHyphen/>
        <w:t xml:space="preserve">cidi, is bekend om zijn mooie lichtinval.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De grafmonumenten zijn van bisschop Andrzej Lipski (1634) en kardinaal Jan Aleksan</w:t>
      </w:r>
      <w:r w:rsidRPr="0053419A">
        <w:rPr>
          <w:rFonts w:ascii="Verdana" w:hAnsi="Verdana"/>
          <w:sz w:val="24"/>
          <w:szCs w:val="24"/>
          <w:lang w:val="pl-PL"/>
        </w:rPr>
        <w:softHyphen/>
        <w:t xml:space="preserve">der Lipski (1734).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Na de kapel van de familie Skotnicki, met een sen</w:t>
      </w:r>
      <w:r w:rsidRPr="0053419A">
        <w:rPr>
          <w:rFonts w:ascii="Verdana" w:hAnsi="Verdana"/>
          <w:sz w:val="24"/>
          <w:szCs w:val="24"/>
          <w:lang w:val="pl-PL"/>
        </w:rPr>
        <w:softHyphen/>
        <w:t>timenteel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eeuws monument in Carrara</w:t>
      </w:r>
      <w:r w:rsidRPr="0053419A">
        <w:rPr>
          <w:rFonts w:ascii="Verdana" w:hAnsi="Verdana"/>
          <w:sz w:val="24"/>
          <w:szCs w:val="24"/>
          <w:lang w:val="pl-PL"/>
        </w:rPr>
        <w:noBreakHyphen/>
        <w:t>marmer, volgt die van bis</w:t>
      </w:r>
      <w:r w:rsidRPr="0053419A">
        <w:rPr>
          <w:rFonts w:ascii="Verdana" w:hAnsi="Verdana"/>
          <w:sz w:val="24"/>
          <w:szCs w:val="24"/>
          <w:lang w:val="pl-PL"/>
        </w:rPr>
        <w:softHyphen/>
        <w:t xml:space="preserve">schop Andrzej Zebrzydowski.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Ver</w:t>
      </w:r>
      <w:r w:rsidRPr="0053419A">
        <w:rPr>
          <w:rFonts w:ascii="Verdana" w:hAnsi="Verdana"/>
          <w:sz w:val="24"/>
          <w:szCs w:val="24"/>
          <w:lang w:val="pl-PL"/>
        </w:rPr>
        <w:softHyphen/>
        <w:t>volgens passeert u de ingang naar de sacristie (die tevens de toegang vormt tot de schatkamer en de Zygmunttoren) en de laat</w:t>
      </w:r>
      <w:r w:rsidRPr="0053419A">
        <w:rPr>
          <w:rFonts w:ascii="Verdana" w:hAnsi="Verdana"/>
          <w:sz w:val="24"/>
          <w:szCs w:val="24"/>
          <w:lang w:val="pl-PL"/>
        </w:rPr>
        <w:noBreakHyphen/>
        <w:t xml:space="preserve">barokke tombe van koningin Jadwiga met haar gotische crucifix dat om zijn wonderdoeningen wordt vereerd.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Wat verscholen ligt de kapel van bisschop Gamrat, die halverwege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 door Padovano is ont</w:t>
      </w:r>
      <w:r w:rsidRPr="0053419A">
        <w:rPr>
          <w:rFonts w:ascii="Verdana" w:hAnsi="Verdana"/>
          <w:sz w:val="24"/>
          <w:szCs w:val="24"/>
          <w:lang w:val="pl-PL"/>
        </w:rPr>
        <w:softHyphen/>
        <w:t>worpen.</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De belangrijkste kapel is de Maria</w:t>
      </w:r>
      <w:r w:rsidRPr="0053419A">
        <w:rPr>
          <w:rFonts w:ascii="Verdana" w:hAnsi="Verdana"/>
          <w:sz w:val="24"/>
          <w:szCs w:val="24"/>
          <w:lang w:val="nl-NL"/>
        </w:rPr>
        <w:softHyphen/>
        <w:t xml:space="preserve">kapel in de hoofdas van de kerk.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Hij werd in 1331 gewijd en in 1595 door Santi Gucci verbouwd tot de grafkapel van koning Stefan Bato</w:t>
      </w:r>
      <w:r w:rsidRPr="0053419A">
        <w:rPr>
          <w:rFonts w:ascii="Verdana" w:hAnsi="Verdana"/>
          <w:sz w:val="24"/>
          <w:szCs w:val="24"/>
          <w:lang w:val="pl-PL"/>
        </w:rPr>
        <w:softHyphen/>
        <w:t xml:space="preserve">ry.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Hier volgde de koning met zijn hofhouding de mis als hij de kathe</w:t>
      </w:r>
      <w:r w:rsidRPr="0053419A">
        <w:rPr>
          <w:rFonts w:ascii="Verdana" w:hAnsi="Verdana"/>
          <w:sz w:val="24"/>
          <w:szCs w:val="24"/>
          <w:lang w:val="pl-PL"/>
        </w:rPr>
        <w:softHyphen/>
        <w:t xml:space="preserve">draal bezocht.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empora werd ge</w:t>
      </w:r>
      <w:r w:rsidRPr="0053419A">
        <w:rPr>
          <w:rFonts w:ascii="Verdana" w:hAnsi="Verdana"/>
          <w:sz w:val="24"/>
          <w:szCs w:val="24"/>
          <w:lang w:val="pl-PL"/>
        </w:rPr>
        <w:softHyphen/>
        <w:t>bouwd in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te samen met een gang die de kapel verbond met het kasteel.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kostbaarste voorwerp is het ebbehouten en met zilver versierde ciborium waarin de hostie wordt bewaard.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laat</w:t>
      </w:r>
      <w:r w:rsidRPr="0053419A">
        <w:rPr>
          <w:rFonts w:ascii="Verdana" w:hAnsi="Verdana"/>
          <w:sz w:val="24"/>
          <w:szCs w:val="24"/>
          <w:lang w:val="pl-PL"/>
        </w:rPr>
        <w:softHyphen/>
        <w:t>barokke grafmonumenten met al</w:t>
      </w:r>
      <w:r w:rsidRPr="0053419A">
        <w:rPr>
          <w:rFonts w:ascii="Verdana" w:hAnsi="Verdana"/>
          <w:sz w:val="24"/>
          <w:szCs w:val="24"/>
          <w:lang w:val="pl-PL"/>
        </w:rPr>
        <w:softHyphen/>
        <w:t xml:space="preserve">legorische figuren tegenover deze kapel zijn in 1753 ontworpen door Placidi voor de koningen Midral Wisniowiecki en Jan III Sobieski.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Tomicki kapel is genoemd naar de bisschop die er in een sarcofaag van Berecci uit 1535 begraven ligt.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eerste in de rij kapellen in het zuidelijk deel van het ambulatori</w:t>
      </w:r>
      <w:r w:rsidRPr="0053419A">
        <w:rPr>
          <w:rFonts w:ascii="Verdana" w:hAnsi="Verdana"/>
          <w:sz w:val="24"/>
          <w:szCs w:val="24"/>
          <w:lang w:val="pl-PL"/>
        </w:rPr>
        <w:softHyphen/>
        <w:t>um is de Zaluski kapel, met een pittoreske koepel en een rococo in</w:t>
      </w:r>
      <w:r w:rsidRPr="0053419A">
        <w:rPr>
          <w:rFonts w:ascii="Verdana" w:hAnsi="Verdana"/>
          <w:sz w:val="24"/>
          <w:szCs w:val="24"/>
          <w:lang w:val="pl-PL"/>
        </w:rPr>
        <w:softHyphen/>
        <w:t>terieur uit de tweede helft van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Deze wordt gevolgd door de kapel van koning Ol</w:t>
      </w:r>
      <w:r w:rsidRPr="0053419A">
        <w:rPr>
          <w:rFonts w:ascii="Verdana" w:hAnsi="Verdana"/>
          <w:sz w:val="24"/>
          <w:szCs w:val="24"/>
          <w:lang w:val="pl-PL"/>
        </w:rPr>
        <w:softHyphen/>
        <w:t xml:space="preserve">bracht.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Hier staat een grafmonu</w:t>
      </w:r>
      <w:r w:rsidRPr="0053419A">
        <w:rPr>
          <w:rFonts w:ascii="Verdana" w:hAnsi="Verdana"/>
          <w:sz w:val="24"/>
          <w:szCs w:val="24"/>
          <w:lang w:val="pl-PL"/>
        </w:rPr>
        <w:softHyphen/>
        <w:t xml:space="preserve">ment van Fiorentino uit 1502, dat waarschijnlijk het vroegste renaissancekunstwerk van Polen is.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Te</w:t>
      </w:r>
      <w:r w:rsidRPr="0053419A">
        <w:rPr>
          <w:rFonts w:ascii="Verdana" w:hAnsi="Verdana"/>
          <w:sz w:val="24"/>
          <w:szCs w:val="24"/>
          <w:lang w:val="pl-PL"/>
        </w:rPr>
        <w:softHyphen/>
        <w:t>genover deze kapel staat de sarco</w:t>
      </w:r>
      <w:r w:rsidRPr="0053419A">
        <w:rPr>
          <w:rFonts w:ascii="Verdana" w:hAnsi="Verdana"/>
          <w:sz w:val="24"/>
          <w:szCs w:val="24"/>
          <w:lang w:val="pl-PL"/>
        </w:rPr>
        <w:softHyphen/>
        <w:t xml:space="preserve">faag van Kazimierz III Wielki.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is een mooie rode tombe onder een baldakijn, versierd met beelden en inscripties.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was het voorbeeld voor de grafmonumenten die in de daaropvolgende eeuwen in Polen werden gebouwd.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graf van Wladyslaw I Lokietek werd ge</w:t>
      </w:r>
      <w:r w:rsidRPr="0053419A">
        <w:rPr>
          <w:rFonts w:ascii="Verdana" w:hAnsi="Verdana"/>
          <w:sz w:val="24"/>
          <w:szCs w:val="24"/>
          <w:lang w:val="pl-PL"/>
        </w:rPr>
        <w:softHyphen/>
        <w:t>beeldhouwd in 1333 en is het oud</w:t>
      </w:r>
      <w:r w:rsidRPr="0053419A">
        <w:rPr>
          <w:rFonts w:ascii="Verdana" w:hAnsi="Verdana"/>
          <w:sz w:val="24"/>
          <w:szCs w:val="24"/>
          <w:lang w:val="pl-PL"/>
        </w:rPr>
        <w:softHyphen/>
        <w:t xml:space="preserve">ste in de kathedraal.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koning is afgebeeld in zijn staatsiekledij op een sarcofaag van 28 rouwenden.</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Zadzik kapel werd gebouwd in 1650 en toont een nieuw type tom</w:t>
      </w:r>
      <w:r w:rsidRPr="0053419A">
        <w:rPr>
          <w:rFonts w:ascii="Verdana" w:hAnsi="Verdana"/>
          <w:sz w:val="24"/>
          <w:szCs w:val="24"/>
          <w:lang w:val="pl-PL"/>
        </w:rPr>
        <w:softHyphen/>
        <w:t>be met een borstbeeld van de over</w:t>
      </w:r>
      <w:r w:rsidRPr="0053419A">
        <w:rPr>
          <w:rFonts w:ascii="Verdana" w:hAnsi="Verdana"/>
          <w:sz w:val="24"/>
          <w:szCs w:val="24"/>
          <w:lang w:val="pl-PL"/>
        </w:rPr>
        <w:softHyphen/>
        <w:t xml:space="preserve">ledene.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Na de Konarski kapel volgt de Zygmunt</w:t>
      </w:r>
      <w:r w:rsidRPr="0053419A">
        <w:rPr>
          <w:rFonts w:ascii="Verdana" w:hAnsi="Verdana"/>
          <w:sz w:val="24"/>
          <w:szCs w:val="24"/>
          <w:lang w:val="pl-PL"/>
        </w:rPr>
        <w:noBreakHyphen/>
        <w:t>kapel, de mooi</w:t>
      </w:r>
      <w:r w:rsidRPr="0053419A">
        <w:rPr>
          <w:rFonts w:ascii="Verdana" w:hAnsi="Verdana"/>
          <w:sz w:val="24"/>
          <w:szCs w:val="24"/>
          <w:lang w:val="pl-PL"/>
        </w:rPr>
        <w:softHyphen/>
        <w:t xml:space="preserve">ste en bekendste van de kathedraal, die aan de buitenzijde te herkennen is aan de vergulde koepel.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De kapel wordt beschouwd als het mooiste renaissancebouwwerk ten noor</w:t>
      </w:r>
      <w:r w:rsidRPr="0053419A">
        <w:rPr>
          <w:rFonts w:ascii="Verdana" w:hAnsi="Verdana"/>
          <w:sz w:val="24"/>
          <w:szCs w:val="24"/>
          <w:lang w:val="pl-PL"/>
        </w:rPr>
        <w:softHyphen/>
        <w:t xml:space="preserve">den van de Alpen.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Deze kapel werd tussen 1519 en 1533 door de Itali</w:t>
      </w:r>
      <w:r w:rsidRPr="0053419A">
        <w:rPr>
          <w:rFonts w:ascii="Verdana" w:hAnsi="Verdana"/>
          <w:sz w:val="24"/>
          <w:szCs w:val="24"/>
          <w:lang w:val="pl-PL"/>
        </w:rPr>
        <w:softHyphen/>
        <w:t>aanse architect Bartolommeo Be</w:t>
      </w:r>
      <w:r w:rsidRPr="0053419A">
        <w:rPr>
          <w:rFonts w:ascii="Verdana" w:hAnsi="Verdana"/>
          <w:sz w:val="24"/>
          <w:szCs w:val="24"/>
          <w:lang w:val="pl-PL"/>
        </w:rPr>
        <w:softHyphen/>
        <w:t xml:space="preserve">recci in opdracht van koning Zygmunt I Stary gebouwd.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Op de volgens renaissanceprincipes ku</w:t>
      </w:r>
      <w:r w:rsidRPr="0053419A">
        <w:rPr>
          <w:rFonts w:ascii="Verdana" w:hAnsi="Verdana"/>
          <w:sz w:val="24"/>
          <w:szCs w:val="24"/>
          <w:lang w:val="pl-PL"/>
        </w:rPr>
        <w:softHyphen/>
        <w:t>busvormige ruimte rust een acht</w:t>
      </w:r>
      <w:r w:rsidRPr="0053419A">
        <w:rPr>
          <w:rFonts w:ascii="Verdana" w:hAnsi="Verdana"/>
          <w:sz w:val="24"/>
          <w:szCs w:val="24"/>
          <w:lang w:val="pl-PL"/>
        </w:rPr>
        <w:softHyphen/>
        <w:t xml:space="preserve">hoekige trommel die de koepel draagt.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decoratie van de kapel, met triomfbogen, wapens en por</w:t>
      </w:r>
      <w:r w:rsidRPr="0053419A">
        <w:rPr>
          <w:rFonts w:ascii="Verdana" w:hAnsi="Verdana"/>
          <w:sz w:val="24"/>
          <w:szCs w:val="24"/>
          <w:lang w:val="pl-PL"/>
        </w:rPr>
        <w:softHyphen/>
        <w:t>tretten van de koning als Salomon en Alexander de Grote, eren de koning als ideale monarch: ontzag</w:t>
      </w:r>
      <w:r w:rsidRPr="0053419A">
        <w:rPr>
          <w:rFonts w:ascii="Verdana" w:hAnsi="Verdana"/>
          <w:sz w:val="24"/>
          <w:szCs w:val="24"/>
          <w:lang w:val="pl-PL"/>
        </w:rPr>
        <w:softHyphen/>
        <w:t xml:space="preserve">wekkend voor zijn vijanden, goed voor zijn onderdanen.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zandste</w:t>
      </w:r>
      <w:r w:rsidRPr="0053419A">
        <w:rPr>
          <w:rFonts w:ascii="Verdana" w:hAnsi="Verdana"/>
          <w:sz w:val="24"/>
          <w:szCs w:val="24"/>
          <w:lang w:val="pl-PL"/>
        </w:rPr>
        <w:softHyphen/>
        <w:t>nen wandbekleding, die versierd is met fraaie plaatmotieven, dieren en groteske gezichten, contrasteert fraai met het rode Hongaarse mar</w:t>
      </w:r>
      <w:r w:rsidRPr="0053419A">
        <w:rPr>
          <w:rFonts w:ascii="Verdana" w:hAnsi="Verdana"/>
          <w:sz w:val="24"/>
          <w:szCs w:val="24"/>
          <w:lang w:val="pl-PL"/>
        </w:rPr>
        <w:softHyphen/>
        <w:t xml:space="preserve">mer van de beelden.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beeld van koning Zygmunt I, bovenin de nis rechts, toont hem slapend als ver</w:t>
      </w:r>
      <w:r w:rsidRPr="0053419A">
        <w:rPr>
          <w:rFonts w:ascii="Verdana" w:hAnsi="Verdana"/>
          <w:sz w:val="24"/>
          <w:szCs w:val="24"/>
          <w:lang w:val="pl-PL"/>
        </w:rPr>
        <w:softHyphen/>
        <w:t xml:space="preserve">wijzing naar de tijdelijkheid van de dood.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graf werd na de dood van koning Zygmunt II Augustus in 1575 door Santi Gucci tot een dub</w:t>
      </w:r>
      <w:r w:rsidRPr="0053419A">
        <w:rPr>
          <w:rFonts w:ascii="Verdana" w:hAnsi="Verdana"/>
          <w:sz w:val="24"/>
          <w:szCs w:val="24"/>
          <w:lang w:val="pl-PL"/>
        </w:rPr>
        <w:softHyphen/>
        <w:t xml:space="preserve">belgraf verbouwd.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nl-NL"/>
        </w:rPr>
        <w:t xml:space="preserve">De grafplaat van koningin Anna </w:t>
      </w:r>
      <w:r w:rsidRPr="0053419A">
        <w:rPr>
          <w:rFonts w:ascii="Verdana" w:hAnsi="Verdana"/>
          <w:sz w:val="24"/>
          <w:szCs w:val="24"/>
          <w:lang w:val="pl-PL"/>
        </w:rPr>
        <w:t>Jagiellonka</w:t>
      </w:r>
      <w:r w:rsidRPr="0053419A">
        <w:rPr>
          <w:rFonts w:ascii="Verdana" w:hAnsi="Verdana"/>
          <w:sz w:val="24"/>
          <w:szCs w:val="24"/>
          <w:lang w:val="nl-NL"/>
        </w:rPr>
        <w:t xml:space="preserve"> te</w:t>
      </w:r>
      <w:r w:rsidRPr="0053419A">
        <w:rPr>
          <w:rFonts w:ascii="Verdana" w:hAnsi="Verdana"/>
          <w:sz w:val="24"/>
          <w:szCs w:val="24"/>
          <w:lang w:val="nl-NL"/>
        </w:rPr>
        <w:softHyphen/>
        <w:t xml:space="preserve">genover de ingang is ook van zijn hand.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nl-NL"/>
        </w:rPr>
        <w:t>Het zilveren altaar is een 16e</w:t>
      </w:r>
      <w:r w:rsidRPr="0053419A">
        <w:rPr>
          <w:rFonts w:ascii="Verdana" w:hAnsi="Verdana"/>
          <w:sz w:val="24"/>
          <w:szCs w:val="24"/>
          <w:lang w:val="nl-NL"/>
        </w:rPr>
        <w:noBreakHyphen/>
        <w:t>eeuws meesterwerk van zil</w:t>
      </w:r>
      <w:r w:rsidRPr="0053419A">
        <w:rPr>
          <w:rFonts w:ascii="Verdana" w:hAnsi="Verdana"/>
          <w:sz w:val="24"/>
          <w:szCs w:val="24"/>
          <w:lang w:val="nl-NL"/>
        </w:rPr>
        <w:softHyphen/>
        <w:t xml:space="preserve">versmeden in Neurenberg. </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Als de deuren dicht zijn, kunt u de mooie schilderingen van de passiege</w:t>
      </w:r>
      <w:r w:rsidRPr="0053419A">
        <w:rPr>
          <w:rFonts w:ascii="Verdana" w:hAnsi="Verdana"/>
          <w:sz w:val="24"/>
          <w:szCs w:val="24"/>
          <w:lang w:val="nl-NL"/>
        </w:rPr>
        <w:softHyphen/>
        <w:t>schiedenis zien.</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 xml:space="preserve">De Waza kapel kwam gereed in 1676, na de dood van de laatste Waza koning, Jan Kazimierz, als mausoleum voor deze dynastie.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donkere kleuren, het zwarte mar</w:t>
      </w:r>
      <w:r w:rsidRPr="0053419A">
        <w:rPr>
          <w:rFonts w:ascii="Verdana" w:hAnsi="Verdana"/>
          <w:sz w:val="24"/>
          <w:szCs w:val="24"/>
          <w:lang w:val="pl-PL"/>
        </w:rPr>
        <w:softHyphen/>
        <w:t>mer en de skeletten op bronzen hekwerk dat in 1673 werd vervaar</w:t>
      </w:r>
      <w:r w:rsidRPr="0053419A">
        <w:rPr>
          <w:rFonts w:ascii="Verdana" w:hAnsi="Verdana"/>
          <w:sz w:val="24"/>
          <w:szCs w:val="24"/>
          <w:lang w:val="pl-PL"/>
        </w:rPr>
        <w:softHyphen/>
        <w:t>digd in Gdansk, zijn een verwij</w:t>
      </w:r>
      <w:r w:rsidRPr="0053419A">
        <w:rPr>
          <w:rFonts w:ascii="Verdana" w:hAnsi="Verdana"/>
          <w:sz w:val="24"/>
          <w:szCs w:val="24"/>
          <w:lang w:val="pl-PL"/>
        </w:rPr>
        <w:softHyphen/>
        <w:t>zing naar de tijdelijkheid van het aardse leven die kenmerkend is voor de tijd van de strenge Contra</w:t>
      </w:r>
      <w:r w:rsidRPr="0053419A">
        <w:rPr>
          <w:rFonts w:ascii="Verdana" w:hAnsi="Verdana"/>
          <w:sz w:val="24"/>
          <w:szCs w:val="24"/>
          <w:lang w:val="pl-PL"/>
        </w:rPr>
        <w:softHyphen/>
        <w:t>reformatie onder de Waza dynas</w:t>
      </w:r>
      <w:r w:rsidRPr="0053419A">
        <w:rPr>
          <w:rFonts w:ascii="Verdana" w:hAnsi="Verdana"/>
          <w:sz w:val="24"/>
          <w:szCs w:val="24"/>
          <w:lang w:val="pl-PL"/>
        </w:rPr>
        <w:softHyphen/>
        <w:t>tie.</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Na de Szafraniec kapel met schil</w:t>
      </w:r>
      <w:r w:rsidRPr="0053419A">
        <w:rPr>
          <w:rFonts w:ascii="Verdana" w:hAnsi="Verdana"/>
          <w:sz w:val="24"/>
          <w:szCs w:val="24"/>
          <w:lang w:val="pl-PL"/>
        </w:rPr>
        <w:softHyphen/>
        <w:t>deringen van Mehoffer volgt de Potocki</w:t>
      </w:r>
      <w:r w:rsidRPr="0053419A">
        <w:rPr>
          <w:rFonts w:ascii="Verdana" w:hAnsi="Verdana"/>
          <w:sz w:val="24"/>
          <w:szCs w:val="24"/>
          <w:lang w:val="pl-PL"/>
        </w:rPr>
        <w:noBreakHyphen/>
        <w:t>kapel met het graf van bis</w:t>
      </w:r>
      <w:r w:rsidRPr="0053419A">
        <w:rPr>
          <w:rFonts w:ascii="Verdana" w:hAnsi="Verdana"/>
          <w:sz w:val="24"/>
          <w:szCs w:val="24"/>
          <w:lang w:val="pl-PL"/>
        </w:rPr>
        <w:softHyphen/>
        <w:t xml:space="preserve">schop Filip Padniewski uit 1575.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de vorige eeuw werd deze kapel in neoklassieke stijl gebouwd.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Uit die tijd stammen ook het Christus</w:t>
      </w:r>
      <w:r w:rsidRPr="0053419A">
        <w:rPr>
          <w:rFonts w:ascii="Verdana" w:hAnsi="Verdana"/>
          <w:sz w:val="24"/>
          <w:szCs w:val="24"/>
          <w:lang w:val="pl-PL"/>
        </w:rPr>
        <w:softHyphen/>
        <w:t xml:space="preserve">beeld en de portretbustes die zijn vervaardigd door Thorwalden.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wanden en het gewelf van de Hei</w:t>
      </w:r>
      <w:r w:rsidRPr="0053419A">
        <w:rPr>
          <w:rFonts w:ascii="Verdana" w:hAnsi="Verdana"/>
          <w:sz w:val="24"/>
          <w:szCs w:val="24"/>
          <w:lang w:val="pl-PL"/>
        </w:rPr>
        <w:softHyphen/>
        <w:t>lig</w:t>
      </w:r>
      <w:r w:rsidRPr="0053419A">
        <w:rPr>
          <w:rFonts w:ascii="Verdana" w:hAnsi="Verdana"/>
          <w:sz w:val="24"/>
          <w:szCs w:val="24"/>
          <w:lang w:val="pl-PL"/>
        </w:rPr>
        <w:noBreakHyphen/>
        <w:t xml:space="preserve">Kruiskapel zijn in </w:t>
      </w:r>
      <w:smartTag w:uri="urn:schemas-microsoft-com:office:smarttags" w:element="metricconverter">
        <w:smartTagPr>
          <w:attr w:name="ProductID" w:val="1470 in"/>
        </w:smartTagPr>
        <w:r w:rsidRPr="0053419A">
          <w:rPr>
            <w:rFonts w:ascii="Verdana" w:hAnsi="Verdana"/>
            <w:sz w:val="24"/>
            <w:szCs w:val="24"/>
            <w:lang w:val="pl-PL"/>
          </w:rPr>
          <w:t>1470 in</w:t>
        </w:r>
      </w:smartTag>
      <w:r w:rsidRPr="0053419A">
        <w:rPr>
          <w:rFonts w:ascii="Verdana" w:hAnsi="Verdana"/>
          <w:sz w:val="24"/>
          <w:szCs w:val="24"/>
          <w:lang w:val="pl-PL"/>
        </w:rPr>
        <w:t xml:space="preserve"> op</w:t>
      </w:r>
      <w:r w:rsidRPr="0053419A">
        <w:rPr>
          <w:rFonts w:ascii="Verdana" w:hAnsi="Verdana"/>
          <w:sz w:val="24"/>
          <w:szCs w:val="24"/>
          <w:lang w:val="pl-PL"/>
        </w:rPr>
        <w:softHyphen/>
        <w:t>dracht van koning Kazimierz Ja</w:t>
      </w:r>
      <w:r w:rsidRPr="0053419A">
        <w:rPr>
          <w:rFonts w:ascii="Verdana" w:hAnsi="Verdana"/>
          <w:sz w:val="24"/>
          <w:szCs w:val="24"/>
          <w:lang w:val="pl-PL"/>
        </w:rPr>
        <w:softHyphen/>
        <w:t>giellotíczyk in Russisch Byzan</w:t>
      </w:r>
      <w:r w:rsidRPr="0053419A">
        <w:rPr>
          <w:rFonts w:ascii="Verdana" w:hAnsi="Verdana"/>
          <w:sz w:val="24"/>
          <w:szCs w:val="24"/>
          <w:lang w:val="pl-PL"/>
        </w:rPr>
        <w:softHyphen/>
        <w:t xml:space="preserve">tijnse stijl beschilderd door een kunstenaar uit Pskov.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Links staat de roodmarmeren sarcofaag van de koning.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is één van de mees</w:t>
      </w:r>
      <w:r w:rsidRPr="0053419A">
        <w:rPr>
          <w:rFonts w:ascii="Verdana" w:hAnsi="Verdana"/>
          <w:sz w:val="24"/>
          <w:szCs w:val="24"/>
          <w:lang w:val="pl-PL"/>
        </w:rPr>
        <w:softHyphen/>
        <w:t xml:space="preserve">terwerken van Wit Stwosz.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classicistische grafmonument van Kajetan Soltyk is een ontwerp van Aigner uit 1789.</w:t>
      </w:r>
    </w:p>
    <w:p w:rsidR="008F47C1" w:rsidRDefault="008F47C1" w:rsidP="001C2E22">
      <w:pPr>
        <w:keepLines/>
        <w:tabs>
          <w:tab w:val="right" w:pos="1119"/>
        </w:tabs>
        <w:spacing w:before="120"/>
        <w:rPr>
          <w:rFonts w:ascii="Verdana" w:hAnsi="Verdana"/>
          <w:b/>
          <w:sz w:val="24"/>
          <w:szCs w:val="24"/>
          <w:lang w:val="pl-PL"/>
        </w:rPr>
      </w:pPr>
    </w:p>
    <w:p w:rsidR="001C2E22" w:rsidRPr="0053419A" w:rsidRDefault="001C2E22" w:rsidP="001C2E22">
      <w:pPr>
        <w:keepLines/>
        <w:tabs>
          <w:tab w:val="right" w:pos="1119"/>
        </w:tabs>
        <w:spacing w:before="120"/>
        <w:rPr>
          <w:rFonts w:ascii="Verdana" w:hAnsi="Verdana"/>
          <w:b/>
          <w:sz w:val="24"/>
          <w:szCs w:val="24"/>
          <w:lang w:val="pl-PL"/>
        </w:rPr>
      </w:pPr>
      <w:r w:rsidRPr="0053419A">
        <w:rPr>
          <w:rFonts w:ascii="Verdana" w:hAnsi="Verdana"/>
          <w:b/>
          <w:sz w:val="24"/>
          <w:szCs w:val="24"/>
          <w:lang w:val="pl-PL"/>
        </w:rPr>
        <w:lastRenderedPageBreak/>
        <w:t>Schatkamer.</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schatkamer van de kathedraal is één van de rijkste kerkelijke schatkamers van Polen.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Hij is toe</w:t>
      </w:r>
      <w:r w:rsidRPr="0053419A">
        <w:rPr>
          <w:rFonts w:ascii="Verdana" w:hAnsi="Verdana"/>
          <w:sz w:val="24"/>
          <w:szCs w:val="24"/>
          <w:lang w:val="pl-PL"/>
        </w:rPr>
        <w:softHyphen/>
        <w:t xml:space="preserve">gankelijk vanuit de sacristie.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ruimte zelf is een gotisch gebouw vlak naast de kerk, met een fries en plafondschildering van de Jugendstilschilder Józef Mehoffer.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Sinds de 11</w:t>
      </w:r>
      <w:r w:rsidRPr="0053419A">
        <w:rPr>
          <w:rFonts w:ascii="Verdana" w:hAnsi="Verdana"/>
          <w:sz w:val="24"/>
          <w:szCs w:val="24"/>
          <w:vertAlign w:val="superscript"/>
          <w:lang w:val="pl-PL"/>
        </w:rPr>
        <w:t>de</w:t>
      </w:r>
      <w:r w:rsidRPr="0053419A">
        <w:rPr>
          <w:rFonts w:ascii="Verdana" w:hAnsi="Verdana"/>
          <w:sz w:val="24"/>
          <w:szCs w:val="24"/>
          <w:lang w:val="pl-PL"/>
        </w:rPr>
        <w:t xml:space="preserve"> eeuw worden hier gewaden en kerkelijk vaatwerk verzameld.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Weliswaar is het één en ander ver</w:t>
      </w:r>
      <w:r w:rsidRPr="0053419A">
        <w:rPr>
          <w:rFonts w:ascii="Verdana" w:hAnsi="Verdana"/>
          <w:sz w:val="24"/>
          <w:szCs w:val="24"/>
          <w:lang w:val="pl-PL"/>
        </w:rPr>
        <w:softHyphen/>
        <w:t>loren gegaan tijdens de vele oorlo</w:t>
      </w:r>
      <w:r w:rsidRPr="0053419A">
        <w:rPr>
          <w:rFonts w:ascii="Verdana" w:hAnsi="Verdana"/>
          <w:sz w:val="24"/>
          <w:szCs w:val="24"/>
          <w:lang w:val="pl-PL"/>
        </w:rPr>
        <w:softHyphen/>
        <w:t xml:space="preserve">gen en plunderingen, maar een bezoek aan de kamer is nog steeds de moeite waard.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belangrijkste stukken zijn het `zwaard van de heilige Maurice', dat koning Bole</w:t>
      </w:r>
      <w:r w:rsidRPr="0053419A">
        <w:rPr>
          <w:rFonts w:ascii="Verdana" w:hAnsi="Verdana"/>
          <w:sz w:val="24"/>
          <w:szCs w:val="24"/>
          <w:lang w:val="pl-PL"/>
        </w:rPr>
        <w:softHyphen/>
        <w:t xml:space="preserve">slaw I Chrobry in het jaar 1000 van keizer Otto III ten geschenke kreeg en een gouden reliekschrijn voor het hoofd van de heilige Stanislaw uit 1504. </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Tot de belangrijkste schilderstukken behoren werken van Hans Dürer en Quinten Matsijs.</w:t>
      </w:r>
    </w:p>
    <w:p w:rsidR="001C2E22" w:rsidRPr="0053419A" w:rsidRDefault="001C2E22" w:rsidP="001C2E22">
      <w:pPr>
        <w:keepLines/>
        <w:tabs>
          <w:tab w:val="right" w:pos="765"/>
        </w:tabs>
        <w:spacing w:before="120"/>
        <w:rPr>
          <w:rFonts w:ascii="Verdana" w:hAnsi="Verdana"/>
          <w:b/>
          <w:sz w:val="24"/>
          <w:szCs w:val="24"/>
          <w:lang w:val="pl-PL"/>
        </w:rPr>
      </w:pPr>
      <w:r w:rsidRPr="0053419A">
        <w:rPr>
          <w:rFonts w:ascii="Verdana" w:hAnsi="Verdana"/>
          <w:b/>
          <w:sz w:val="24"/>
          <w:szCs w:val="24"/>
          <w:lang w:val="pl-PL"/>
        </w:rPr>
        <w:t>Crypte.</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Tussen de tijd van Wladyslaw 1 Lokietek en het einde van de mo</w:t>
      </w:r>
      <w:r w:rsidRPr="0053419A">
        <w:rPr>
          <w:rFonts w:ascii="Verdana" w:hAnsi="Verdana"/>
          <w:sz w:val="24"/>
          <w:szCs w:val="24"/>
          <w:lang w:val="pl-PL"/>
        </w:rPr>
        <w:softHyphen/>
        <w:t xml:space="preserve">narchie in 1795, werden vrijwel alle koningen in de crypte van de kathedraal bijgezet.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oudste deel is gewijd aan de heilige Leo</w:t>
      </w:r>
      <w:r w:rsidRPr="0053419A">
        <w:rPr>
          <w:rFonts w:ascii="Verdana" w:hAnsi="Verdana"/>
          <w:sz w:val="24"/>
          <w:szCs w:val="24"/>
          <w:lang w:val="pl-PL"/>
        </w:rPr>
        <w:softHyphen/>
        <w:t xml:space="preserve">nard.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Deze crypte is een overblijf</w:t>
      </w:r>
      <w:r w:rsidRPr="0053419A">
        <w:rPr>
          <w:rFonts w:ascii="Verdana" w:hAnsi="Verdana"/>
          <w:sz w:val="24"/>
          <w:szCs w:val="24"/>
          <w:lang w:val="pl-PL"/>
        </w:rPr>
        <w:softHyphen/>
        <w:t xml:space="preserve">sel van de tweede kathedraal, die werd gebouwd rond 1100. </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Tijdens restauratiewerkzaamheden in 1869 viel plotseling de tombe van koning Kazimierz III Wielki uit</w:t>
      </w:r>
      <w:r w:rsidRPr="0053419A">
        <w:rPr>
          <w:rFonts w:ascii="Verdana" w:hAnsi="Verdana"/>
          <w:sz w:val="24"/>
          <w:szCs w:val="24"/>
          <w:lang w:val="nl-NL"/>
        </w:rPr>
        <w:softHyphen/>
        <w:t xml:space="preserve">een, waardoor zijn botten, kroon en scepter tevoorschijn kwamen.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schilder Jan Matejko werd erbij ge</w:t>
      </w:r>
      <w:r w:rsidRPr="0053419A">
        <w:rPr>
          <w:rFonts w:ascii="Verdana" w:hAnsi="Verdana"/>
          <w:sz w:val="24"/>
          <w:szCs w:val="24"/>
          <w:lang w:val="pl-PL"/>
        </w:rPr>
        <w:softHyphen/>
        <w:t xml:space="preserve">roepen om tekeningen van de vondst te maken en onder groot ceremonieel werd de koning voor de tweede maal begraven.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de tijd van de delingen werden in de cryp</w:t>
      </w:r>
      <w:r w:rsidRPr="0053419A">
        <w:rPr>
          <w:rFonts w:ascii="Verdana" w:hAnsi="Verdana"/>
          <w:sz w:val="24"/>
          <w:szCs w:val="24"/>
          <w:lang w:val="pl-PL"/>
        </w:rPr>
        <w:softHyphen/>
        <w:t xml:space="preserve">te de nationale helden bijgezet.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1817 werd prins Józef Poniatowski hier begraven en Tadeusz Kosci</w:t>
      </w:r>
      <w:r w:rsidRPr="0053419A">
        <w:rPr>
          <w:rFonts w:ascii="Verdana" w:hAnsi="Verdana"/>
          <w:sz w:val="24"/>
          <w:szCs w:val="24"/>
          <w:lang w:val="pl-PL"/>
        </w:rPr>
        <w:softHyphen/>
        <w:t xml:space="preserve">uszko vond er in 1818 een laatste rustplaats.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Ook de graven van de beroemde dichters Adam Mickie</w:t>
      </w:r>
      <w:r w:rsidRPr="0053419A">
        <w:rPr>
          <w:rFonts w:ascii="Verdana" w:hAnsi="Verdana"/>
          <w:sz w:val="24"/>
          <w:szCs w:val="24"/>
          <w:lang w:val="pl-PL"/>
        </w:rPr>
        <w:softHyphen/>
        <w:t xml:space="preserve">wicz (1890) en Juliusz Slowacki (1927) zijn hier te vinden en in 1935 werd ook maarschalk Józef Pilsudski in de crypte bijgezet.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Er is nog steeds een plaats vrijgehou</w:t>
      </w:r>
      <w:r w:rsidRPr="0053419A">
        <w:rPr>
          <w:rFonts w:ascii="Verdana" w:hAnsi="Verdana"/>
          <w:sz w:val="24"/>
          <w:szCs w:val="24"/>
          <w:lang w:val="pl-PL"/>
        </w:rPr>
        <w:softHyphen/>
        <w:t>den voor generaal Sikorski, maar die heeft er de voorkeur aan gege</w:t>
      </w:r>
      <w:r w:rsidRPr="0053419A">
        <w:rPr>
          <w:rFonts w:ascii="Verdana" w:hAnsi="Verdana"/>
          <w:sz w:val="24"/>
          <w:szCs w:val="24"/>
          <w:lang w:val="pl-PL"/>
        </w:rPr>
        <w:softHyphen/>
        <w:t>ven tussen zijn soldaten begraven te worden.</w:t>
      </w:r>
    </w:p>
    <w:p w:rsidR="001C2E22" w:rsidRDefault="001C2E22" w:rsidP="003E0469">
      <w:pPr>
        <w:keepLines/>
        <w:tabs>
          <w:tab w:val="right" w:pos="786"/>
        </w:tabs>
        <w:spacing w:before="120"/>
        <w:ind w:firstLine="708"/>
        <w:rPr>
          <w:rFonts w:ascii="Verdana" w:hAnsi="Verdana"/>
          <w:b/>
          <w:sz w:val="24"/>
          <w:szCs w:val="24"/>
          <w:lang w:val="pl-PL"/>
        </w:rPr>
      </w:pPr>
    </w:p>
    <w:p w:rsidR="003E0469" w:rsidRDefault="003E0469" w:rsidP="003E0469">
      <w:pPr>
        <w:keepLines/>
        <w:tabs>
          <w:tab w:val="right" w:pos="786"/>
        </w:tabs>
        <w:spacing w:before="120"/>
        <w:ind w:firstLine="708"/>
        <w:rPr>
          <w:rFonts w:ascii="Verdana" w:hAnsi="Verdana"/>
          <w:b/>
          <w:sz w:val="24"/>
          <w:szCs w:val="24"/>
          <w:lang w:val="pl-PL"/>
        </w:rPr>
      </w:pPr>
    </w:p>
    <w:p w:rsidR="003E0469" w:rsidRDefault="003E0469" w:rsidP="003E0469">
      <w:pPr>
        <w:keepLines/>
        <w:tabs>
          <w:tab w:val="right" w:pos="786"/>
        </w:tabs>
        <w:spacing w:before="120"/>
        <w:ind w:firstLine="708"/>
        <w:rPr>
          <w:rFonts w:ascii="Verdana" w:hAnsi="Verdana"/>
          <w:b/>
          <w:sz w:val="24"/>
          <w:szCs w:val="24"/>
          <w:lang w:val="pl-PL"/>
        </w:rPr>
      </w:pPr>
    </w:p>
    <w:p w:rsidR="003E0469" w:rsidRDefault="003E0469" w:rsidP="003E0469">
      <w:pPr>
        <w:keepLines/>
        <w:tabs>
          <w:tab w:val="right" w:pos="786"/>
        </w:tabs>
        <w:spacing w:before="120"/>
        <w:ind w:firstLine="708"/>
        <w:rPr>
          <w:rFonts w:ascii="Verdana" w:hAnsi="Verdana"/>
          <w:b/>
          <w:sz w:val="24"/>
          <w:szCs w:val="24"/>
          <w:lang w:val="pl-PL"/>
        </w:rPr>
      </w:pPr>
    </w:p>
    <w:p w:rsidR="003E0469" w:rsidRDefault="003E0469" w:rsidP="003E0469">
      <w:pPr>
        <w:keepLines/>
        <w:tabs>
          <w:tab w:val="right" w:pos="786"/>
        </w:tabs>
        <w:spacing w:before="120"/>
        <w:ind w:firstLine="708"/>
        <w:rPr>
          <w:rFonts w:ascii="Verdana" w:hAnsi="Verdana"/>
          <w:b/>
          <w:sz w:val="24"/>
          <w:szCs w:val="24"/>
          <w:lang w:val="pl-PL"/>
        </w:rPr>
      </w:pPr>
    </w:p>
    <w:p w:rsidR="001C2E22" w:rsidRPr="0053419A" w:rsidRDefault="001C2E22" w:rsidP="001C2E22">
      <w:pPr>
        <w:keepLines/>
        <w:tabs>
          <w:tab w:val="right" w:pos="786"/>
        </w:tabs>
        <w:spacing w:before="120"/>
        <w:rPr>
          <w:rFonts w:ascii="Verdana" w:hAnsi="Verdana"/>
          <w:b/>
          <w:sz w:val="24"/>
          <w:szCs w:val="24"/>
          <w:lang w:val="pl-PL"/>
        </w:rPr>
      </w:pPr>
      <w:bookmarkStart w:id="18" w:name="_GoBack"/>
      <w:bookmarkEnd w:id="18"/>
      <w:r w:rsidRPr="0053419A">
        <w:rPr>
          <w:rFonts w:ascii="Verdana" w:hAnsi="Verdana"/>
          <w:b/>
          <w:sz w:val="24"/>
          <w:szCs w:val="24"/>
          <w:lang w:val="pl-PL"/>
        </w:rPr>
        <w:lastRenderedPageBreak/>
        <w:t>Torens.</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kathedraal heeft drie torens.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zijn de hoogste torens van de stad en volgens de traditie mogen er geen hogere torens worden ge</w:t>
      </w:r>
      <w:r w:rsidRPr="0053419A">
        <w:rPr>
          <w:rFonts w:ascii="Verdana" w:hAnsi="Verdana"/>
          <w:sz w:val="24"/>
          <w:szCs w:val="24"/>
          <w:lang w:val="pl-PL"/>
        </w:rPr>
        <w:softHyphen/>
        <w:t xml:space="preserve">bouwd.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`Zygmunttoren' staat naast de schatkamer in de noord</w:t>
      </w:r>
      <w:r w:rsidRPr="0053419A">
        <w:rPr>
          <w:rFonts w:ascii="Verdana" w:hAnsi="Verdana"/>
          <w:sz w:val="24"/>
          <w:szCs w:val="24"/>
          <w:lang w:val="pl-PL"/>
        </w:rPr>
        <w:softHyphen/>
        <w:t xml:space="preserve">oosthoek van de kerk.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U bereikt hem via de sacristie.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toren her</w:t>
      </w:r>
      <w:r w:rsidRPr="0053419A">
        <w:rPr>
          <w:rFonts w:ascii="Verdana" w:hAnsi="Verdana"/>
          <w:sz w:val="24"/>
          <w:szCs w:val="24"/>
          <w:lang w:val="pl-PL"/>
        </w:rPr>
        <w:softHyphen/>
        <w:t xml:space="preserve">bergt de grootste klok van heel Polen.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Hij zou zijn gegoten uit het brons van veertig buitgemaakte Turkse kanonnen.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gevaarte heeft een doorsnee van </w:t>
      </w:r>
      <w:smartTag w:uri="urn:schemas-microsoft-com:office:smarttags" w:element="metricconverter">
        <w:smartTagPr>
          <w:attr w:name="ProductID" w:val="2,4 meter"/>
        </w:smartTagPr>
        <w:r w:rsidRPr="0053419A">
          <w:rPr>
            <w:rFonts w:ascii="Verdana" w:hAnsi="Verdana"/>
            <w:sz w:val="24"/>
            <w:szCs w:val="24"/>
            <w:lang w:val="pl-PL"/>
          </w:rPr>
          <w:t>2,4 meter</w:t>
        </w:r>
      </w:smartTag>
      <w:r w:rsidRPr="0053419A">
        <w:rPr>
          <w:rFonts w:ascii="Verdana" w:hAnsi="Verdana"/>
          <w:sz w:val="24"/>
          <w:szCs w:val="24"/>
          <w:lang w:val="pl-PL"/>
        </w:rPr>
        <w:t xml:space="preserve"> en weegt maar liefst zes ton.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klok wordt geluid op paaszondag en tijdens de belangrijkste kerke</w:t>
      </w:r>
      <w:r w:rsidRPr="0053419A">
        <w:rPr>
          <w:rFonts w:ascii="Verdana" w:hAnsi="Verdana"/>
          <w:sz w:val="24"/>
          <w:szCs w:val="24"/>
          <w:lang w:val="pl-PL"/>
        </w:rPr>
        <w:softHyphen/>
        <w:t>lijke gebeurtenissen en staatsaan</w:t>
      </w:r>
      <w:r w:rsidRPr="0053419A">
        <w:rPr>
          <w:rFonts w:ascii="Verdana" w:hAnsi="Verdana"/>
          <w:sz w:val="24"/>
          <w:szCs w:val="24"/>
          <w:lang w:val="pl-PL"/>
        </w:rPr>
        <w:softHyphen/>
        <w:t xml:space="preserve">gelegenheden.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Hij is dan in de ge</w:t>
      </w:r>
      <w:r w:rsidRPr="0053419A">
        <w:rPr>
          <w:rFonts w:ascii="Verdana" w:hAnsi="Verdana"/>
          <w:sz w:val="24"/>
          <w:szCs w:val="24"/>
          <w:lang w:val="pl-PL"/>
        </w:rPr>
        <w:softHyphen/>
        <w:t xml:space="preserve">hele stad te horen.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onderste (romaanse) deel van de `Toren van de zilveren klokken' dankt zijn naam aan het feit dat de bronzen klokken een hoog gehalte aan zil</w:t>
      </w:r>
      <w:r w:rsidRPr="0053419A">
        <w:rPr>
          <w:rFonts w:ascii="Verdana" w:hAnsi="Verdana"/>
          <w:sz w:val="24"/>
          <w:szCs w:val="24"/>
          <w:lang w:val="pl-PL"/>
        </w:rPr>
        <w:softHyphen/>
        <w:t>ver bevatten.</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`Salomonstoren' werd ge</w:t>
      </w:r>
      <w:r w:rsidRPr="0053419A">
        <w:rPr>
          <w:rFonts w:ascii="Verdana" w:hAnsi="Verdana"/>
          <w:sz w:val="24"/>
          <w:szCs w:val="24"/>
          <w:lang w:val="pl-PL"/>
        </w:rPr>
        <w:softHyphen/>
        <w:t>bouwd in het derde kwart van de 14</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Hij is versierd met beel</w:t>
      </w:r>
      <w:r w:rsidRPr="0053419A">
        <w:rPr>
          <w:rFonts w:ascii="Verdana" w:hAnsi="Verdana"/>
          <w:sz w:val="24"/>
          <w:szCs w:val="24"/>
          <w:lang w:val="pl-PL"/>
        </w:rPr>
        <w:softHyphen/>
        <w:t>den van de heiligen Kazimierz, Wencelas, Stanislaw en Adalbert.</w:t>
      </w:r>
    </w:p>
    <w:p w:rsidR="001C2E22" w:rsidRDefault="001C2E22" w:rsidP="001C2E22">
      <w:pPr>
        <w:keepLines/>
        <w:tabs>
          <w:tab w:val="right" w:pos="1648"/>
        </w:tabs>
        <w:spacing w:before="120"/>
        <w:rPr>
          <w:rFonts w:ascii="Verdana" w:hAnsi="Verdana"/>
          <w:b/>
          <w:sz w:val="24"/>
          <w:szCs w:val="24"/>
          <w:lang w:val="pl-PL"/>
        </w:rPr>
      </w:pPr>
    </w:p>
    <w:p w:rsidR="001C2E22" w:rsidRPr="0053419A" w:rsidRDefault="001C2E22" w:rsidP="001C2E22">
      <w:pPr>
        <w:keepLines/>
        <w:tabs>
          <w:tab w:val="right" w:pos="1648"/>
        </w:tabs>
        <w:spacing w:before="120"/>
        <w:rPr>
          <w:rFonts w:ascii="Verdana" w:hAnsi="Verdana"/>
          <w:b/>
          <w:sz w:val="24"/>
          <w:szCs w:val="24"/>
          <w:lang w:val="pl-PL"/>
        </w:rPr>
      </w:pPr>
      <w:r w:rsidRPr="0053419A">
        <w:rPr>
          <w:rFonts w:ascii="Verdana" w:hAnsi="Verdana"/>
          <w:b/>
          <w:sz w:val="24"/>
          <w:szCs w:val="24"/>
          <w:lang w:val="pl-PL"/>
        </w:rPr>
        <w:t>Kathedraalmuseum.</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Dit museum is gehuisvest in een gotisch gebouw tegenover de in</w:t>
      </w:r>
      <w:r w:rsidRPr="0053419A">
        <w:rPr>
          <w:rFonts w:ascii="Verdana" w:hAnsi="Verdana"/>
          <w:sz w:val="24"/>
          <w:szCs w:val="24"/>
          <w:lang w:val="pl-PL"/>
        </w:rPr>
        <w:softHyphen/>
        <w:t xml:space="preserve">gang van de kathedraal.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toont een serie objecten die afkomstig zijn uit de schatkamer, de biblio</w:t>
      </w:r>
      <w:r w:rsidRPr="0053419A">
        <w:rPr>
          <w:rFonts w:ascii="Verdana" w:hAnsi="Verdana"/>
          <w:sz w:val="24"/>
          <w:szCs w:val="24"/>
          <w:lang w:val="pl-PL"/>
        </w:rPr>
        <w:softHyphen/>
        <w:t xml:space="preserve">theek en de archieven.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muse</w:t>
      </w:r>
      <w:r w:rsidRPr="0053419A">
        <w:rPr>
          <w:rFonts w:ascii="Verdana" w:hAnsi="Verdana"/>
          <w:sz w:val="24"/>
          <w:szCs w:val="24"/>
          <w:lang w:val="pl-PL"/>
        </w:rPr>
        <w:softHyphen/>
        <w:t>um heeft een grote collectie voor</w:t>
      </w:r>
      <w:r w:rsidRPr="0053419A">
        <w:rPr>
          <w:rFonts w:ascii="Verdana" w:hAnsi="Verdana"/>
          <w:sz w:val="24"/>
          <w:szCs w:val="24"/>
          <w:lang w:val="pl-PL"/>
        </w:rPr>
        <w:softHyphen/>
        <w:t xml:space="preserve">werpen die verband houden met de cultus van de heilige Stanislaw.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Verder ziet u er replica's van de koninklijke begrafenis insignia, waarvan de originelen zich nog steeds in de graven bevinden.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Een aparte ruimte is gewijd aan docu</w:t>
      </w:r>
      <w:r w:rsidRPr="0053419A">
        <w:rPr>
          <w:rFonts w:ascii="Verdana" w:hAnsi="Verdana"/>
          <w:sz w:val="24"/>
          <w:szCs w:val="24"/>
          <w:lang w:val="pl-PL"/>
        </w:rPr>
        <w:softHyphen/>
        <w:t>menten en objecten die betrekking hebben op paus Johannes Paulus II.</w:t>
      </w:r>
    </w:p>
    <w:p w:rsidR="001C2E22" w:rsidRDefault="001C2E22" w:rsidP="001C2E22">
      <w:pPr>
        <w:keepLines/>
        <w:tabs>
          <w:tab w:val="right" w:pos="1833"/>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Pr="0053419A" w:rsidRDefault="001C2E22" w:rsidP="001C2E22">
      <w:pPr>
        <w:keepLines/>
        <w:tabs>
          <w:tab w:val="right" w:pos="1289"/>
        </w:tabs>
        <w:spacing w:before="120"/>
        <w:rPr>
          <w:rFonts w:ascii="Verdana" w:hAnsi="Verdana"/>
          <w:b/>
          <w:sz w:val="24"/>
          <w:szCs w:val="24"/>
          <w:lang w:val="pl-PL"/>
        </w:rPr>
      </w:pPr>
      <w:bookmarkStart w:id="19" w:name="h"/>
      <w:r w:rsidRPr="0053419A">
        <w:rPr>
          <w:rFonts w:ascii="Verdana" w:hAnsi="Verdana"/>
          <w:b/>
          <w:sz w:val="24"/>
          <w:szCs w:val="24"/>
          <w:lang w:val="pl-PL"/>
        </w:rPr>
        <w:lastRenderedPageBreak/>
        <w:t>Kazimierz.</w:t>
      </w:r>
    </w:p>
    <w:bookmarkEnd w:id="19"/>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naam van deze wijk is af</w:t>
      </w:r>
      <w:r w:rsidRPr="0053419A">
        <w:rPr>
          <w:rFonts w:ascii="Verdana" w:hAnsi="Verdana"/>
          <w:sz w:val="24"/>
          <w:szCs w:val="24"/>
          <w:lang w:val="pl-PL"/>
        </w:rPr>
        <w:softHyphen/>
        <w:t xml:space="preserve">komstig van koning Kazimierz III Wielki.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stad die hij hierin 1335 stichtte gaf hij zijn eigen naam.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Nog niet zolang geleden was Ka</w:t>
      </w:r>
      <w:r w:rsidRPr="0053419A">
        <w:rPr>
          <w:rFonts w:ascii="Verdana" w:hAnsi="Verdana"/>
          <w:sz w:val="24"/>
          <w:szCs w:val="24"/>
          <w:lang w:val="pl-PL"/>
        </w:rPr>
        <w:softHyphen/>
        <w:t>zimierz van Krakau gescheiden door het dorpje Stradom en de Sta</w:t>
      </w:r>
      <w:r w:rsidRPr="0053419A">
        <w:rPr>
          <w:rFonts w:ascii="Verdana" w:hAnsi="Verdana"/>
          <w:sz w:val="24"/>
          <w:szCs w:val="24"/>
          <w:lang w:val="pl-PL"/>
        </w:rPr>
        <w:softHyphen/>
        <w:t xml:space="preserve">ra Wisla, een arm van de Wisla. </w:t>
      </w:r>
    </w:p>
    <w:p w:rsidR="001C2E22" w:rsidRPr="0053419A" w:rsidRDefault="001C2E22" w:rsidP="001C2E22">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22752" behindDoc="0" locked="0" layoutInCell="1" allowOverlap="1" wp14:anchorId="2800DA7B" wp14:editId="43CA6CF6">
            <wp:simplePos x="0" y="0"/>
            <wp:positionH relativeFrom="column">
              <wp:posOffset>3522980</wp:posOffset>
            </wp:positionH>
            <wp:positionV relativeFrom="paragraph">
              <wp:posOffset>179705</wp:posOffset>
            </wp:positionV>
            <wp:extent cx="2975610" cy="1971675"/>
            <wp:effectExtent l="95250" t="95250" r="91440" b="638175"/>
            <wp:wrapSquare wrapText="bothSides"/>
            <wp:docPr id="47" name="irc_mi" descr="http://www.bertl.tv/attachments/Image/Krakau_2011/Krakau_(47)_Kazimi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rtl.tv/attachments/Image/Krakau_2011/Krakau_(47)_Kazimierz.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5610" cy="19716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In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dat stroompje drooggelegd om plaats te maken voor een brede straat die genoemd is naar Józef Dietl,burgemeester van Krakau van 1866</w:t>
      </w:r>
      <w:r w:rsidRPr="0053419A">
        <w:rPr>
          <w:rFonts w:ascii="Verdana" w:hAnsi="Verdana"/>
          <w:sz w:val="24"/>
          <w:szCs w:val="24"/>
          <w:lang w:val="pl-PL"/>
        </w:rPr>
        <w:noBreakHyphen/>
        <w:t>'74.</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koning toonde zich zeer royaal toen hij Kazi</w:t>
      </w:r>
      <w:r w:rsidRPr="007C1DC5">
        <w:rPr>
          <w:noProof/>
          <w:color w:val="0000FF"/>
          <w:lang w:val="nl-NL"/>
        </w:rPr>
        <w:t xml:space="preserve"> </w:t>
      </w:r>
      <w:r w:rsidRPr="0053419A">
        <w:rPr>
          <w:rFonts w:ascii="Verdana" w:hAnsi="Verdana"/>
          <w:sz w:val="24"/>
          <w:szCs w:val="24"/>
          <w:lang w:val="pl-PL"/>
        </w:rPr>
        <w:t xml:space="preserve">mierz stichtte.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Hij gaf een groot stuk grond in de vork van de Wisla, omgaf het met een stads</w:t>
      </w:r>
      <w:r w:rsidRPr="0053419A">
        <w:rPr>
          <w:rFonts w:ascii="Verdana" w:hAnsi="Verdana"/>
          <w:sz w:val="24"/>
          <w:szCs w:val="24"/>
          <w:lang w:val="pl-PL"/>
        </w:rPr>
        <w:softHyphen/>
        <w:t>muur met zeven poorten, legde een groot marktplein aan en begon met de bouw van twee kerken, een stad</w:t>
      </w:r>
      <w:r w:rsidRPr="0053419A">
        <w:rPr>
          <w:rFonts w:ascii="Verdana" w:hAnsi="Verdana"/>
          <w:sz w:val="24"/>
          <w:szCs w:val="24"/>
          <w:lang w:val="pl-PL"/>
        </w:rPr>
        <w:softHyphen/>
        <w:t>huis meen universiteit.</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In 1495 gebood koning Jan Ol</w:t>
      </w:r>
      <w:r w:rsidRPr="0053419A">
        <w:rPr>
          <w:rFonts w:ascii="Verdana" w:hAnsi="Verdana"/>
          <w:sz w:val="24"/>
          <w:szCs w:val="24"/>
          <w:lang w:val="nl-NL"/>
        </w:rPr>
        <w:softHyphen/>
        <w:t>bracht dat alle joden naar Kazi</w:t>
      </w:r>
      <w:r w:rsidRPr="0053419A">
        <w:rPr>
          <w:rFonts w:ascii="Verdana" w:hAnsi="Verdana"/>
          <w:sz w:val="24"/>
          <w:szCs w:val="24"/>
          <w:lang w:val="nl-NL"/>
        </w:rPr>
        <w:softHyphen/>
        <w:t xml:space="preserve">mierz moesten verhuizen.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stad werd verdeeld in twee delen: het christelijke en het joodse Kazi</w:t>
      </w:r>
      <w:r w:rsidRPr="0053419A">
        <w:rPr>
          <w:rFonts w:ascii="Verdana" w:hAnsi="Verdana"/>
          <w:sz w:val="24"/>
          <w:szCs w:val="24"/>
          <w:lang w:val="pl-PL"/>
        </w:rPr>
        <w:softHyphen/>
        <w:t xml:space="preserve">mierz.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joden bouwden hun ei</w:t>
      </w:r>
      <w:r w:rsidRPr="0053419A">
        <w:rPr>
          <w:rFonts w:ascii="Verdana" w:hAnsi="Verdana"/>
          <w:sz w:val="24"/>
          <w:szCs w:val="24"/>
          <w:lang w:val="pl-PL"/>
        </w:rPr>
        <w:softHyphen/>
        <w:t>gen synagogen, scholen, drukkerij</w:t>
      </w:r>
      <w:r w:rsidRPr="0053419A">
        <w:rPr>
          <w:rFonts w:ascii="Verdana" w:hAnsi="Verdana"/>
          <w:sz w:val="24"/>
          <w:szCs w:val="24"/>
          <w:lang w:val="pl-PL"/>
        </w:rPr>
        <w:softHyphen/>
        <w:t xml:space="preserve">en en begraafplaatsen en er groeide een grote joodse gemeenschap die geregeerd werd door eigen wetten en gebruiken.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geschiedenis van de joodse bevolking van dit stads</w:t>
      </w:r>
      <w:r w:rsidRPr="0053419A">
        <w:rPr>
          <w:rFonts w:ascii="Verdana" w:hAnsi="Verdana"/>
          <w:sz w:val="24"/>
          <w:szCs w:val="24"/>
          <w:lang w:val="pl-PL"/>
        </w:rPr>
        <w:softHyphen/>
        <w:t xml:space="preserve">deel eindigde tijdens de Tweede Wereldoorlog, toen de bevolking op 3 maart 1941 door de nazi's werd overgebracht naar een getto in de wijk Podgórze.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grootste deel van de bevolking kwam om in de kampen Auschwitz en Belzec.</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Een fraaie wandeling door Kazi</w:t>
      </w:r>
      <w:r w:rsidRPr="0053419A">
        <w:rPr>
          <w:rFonts w:ascii="Verdana" w:hAnsi="Verdana"/>
          <w:sz w:val="24"/>
          <w:szCs w:val="24"/>
          <w:lang w:val="pl-PL"/>
        </w:rPr>
        <w:softHyphen/>
        <w:t>mierz begint in de Mica Krakows</w:t>
      </w:r>
      <w:r w:rsidRPr="0053419A">
        <w:rPr>
          <w:rFonts w:ascii="Verdana" w:hAnsi="Verdana"/>
          <w:sz w:val="24"/>
          <w:szCs w:val="24"/>
          <w:lang w:val="pl-PL"/>
        </w:rPr>
        <w:softHyphen/>
        <w:t>ka, in het verlengde van de Grodzka en de Stradomska.</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 De straat werd aangelegd in 1385, maar de meeste huizen die hier staan werden gebouwd in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Als u aan de rechterzijde de Mica Skaleczna ingaat, komt u in één van de meest pittoreske delen van Krakau.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de eerste plaats pas</w:t>
      </w:r>
      <w:r w:rsidRPr="0053419A">
        <w:rPr>
          <w:rFonts w:ascii="Verdana" w:hAnsi="Verdana"/>
          <w:sz w:val="24"/>
          <w:szCs w:val="24"/>
          <w:lang w:val="pl-PL"/>
        </w:rPr>
        <w:softHyphen/>
        <w:t>seert u de Kosciól s.s. Katarzyny i Matgorzaty (Catharina</w:t>
      </w:r>
      <w:r w:rsidRPr="0053419A">
        <w:rPr>
          <w:rFonts w:ascii="Verdana" w:hAnsi="Verdana"/>
          <w:sz w:val="24"/>
          <w:szCs w:val="24"/>
          <w:lang w:val="pl-PL"/>
        </w:rPr>
        <w:noBreakHyphen/>
        <w:t xml:space="preserve"> en Margaretha kerk), die is verbonden met het aangrenzende augustijnen</w:t>
      </w:r>
      <w:r w:rsidRPr="0053419A">
        <w:rPr>
          <w:rFonts w:ascii="Verdana" w:hAnsi="Verdana"/>
          <w:sz w:val="24"/>
          <w:szCs w:val="24"/>
          <w:lang w:val="pl-PL"/>
        </w:rPr>
        <w:softHyphen/>
        <w:t xml:space="preserve">klooster.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Deze kerk werd in 1363 door koning Kazimierz III Wielki geschonken aan de augustijnenor</w:t>
      </w:r>
      <w:r w:rsidRPr="0053419A">
        <w:rPr>
          <w:rFonts w:ascii="Verdana" w:hAnsi="Verdana"/>
          <w:sz w:val="24"/>
          <w:szCs w:val="24"/>
          <w:lang w:val="pl-PL"/>
        </w:rPr>
        <w:softHyphen/>
        <w:t xml:space="preserve">de.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bouw duurde tot 1400 en het resultaat wordt met zijn vlakke na</w:t>
      </w:r>
      <w:r w:rsidRPr="0053419A">
        <w:rPr>
          <w:rFonts w:ascii="Verdana" w:hAnsi="Verdana"/>
          <w:sz w:val="24"/>
          <w:szCs w:val="24"/>
          <w:lang w:val="pl-PL"/>
        </w:rPr>
        <w:softHyphen/>
        <w:t>tuurstenen wanden beschouwd als één van de mooiste gotische bouw</w:t>
      </w:r>
      <w:r w:rsidRPr="0053419A">
        <w:rPr>
          <w:rFonts w:ascii="Verdana" w:hAnsi="Verdana"/>
          <w:sz w:val="24"/>
          <w:szCs w:val="24"/>
          <w:lang w:val="pl-PL"/>
        </w:rPr>
        <w:softHyphen/>
        <w:t xml:space="preserve">werken in Polen.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Het barokke al</w:t>
      </w:r>
      <w:r w:rsidRPr="0053419A">
        <w:rPr>
          <w:rFonts w:ascii="Verdana" w:hAnsi="Verdana"/>
          <w:sz w:val="24"/>
          <w:szCs w:val="24"/>
          <w:lang w:val="pl-PL"/>
        </w:rPr>
        <w:softHyphen/>
        <w:t xml:space="preserve">taar stamt uit 1634.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de kloos</w:t>
      </w:r>
      <w:r w:rsidRPr="0053419A">
        <w:rPr>
          <w:rFonts w:ascii="Verdana" w:hAnsi="Verdana"/>
          <w:sz w:val="24"/>
          <w:szCs w:val="24"/>
          <w:lang w:val="pl-PL"/>
        </w:rPr>
        <w:softHyphen/>
        <w:t>tergang zijn prachtige middel</w:t>
      </w:r>
      <w:r w:rsidRPr="0053419A">
        <w:rPr>
          <w:rFonts w:ascii="Verdana" w:hAnsi="Verdana"/>
          <w:sz w:val="24"/>
          <w:szCs w:val="24"/>
          <w:lang w:val="pl-PL"/>
        </w:rPr>
        <w:softHyphen/>
        <w:t>eeuwse schilderingen bewaard ge</w:t>
      </w:r>
      <w:r w:rsidRPr="0053419A">
        <w:rPr>
          <w:rFonts w:ascii="Verdana" w:hAnsi="Verdana"/>
          <w:sz w:val="24"/>
          <w:szCs w:val="24"/>
          <w:lang w:val="pl-PL"/>
        </w:rPr>
        <w:softHyphen/>
        <w:t xml:space="preserve">bleven.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fraaie gewelf van de kloosterkapel rust op één pilaar.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sluitstenen dragen letters die te samen het woord `Kazymirus' vormen.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U betreedt de kerk via het kloostergebouw in de Mica Augus</w:t>
      </w:r>
      <w:r w:rsidRPr="0053419A">
        <w:rPr>
          <w:rFonts w:ascii="Verdana" w:hAnsi="Verdana"/>
          <w:sz w:val="24"/>
          <w:szCs w:val="24"/>
          <w:lang w:val="pl-PL"/>
        </w:rPr>
        <w:softHyphen/>
        <w:t>tyanka rechts van het koor.</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 xml:space="preserve">In de verte ziet u de torens van de Kosciól `na Skalce' (de kerk op de rots).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Dit godshuis werd rond 1740 gebouwd op de plaats van een go</w:t>
      </w:r>
      <w:r w:rsidRPr="0053419A">
        <w:rPr>
          <w:rFonts w:ascii="Verdana" w:hAnsi="Verdana"/>
          <w:sz w:val="24"/>
          <w:szCs w:val="24"/>
          <w:lang w:val="pl-PL"/>
        </w:rPr>
        <w:softHyphen/>
        <w:t xml:space="preserve">tische kerk.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kerk is verbonden met de 11</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legende van bisschop Stanislaw, een verhaal over een gevecht tussen de wereld</w:t>
      </w:r>
      <w:r w:rsidRPr="0053419A">
        <w:rPr>
          <w:rFonts w:ascii="Verdana" w:hAnsi="Verdana"/>
          <w:sz w:val="24"/>
          <w:szCs w:val="24"/>
          <w:lang w:val="pl-PL"/>
        </w:rPr>
        <w:softHyphen/>
        <w:t xml:space="preserve">lijke macht gesymboliseerd door koning Boleslaw II Smiaty en de kerkelijke macht gepersonifieerd in de bisschop van Krakau.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1079 werd de bisschop door de koning ter dood veroordeeld.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vonnis werd in de kerk op de rots voltrok</w:t>
      </w:r>
      <w:r w:rsidRPr="0053419A">
        <w:rPr>
          <w:rFonts w:ascii="Verdana" w:hAnsi="Verdana"/>
          <w:sz w:val="24"/>
          <w:szCs w:val="24"/>
          <w:lang w:val="pl-PL"/>
        </w:rPr>
        <w:softHyphen/>
        <w:t>ken en (hoewel zijn stoffelijk over</w:t>
      </w:r>
      <w:r w:rsidRPr="0053419A">
        <w:rPr>
          <w:rFonts w:ascii="Verdana" w:hAnsi="Verdana"/>
          <w:sz w:val="24"/>
          <w:szCs w:val="24"/>
          <w:lang w:val="pl-PL"/>
        </w:rPr>
        <w:softHyphen/>
        <w:t>schot op Wawel rust) is deze kerk, en met name het monument ervoor op de plaats waar het vonnis wordt geacht te zijn voltrokken, het cen</w:t>
      </w:r>
      <w:r w:rsidRPr="0053419A">
        <w:rPr>
          <w:rFonts w:ascii="Verdana" w:hAnsi="Verdana"/>
          <w:sz w:val="24"/>
          <w:szCs w:val="24"/>
          <w:lang w:val="pl-PL"/>
        </w:rPr>
        <w:softHyphen/>
        <w:t xml:space="preserve">trum van zijn verering. </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De crypte van de kerk werd in de 19</w:t>
      </w:r>
      <w:r w:rsidRPr="0053419A">
        <w:rPr>
          <w:rFonts w:ascii="Verdana" w:hAnsi="Verdana"/>
          <w:sz w:val="24"/>
          <w:szCs w:val="24"/>
          <w:vertAlign w:val="superscript"/>
          <w:lang w:val="nl-NL"/>
        </w:rPr>
        <w:t>de</w:t>
      </w:r>
      <w:r w:rsidRPr="0053419A">
        <w:rPr>
          <w:rFonts w:ascii="Verdana" w:hAnsi="Verdana"/>
          <w:sz w:val="24"/>
          <w:szCs w:val="24"/>
          <w:lang w:val="nl-NL"/>
        </w:rPr>
        <w:t xml:space="preserve"> eeuw een zogenaamd nationaal Panthe</w:t>
      </w:r>
      <w:r w:rsidRPr="0053419A">
        <w:rPr>
          <w:rFonts w:ascii="Verdana" w:hAnsi="Verdana"/>
          <w:sz w:val="24"/>
          <w:szCs w:val="24"/>
          <w:lang w:val="nl-NL"/>
        </w:rPr>
        <w:softHyphen/>
        <w:t xml:space="preserve">on.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Ter gelegenheid van de 400</w:t>
      </w:r>
      <w:r w:rsidRPr="0053419A">
        <w:rPr>
          <w:rFonts w:ascii="Verdana" w:hAnsi="Verdana"/>
          <w:sz w:val="24"/>
          <w:szCs w:val="24"/>
          <w:vertAlign w:val="superscript"/>
          <w:lang w:val="pl-PL"/>
        </w:rPr>
        <w:t>ste</w:t>
      </w:r>
      <w:r w:rsidRPr="0053419A">
        <w:rPr>
          <w:rFonts w:ascii="Verdana" w:hAnsi="Verdana"/>
          <w:sz w:val="24"/>
          <w:szCs w:val="24"/>
          <w:lang w:val="pl-PL"/>
        </w:rPr>
        <w:t xml:space="preserve"> sterfdag van de historicus Jan Dlu</w:t>
      </w:r>
      <w:r w:rsidRPr="0053419A">
        <w:rPr>
          <w:rFonts w:ascii="Verdana" w:hAnsi="Verdana"/>
          <w:sz w:val="24"/>
          <w:szCs w:val="24"/>
          <w:lang w:val="pl-PL"/>
        </w:rPr>
        <w:softHyphen/>
        <w:t>gosz werd zijn gebeente overge</w:t>
      </w:r>
      <w:r w:rsidRPr="0053419A">
        <w:rPr>
          <w:rFonts w:ascii="Verdana" w:hAnsi="Verdana"/>
          <w:sz w:val="24"/>
          <w:szCs w:val="24"/>
          <w:lang w:val="pl-PL"/>
        </w:rPr>
        <w:softHyphen/>
        <w:t>bracht naar de crypte van de kerk en inmiddels liggen hier veel be</w:t>
      </w:r>
      <w:r w:rsidRPr="0053419A">
        <w:rPr>
          <w:rFonts w:ascii="Verdana" w:hAnsi="Verdana"/>
          <w:sz w:val="24"/>
          <w:szCs w:val="24"/>
          <w:lang w:val="pl-PL"/>
        </w:rPr>
        <w:softHyphen/>
        <w:t>kende kunstenaars begraven.</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plac Wolnica iets verderop aan de linkerzijde van de Krakowska is het belangrijkste marktplein van Kazimierz.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het midden staat het voormalige stadhuis.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hier een school gehuisvest en thans is het ingericht als etnografisch museum.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toont een aardiger collectie dan soortge</w:t>
      </w:r>
      <w:r w:rsidRPr="0053419A">
        <w:rPr>
          <w:rFonts w:ascii="Verdana" w:hAnsi="Verdana"/>
          <w:sz w:val="24"/>
          <w:szCs w:val="24"/>
          <w:lang w:val="pl-PL"/>
        </w:rPr>
        <w:softHyphen/>
        <w:t>lijke musea in het land.</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De Kogciól Bozego Ciala (Corpus Christi kerk) ten noorden van het plein kerk werd in 1340 door Ka</w:t>
      </w:r>
      <w:r w:rsidRPr="0053419A">
        <w:rPr>
          <w:rFonts w:ascii="Verdana" w:hAnsi="Verdana"/>
          <w:sz w:val="24"/>
          <w:szCs w:val="24"/>
          <w:lang w:val="nl-NL"/>
        </w:rPr>
        <w:softHyphen/>
        <w:t>zimierz III Wielki gesticht als pa</w:t>
      </w:r>
      <w:r w:rsidRPr="0053419A">
        <w:rPr>
          <w:rFonts w:ascii="Verdana" w:hAnsi="Verdana"/>
          <w:sz w:val="24"/>
          <w:szCs w:val="24"/>
          <w:lang w:val="nl-NL"/>
        </w:rPr>
        <w:softHyphen/>
        <w:t xml:space="preserve">rochiekerk.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mooiste objecten zijn hier de gotische gebrandschil</w:t>
      </w:r>
      <w:r w:rsidRPr="0053419A">
        <w:rPr>
          <w:rFonts w:ascii="Verdana" w:hAnsi="Verdana"/>
          <w:sz w:val="24"/>
          <w:szCs w:val="24"/>
          <w:lang w:val="pl-PL"/>
        </w:rPr>
        <w:softHyphen/>
        <w:t>derde vensters in het koor, enkele fraaie altaren, waaronder het hoog</w:t>
      </w:r>
      <w:r w:rsidRPr="0053419A">
        <w:rPr>
          <w:rFonts w:ascii="Verdana" w:hAnsi="Verdana"/>
          <w:sz w:val="24"/>
          <w:szCs w:val="24"/>
          <w:lang w:val="pl-PL"/>
        </w:rPr>
        <w:softHyphen/>
        <w:t>altaar uit 1643 met schilderijen van Dolabella, de met rijk houtsnij</w:t>
      </w:r>
      <w:r w:rsidRPr="0053419A">
        <w:rPr>
          <w:rFonts w:ascii="Verdana" w:hAnsi="Verdana"/>
          <w:sz w:val="24"/>
          <w:szCs w:val="24"/>
          <w:lang w:val="pl-PL"/>
        </w:rPr>
        <w:softHyphen/>
        <w:t>werk versierde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koor</w:t>
      </w:r>
      <w:r w:rsidRPr="0053419A">
        <w:rPr>
          <w:rFonts w:ascii="Verdana" w:hAnsi="Verdana"/>
          <w:sz w:val="24"/>
          <w:szCs w:val="24"/>
          <w:lang w:val="pl-PL"/>
        </w:rPr>
        <w:softHyphen/>
        <w:t>banken en een preekstoel in de vorm van een boot, beide hoogte</w:t>
      </w:r>
      <w:r w:rsidRPr="0053419A">
        <w:rPr>
          <w:rFonts w:ascii="Verdana" w:hAnsi="Verdana"/>
          <w:sz w:val="24"/>
          <w:szCs w:val="24"/>
          <w:lang w:val="pl-PL"/>
        </w:rPr>
        <w:softHyphen/>
        <w:t xml:space="preserve">punten van barokke houtsnijkunst.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Deze kerk was het hoofdkwartier van de Zweedse koning toen hij in 1655 Krakau belegerde.</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Ten noordoosten van het bouw</w:t>
      </w:r>
      <w:r w:rsidRPr="0053419A">
        <w:rPr>
          <w:rFonts w:ascii="Verdana" w:hAnsi="Verdana"/>
          <w:sz w:val="24"/>
          <w:szCs w:val="24"/>
          <w:lang w:val="pl-PL"/>
        </w:rPr>
        <w:softHyphen/>
        <w:t xml:space="preserve">werk strekt zich de joodse wijk uit.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centrum daarvan was de ulica Szeroka, die u vanaf het plac Wol</w:t>
      </w:r>
      <w:r w:rsidRPr="0053419A">
        <w:rPr>
          <w:rFonts w:ascii="Verdana" w:hAnsi="Verdana"/>
          <w:sz w:val="24"/>
          <w:szCs w:val="24"/>
          <w:lang w:val="pl-PL"/>
        </w:rPr>
        <w:softHyphen/>
        <w:t>nica kunt bereiken over de ulica Józefa, die links van de kerk be</w:t>
      </w:r>
      <w:r w:rsidRPr="0053419A">
        <w:rPr>
          <w:rFonts w:ascii="Verdana" w:hAnsi="Verdana"/>
          <w:sz w:val="24"/>
          <w:szCs w:val="24"/>
          <w:lang w:val="pl-PL"/>
        </w:rPr>
        <w:softHyphen/>
        <w:t>gint.</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 xml:space="preserve">De belangrijkste joodse tempel die bewaard is gebleven, is de Oude Synagoge op nummer </w:t>
      </w:r>
      <w:smartTag w:uri="urn:schemas-microsoft-com:office:smarttags" w:element="metricconverter">
        <w:smartTagPr>
          <w:attr w:name="ProductID" w:val="24 in"/>
        </w:smartTagPr>
        <w:r w:rsidRPr="0053419A">
          <w:rPr>
            <w:rFonts w:ascii="Verdana" w:hAnsi="Verdana"/>
            <w:sz w:val="24"/>
            <w:szCs w:val="24"/>
            <w:lang w:val="pl-PL"/>
          </w:rPr>
          <w:t>24 in</w:t>
        </w:r>
      </w:smartTag>
      <w:r w:rsidRPr="0053419A">
        <w:rPr>
          <w:rFonts w:ascii="Verdana" w:hAnsi="Verdana"/>
          <w:sz w:val="24"/>
          <w:szCs w:val="24"/>
          <w:lang w:val="pl-PL"/>
        </w:rPr>
        <w:t xml:space="preserve"> de uli</w:t>
      </w:r>
      <w:r w:rsidRPr="0053419A">
        <w:rPr>
          <w:rFonts w:ascii="Verdana" w:hAnsi="Verdana"/>
          <w:sz w:val="24"/>
          <w:szCs w:val="24"/>
          <w:lang w:val="pl-PL"/>
        </w:rPr>
        <w:softHyphen/>
        <w:t xml:space="preserve">ca Szeroka. </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Hij werd gebouwd in het midden van de 15</w:t>
      </w:r>
      <w:r w:rsidRPr="0053419A">
        <w:rPr>
          <w:rFonts w:ascii="Verdana" w:hAnsi="Verdana"/>
          <w:sz w:val="24"/>
          <w:szCs w:val="24"/>
          <w:vertAlign w:val="superscript"/>
          <w:lang w:val="nl-NL"/>
        </w:rPr>
        <w:t>de</w:t>
      </w:r>
      <w:r w:rsidRPr="0053419A">
        <w:rPr>
          <w:rFonts w:ascii="Verdana" w:hAnsi="Verdana"/>
          <w:sz w:val="24"/>
          <w:szCs w:val="24"/>
          <w:lang w:val="nl-NL"/>
        </w:rPr>
        <w:t xml:space="preserve"> eeuw,waar</w:t>
      </w:r>
      <w:r w:rsidRPr="0053419A">
        <w:rPr>
          <w:rFonts w:ascii="Verdana" w:hAnsi="Verdana"/>
          <w:sz w:val="24"/>
          <w:szCs w:val="24"/>
          <w:lang w:val="nl-NL"/>
        </w:rPr>
        <w:softHyphen/>
        <w:t xml:space="preserve">na hij na een brand in 1557 door </w:t>
      </w:r>
      <w:r w:rsidRPr="0053419A">
        <w:rPr>
          <w:rFonts w:ascii="Verdana" w:hAnsi="Verdana"/>
          <w:sz w:val="24"/>
          <w:szCs w:val="24"/>
          <w:lang w:val="pl-PL"/>
        </w:rPr>
        <w:t>Matteo</w:t>
      </w:r>
      <w:r w:rsidRPr="0053419A">
        <w:rPr>
          <w:rFonts w:ascii="Verdana" w:hAnsi="Verdana"/>
          <w:sz w:val="24"/>
          <w:szCs w:val="24"/>
          <w:lang w:val="nl-NL"/>
        </w:rPr>
        <w:t xml:space="preserve"> Gucci is herbouwd in re</w:t>
      </w:r>
      <w:r w:rsidRPr="0053419A">
        <w:rPr>
          <w:rFonts w:ascii="Verdana" w:hAnsi="Verdana"/>
          <w:sz w:val="24"/>
          <w:szCs w:val="24"/>
          <w:lang w:val="nl-NL"/>
        </w:rPr>
        <w:softHyphen/>
        <w:t xml:space="preserve">naissancestijl. </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In deze synagoge riep Kosciuszko de joodse bevol</w:t>
      </w:r>
      <w:r w:rsidRPr="0053419A">
        <w:rPr>
          <w:rFonts w:ascii="Verdana" w:hAnsi="Verdana"/>
          <w:sz w:val="24"/>
          <w:szCs w:val="24"/>
          <w:lang w:val="nl-NL"/>
        </w:rPr>
        <w:softHyphen/>
        <w:t>king op om mee te doen met de strijd voor de Poolse onafhanke</w:t>
      </w:r>
      <w:r w:rsidRPr="0053419A">
        <w:rPr>
          <w:rFonts w:ascii="Verdana" w:hAnsi="Verdana"/>
          <w:sz w:val="24"/>
          <w:szCs w:val="24"/>
          <w:lang w:val="nl-NL"/>
        </w:rPr>
        <w:softHyphen/>
        <w:t xml:space="preserve">lijkheid.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Na de oorlog werd het zwaar gehavende bouwwerk ge</w:t>
      </w:r>
      <w:r w:rsidRPr="0053419A">
        <w:rPr>
          <w:rFonts w:ascii="Verdana" w:hAnsi="Verdana"/>
          <w:sz w:val="24"/>
          <w:szCs w:val="24"/>
          <w:lang w:val="pl-PL"/>
        </w:rPr>
        <w:softHyphen/>
        <w:t>restaureerd om plaats te bieden aan het Joods Historisch Museum.</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 xml:space="preserve">Het tweede joodse godshuis, de Remasynagoge op nummer 40, is nog steeds als zodanig in gebruik.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1553 verbouwde Israël Isserles één van zijn huizen tot gebedshuis.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naam van deze kleine synagoge is afkomstig van de zoon van zijn stichter, rabbi Mozes Isserles, een bekend auteur en filosoof. </w:t>
      </w:r>
    </w:p>
    <w:p w:rsidR="001C2E22" w:rsidRPr="0053419A" w:rsidRDefault="001C2E22" w:rsidP="001C2E22">
      <w:pPr>
        <w:keepLines/>
        <w:numPr>
          <w:ilvl w:val="0"/>
          <w:numId w:val="1"/>
        </w:numPr>
        <w:spacing w:before="120"/>
        <w:rPr>
          <w:rFonts w:ascii="Verdana" w:hAnsi="Verdana"/>
          <w:sz w:val="24"/>
          <w:szCs w:val="24"/>
          <w:lang w:val="nl-NL"/>
        </w:rPr>
      </w:pPr>
      <w:r w:rsidRPr="0053419A">
        <w:rPr>
          <w:rFonts w:ascii="Verdana" w:hAnsi="Verdana"/>
          <w:sz w:val="24"/>
          <w:szCs w:val="24"/>
          <w:lang w:val="nl-NL"/>
        </w:rPr>
        <w:t>De be</w:t>
      </w:r>
      <w:r w:rsidRPr="0053419A">
        <w:rPr>
          <w:rFonts w:ascii="Verdana" w:hAnsi="Verdana"/>
          <w:sz w:val="24"/>
          <w:szCs w:val="24"/>
          <w:lang w:val="nl-NL"/>
        </w:rPr>
        <w:softHyphen/>
        <w:t>graafplaats, die meestal gesloten is, heeft een geschiedenis die te</w:t>
      </w:r>
      <w:r w:rsidRPr="0053419A">
        <w:rPr>
          <w:rFonts w:ascii="Verdana" w:hAnsi="Verdana"/>
          <w:sz w:val="24"/>
          <w:szCs w:val="24"/>
          <w:lang w:val="nl-NL"/>
        </w:rPr>
        <w:softHyphen/>
        <w:t>ruggaat tot de 16</w:t>
      </w:r>
      <w:r w:rsidRPr="0053419A">
        <w:rPr>
          <w:rFonts w:ascii="Verdana" w:hAnsi="Verdana"/>
          <w:sz w:val="24"/>
          <w:szCs w:val="24"/>
          <w:vertAlign w:val="superscript"/>
          <w:lang w:val="nl-NL"/>
        </w:rPr>
        <w:t>de</w:t>
      </w:r>
      <w:r w:rsidRPr="0053419A">
        <w:rPr>
          <w:rFonts w:ascii="Verdana" w:hAnsi="Verdana"/>
          <w:sz w:val="24"/>
          <w:szCs w:val="24"/>
          <w:lang w:val="nl-NL"/>
        </w:rPr>
        <w:t xml:space="preserve"> eeuw.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Bij de restauratiewerkzaamheden na de Tweede Wereldoorlog werden hier onder de grond maar liefst 700 grafstenen blootgelegd.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stenen zijn schoongemaakt en op hun oorspronkelijke plaats terug</w:t>
      </w:r>
      <w:r w:rsidRPr="0053419A">
        <w:rPr>
          <w:rFonts w:ascii="Verdana" w:hAnsi="Verdana"/>
          <w:sz w:val="24"/>
          <w:szCs w:val="24"/>
          <w:lang w:val="pl-PL"/>
        </w:rPr>
        <w:softHyphen/>
        <w:t xml:space="preserve">gezet.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Zij vormen één van de twee joodse renaissancekerkhoven in Europa; de ander ligt in Praag.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Het gebouw hier tegenover is de voor</w:t>
      </w:r>
      <w:r w:rsidRPr="0053419A">
        <w:rPr>
          <w:rFonts w:ascii="Verdana" w:hAnsi="Verdana"/>
          <w:sz w:val="24"/>
          <w:szCs w:val="24"/>
          <w:lang w:val="pl-PL"/>
        </w:rPr>
        <w:softHyphen/>
        <w:t xml:space="preserve">malige mikveh.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Niet ver hiervan</w:t>
      </w:r>
      <w:r w:rsidRPr="0053419A">
        <w:rPr>
          <w:rFonts w:ascii="Verdana" w:hAnsi="Verdana"/>
          <w:sz w:val="24"/>
          <w:szCs w:val="24"/>
          <w:lang w:val="pl-PL"/>
        </w:rPr>
        <w:softHyphen/>
        <w:t xml:space="preserve">daan bevindt zich bij de nieuwe synagoge in de ulica Miodowa nog een joodse begraafplaats.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Zij is 200 jaar oud, met fraaie grafstenen en lanen met oude bomen.</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Kazimierz staan nog meer sy</w:t>
      </w:r>
      <w:r w:rsidRPr="0053419A">
        <w:rPr>
          <w:rFonts w:ascii="Verdana" w:hAnsi="Verdana"/>
          <w:sz w:val="24"/>
          <w:szCs w:val="24"/>
          <w:lang w:val="pl-PL"/>
        </w:rPr>
        <w:softHyphen/>
        <w:t>nagogen, zoals de Popersynagoge uit 1620, nu een jeugdclub, de Ajzyksynagoge in de ulica Jakuba 22, met stucwerk van Falconi en de Kupasynagoge in de ulica Wars</w:t>
      </w:r>
      <w:r w:rsidRPr="0053419A">
        <w:rPr>
          <w:rFonts w:ascii="Verdana" w:hAnsi="Verdana"/>
          <w:sz w:val="24"/>
          <w:szCs w:val="24"/>
          <w:lang w:val="pl-PL"/>
        </w:rPr>
        <w:softHyphen/>
        <w:t>zawska 8.</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Bij de rivier, in het zuiden van Ka</w:t>
      </w:r>
      <w:r w:rsidRPr="0053419A">
        <w:rPr>
          <w:rFonts w:ascii="Verdana" w:hAnsi="Verdana"/>
          <w:sz w:val="24"/>
          <w:szCs w:val="24"/>
          <w:lang w:val="pl-PL"/>
        </w:rPr>
        <w:softHyphen/>
        <w:t>zimierz, staat de Kociól sw. Trójcy (Drievuldigheidskerk). Deze laat</w:t>
      </w:r>
      <w:r w:rsidRPr="0053419A">
        <w:rPr>
          <w:rFonts w:ascii="Verdana" w:hAnsi="Verdana"/>
          <w:sz w:val="24"/>
          <w:szCs w:val="24"/>
          <w:lang w:val="pl-PL"/>
        </w:rPr>
        <w:softHyphen/>
        <w:t>barokke kerk werd in 1750 ge</w:t>
      </w:r>
      <w:r w:rsidRPr="0053419A">
        <w:rPr>
          <w:rFonts w:ascii="Verdana" w:hAnsi="Verdana"/>
          <w:sz w:val="24"/>
          <w:szCs w:val="24"/>
          <w:lang w:val="pl-PL"/>
        </w:rPr>
        <w:softHyphen/>
        <w:t>bouwd naar een ontwerp van Fran</w:t>
      </w:r>
      <w:r w:rsidRPr="0053419A">
        <w:rPr>
          <w:rFonts w:ascii="Verdana" w:hAnsi="Verdana"/>
          <w:sz w:val="24"/>
          <w:szCs w:val="24"/>
          <w:lang w:val="pl-PL"/>
        </w:rPr>
        <w:softHyphen/>
        <w:t xml:space="preserve">cesco Placidi.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Hij heeft een mooie façade en is aan de binnenzijde met illusionistische schilderingen gedecoreerd.</w:t>
      </w:r>
    </w:p>
    <w:p w:rsidR="001C2E22" w:rsidRPr="0053419A" w:rsidRDefault="001C2E22" w:rsidP="001C2E22">
      <w:pPr>
        <w:rPr>
          <w:rFonts w:ascii="Verdana" w:hAnsi="Verdana"/>
          <w:sz w:val="24"/>
          <w:szCs w:val="24"/>
          <w:lang w:val="nl-N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Default="001C2E22" w:rsidP="00B85ED2">
      <w:pPr>
        <w:keepLines/>
        <w:tabs>
          <w:tab w:val="right" w:pos="1838"/>
        </w:tabs>
        <w:spacing w:before="120"/>
        <w:rPr>
          <w:rFonts w:ascii="Verdana" w:hAnsi="Verdana"/>
          <w:b/>
          <w:sz w:val="24"/>
          <w:szCs w:val="24"/>
          <w:lang w:val="pl-PL"/>
        </w:rPr>
      </w:pPr>
    </w:p>
    <w:p w:rsidR="001C2E22" w:rsidRPr="0053419A" w:rsidRDefault="001C2E22" w:rsidP="001C2E22">
      <w:pPr>
        <w:keepLines/>
        <w:tabs>
          <w:tab w:val="right" w:pos="2212"/>
        </w:tabs>
        <w:spacing w:before="120"/>
        <w:rPr>
          <w:rFonts w:ascii="Verdana" w:hAnsi="Verdana"/>
          <w:sz w:val="24"/>
          <w:szCs w:val="24"/>
          <w:lang w:val="pl-PL"/>
        </w:rPr>
      </w:pPr>
      <w:r w:rsidRPr="0053419A">
        <w:rPr>
          <w:rFonts w:ascii="Verdana" w:hAnsi="Verdana"/>
          <w:b/>
          <w:sz w:val="24"/>
          <w:szCs w:val="24"/>
          <w:lang w:val="pl-PL"/>
        </w:rPr>
        <w:lastRenderedPageBreak/>
        <w:t xml:space="preserve">Klasztor Bernardynów. </w:t>
      </w:r>
      <w:r w:rsidRPr="0053419A">
        <w:rPr>
          <w:rFonts w:ascii="Verdana" w:hAnsi="Verdana"/>
          <w:sz w:val="24"/>
          <w:szCs w:val="24"/>
          <w:lang w:val="pl-PL"/>
        </w:rPr>
        <w:t>(Bemardijnen klooster)</w:t>
      </w:r>
      <w:bookmarkStart w:id="20" w:name="f"/>
      <w:bookmarkEnd w:id="20"/>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benedictijnenorde werd ge</w:t>
      </w:r>
      <w:r w:rsidRPr="0053419A">
        <w:rPr>
          <w:rFonts w:ascii="Verdana" w:hAnsi="Verdana"/>
          <w:sz w:val="24"/>
          <w:szCs w:val="24"/>
          <w:lang w:val="pl-PL"/>
        </w:rPr>
        <w:softHyphen/>
        <w:t>sticht in 1453. Het jaar daarop schonk kardinaal Olesnicki een kerk die tijdens de Zweedse inva</w:t>
      </w:r>
      <w:r w:rsidRPr="0053419A">
        <w:rPr>
          <w:rFonts w:ascii="Verdana" w:hAnsi="Verdana"/>
          <w:sz w:val="24"/>
          <w:szCs w:val="24"/>
          <w:lang w:val="pl-PL"/>
        </w:rPr>
        <w:softHyphen/>
        <w:t xml:space="preserve">sie in 1655 werd vernietigd. </w:t>
      </w:r>
    </w:p>
    <w:p w:rsidR="001C2E22" w:rsidRPr="0053419A" w:rsidRDefault="001C2E22" w:rsidP="001C2E22">
      <w:pPr>
        <w:keepLines/>
        <w:numPr>
          <w:ilvl w:val="0"/>
          <w:numId w:val="1"/>
        </w:numPr>
        <w:spacing w:before="120"/>
        <w:rPr>
          <w:rFonts w:ascii="Verdana" w:hAnsi="Verdana"/>
          <w:sz w:val="24"/>
          <w:szCs w:val="24"/>
          <w:lang w:val="pl-PL"/>
        </w:rPr>
      </w:pPr>
      <w:r>
        <w:rPr>
          <w:noProof/>
          <w:lang w:val="nl-NL"/>
        </w:rPr>
        <mc:AlternateContent>
          <mc:Choice Requires="wps">
            <w:drawing>
              <wp:anchor distT="0" distB="0" distL="114300" distR="114300" simplePos="0" relativeHeight="251725824" behindDoc="0" locked="0" layoutInCell="1" allowOverlap="1" wp14:anchorId="4A8BDFE3" wp14:editId="7318ED5D">
                <wp:simplePos x="0" y="0"/>
                <wp:positionH relativeFrom="column">
                  <wp:posOffset>4399280</wp:posOffset>
                </wp:positionH>
                <wp:positionV relativeFrom="paragraph">
                  <wp:posOffset>2426970</wp:posOffset>
                </wp:positionV>
                <wp:extent cx="2276475" cy="635"/>
                <wp:effectExtent l="0" t="0" r="0" b="0"/>
                <wp:wrapSquare wrapText="bothSides"/>
                <wp:docPr id="35" name="Tekstvak 35"/>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a:effectLst/>
                      </wps:spPr>
                      <wps:txbx>
                        <w:txbxContent>
                          <w:p w:rsidR="001C2E22" w:rsidRPr="00B95508" w:rsidRDefault="001C2E22" w:rsidP="001C2E22">
                            <w:pPr>
                              <w:pStyle w:val="Bijschrift"/>
                              <w:rPr>
                                <w:rFonts w:ascii="Times New Roman" w:hAnsi="Times New Roman"/>
                                <w:noProof/>
                                <w:sz w:val="20"/>
                                <w:szCs w:val="20"/>
                              </w:rPr>
                            </w:pPr>
                            <w:r>
                              <w:t xml:space="preserve">Klasztor Bernardynów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BDFE3" id="Tekstvak 35" o:spid="_x0000_s1028" type="#_x0000_t202" style="position:absolute;left:0;text-align:left;margin-left:346.4pt;margin-top:191.1pt;width:179.2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" stroked="f">
                <v:textbox style="mso-fit-shape-to-text:t" inset="0,0,0,0">
                  <w:txbxContent>
                    <w:p w:rsidR="001C2E22" w:rsidRPr="00B95508" w:rsidRDefault="001C2E22" w:rsidP="001C2E22">
                      <w:pPr>
                        <w:pStyle w:val="Bijschrift"/>
                        <w:rPr>
                          <w:rFonts w:ascii="Times New Roman" w:hAnsi="Times New Roman"/>
                          <w:noProof/>
                          <w:sz w:val="20"/>
                          <w:szCs w:val="20"/>
                        </w:rPr>
                      </w:pPr>
                      <w:r>
                        <w:t xml:space="preserve">Klasztor Bernardynów </w:t>
                      </w:r>
                    </w:p>
                  </w:txbxContent>
                </v:textbox>
                <w10:wrap type="square"/>
              </v:shape>
            </w:pict>
          </mc:Fallback>
        </mc:AlternateContent>
      </w:r>
      <w:r>
        <w:rPr>
          <w:noProof/>
          <w:lang w:val="nl-NL"/>
        </w:rPr>
        <w:drawing>
          <wp:anchor distT="0" distB="0" distL="114300" distR="114300" simplePos="0" relativeHeight="251724800" behindDoc="0" locked="0" layoutInCell="1" allowOverlap="1" wp14:anchorId="1E570A30" wp14:editId="0C2EA197">
            <wp:simplePos x="0" y="0"/>
            <wp:positionH relativeFrom="column">
              <wp:posOffset>4399280</wp:posOffset>
            </wp:positionH>
            <wp:positionV relativeFrom="paragraph">
              <wp:posOffset>83820</wp:posOffset>
            </wp:positionV>
            <wp:extent cx="2276475" cy="2286000"/>
            <wp:effectExtent l="95250" t="76200" r="104775" b="723900"/>
            <wp:wrapSquare wrapText="bothSides"/>
            <wp:docPr id="48" name="Afbeelding 48" descr="Kościół św. Bernardyna ze Si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ściół św. Bernardyna ze Sien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2286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In 1680 werd dit bouwwerk in barok</w:t>
      </w:r>
      <w:r w:rsidRPr="0053419A">
        <w:rPr>
          <w:rFonts w:ascii="Verdana" w:hAnsi="Verdana"/>
          <w:sz w:val="24"/>
          <w:szCs w:val="24"/>
          <w:lang w:val="pl-PL"/>
        </w:rPr>
        <w:softHyphen/>
        <w:t xml:space="preserve">ke stijl gerestaureerd en voorzien van barokke altaren en beelden.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De schilderijen in de altaren zijn ge</w:t>
      </w:r>
      <w:r w:rsidRPr="0053419A">
        <w:rPr>
          <w:rFonts w:ascii="Verdana" w:hAnsi="Verdana"/>
          <w:sz w:val="24"/>
          <w:szCs w:val="24"/>
          <w:lang w:val="pl-PL"/>
        </w:rPr>
        <w:softHyphen/>
        <w:t>schilderd naar prenten van de Vlaamse schilders Rubens en Van Dijk.</w:t>
      </w:r>
      <w:r w:rsidRPr="000E0544">
        <w:rPr>
          <w:noProof/>
          <w:lang w:val="nl-NL"/>
        </w:rPr>
        <w:t xml:space="preserve"> </w:t>
      </w:r>
      <w:r w:rsidRPr="0053419A">
        <w:rPr>
          <w:rFonts w:ascii="Verdana" w:hAnsi="Verdana"/>
          <w:sz w:val="24"/>
          <w:szCs w:val="24"/>
          <w:lang w:val="pl-PL"/>
        </w:rPr>
        <w:t xml:space="preserv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de Anna kapel staat een beeld van de heilige Anna met de Madonna en het kind, dat wordt toegeschreven aan Wit Stwosz.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Opmerkelijk is het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eeuws schilderij met een `Danse Maca</w:t>
      </w:r>
      <w:r w:rsidRPr="0053419A">
        <w:rPr>
          <w:rFonts w:ascii="Verdana" w:hAnsi="Verdana"/>
          <w:sz w:val="24"/>
          <w:szCs w:val="24"/>
          <w:lang w:val="pl-PL"/>
        </w:rPr>
        <w:softHyphen/>
        <w:t xml:space="preserve">bre'.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In de sacristie staat een reliek</w:t>
      </w:r>
      <w:r w:rsidRPr="0053419A">
        <w:rPr>
          <w:rFonts w:ascii="Verdana" w:hAnsi="Verdana"/>
          <w:sz w:val="24"/>
          <w:szCs w:val="24"/>
          <w:lang w:val="pl-PL"/>
        </w:rPr>
        <w:softHyphen/>
        <w:t>schrijn van de zalige Simon van Lipnica, wiens tombe in een kapel aan de rechterzijde van de kerk staat.</w:t>
      </w:r>
    </w:p>
    <w:p w:rsidR="001C2E22" w:rsidRDefault="001C2E22" w:rsidP="001C2E22">
      <w:pPr>
        <w:keepLines/>
        <w:tabs>
          <w:tab w:val="right" w:pos="2100"/>
        </w:tabs>
        <w:spacing w:before="120"/>
        <w:rPr>
          <w:rFonts w:ascii="Verdana" w:hAnsi="Verdana"/>
          <w:b/>
          <w:sz w:val="24"/>
          <w:szCs w:val="24"/>
          <w:lang w:val="pl-PL"/>
        </w:rPr>
      </w:pPr>
    </w:p>
    <w:p w:rsidR="001C2E22" w:rsidRPr="0053419A" w:rsidRDefault="001C2E22" w:rsidP="001C2E22">
      <w:pPr>
        <w:keepLines/>
        <w:tabs>
          <w:tab w:val="right" w:pos="2100"/>
        </w:tabs>
        <w:spacing w:before="120"/>
        <w:rPr>
          <w:rFonts w:ascii="Verdana" w:hAnsi="Verdana"/>
          <w:sz w:val="24"/>
          <w:szCs w:val="24"/>
          <w:lang w:val="pl-PL"/>
        </w:rPr>
      </w:pPr>
      <w:bookmarkStart w:id="21" w:name="g"/>
      <w:r w:rsidRPr="0053419A">
        <w:rPr>
          <w:rFonts w:ascii="Verdana" w:hAnsi="Verdana"/>
          <w:b/>
          <w:sz w:val="24"/>
          <w:szCs w:val="24"/>
          <w:lang w:val="pl-PL"/>
        </w:rPr>
        <w:t xml:space="preserve">Koiciól Misjonarzy. </w:t>
      </w:r>
      <w:r w:rsidRPr="0053419A">
        <w:rPr>
          <w:rFonts w:ascii="Verdana" w:hAnsi="Verdana"/>
          <w:sz w:val="24"/>
          <w:szCs w:val="24"/>
          <w:lang w:val="pl-PL"/>
        </w:rPr>
        <w:t>(Missionarissen kerk)</w:t>
      </w:r>
    </w:p>
    <w:bookmarkEnd w:id="21"/>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Rond 1725 werd deze kerk met zijn bijbehorende klooster gebouwd naar het ontwerp van de Poolse architect Bazanka.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Hoewel de façade nooit is voltooid, zoals te zien is aan de onafgewerkte kapitelen bovenin, wordt de kerk toch be</w:t>
      </w:r>
      <w:r w:rsidRPr="0053419A">
        <w:rPr>
          <w:rFonts w:ascii="Verdana" w:hAnsi="Verdana"/>
          <w:sz w:val="24"/>
          <w:szCs w:val="24"/>
          <w:lang w:val="pl-PL"/>
        </w:rPr>
        <w:softHyphen/>
        <w:t xml:space="preserve">schouwd als één van de mooiste barokke kerken van Polen.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Aan de binnenkant zijn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schil</w:t>
      </w:r>
      <w:r w:rsidRPr="0053419A">
        <w:rPr>
          <w:rFonts w:ascii="Verdana" w:hAnsi="Verdana"/>
          <w:sz w:val="24"/>
          <w:szCs w:val="24"/>
          <w:lang w:val="pl-PL"/>
        </w:rPr>
        <w:softHyphen/>
        <w:t>deringen te zien van de schilder Tadeusz Konicz, die later naar Ro</w:t>
      </w:r>
      <w:r w:rsidRPr="0053419A">
        <w:rPr>
          <w:rFonts w:ascii="Verdana" w:hAnsi="Verdana"/>
          <w:sz w:val="24"/>
          <w:szCs w:val="24"/>
          <w:lang w:val="pl-PL"/>
        </w:rPr>
        <w:softHyphen/>
        <w:t>me ging en daar bekend werd on</w:t>
      </w:r>
      <w:r w:rsidRPr="0053419A">
        <w:rPr>
          <w:rFonts w:ascii="Verdana" w:hAnsi="Verdana"/>
          <w:sz w:val="24"/>
          <w:szCs w:val="24"/>
          <w:lang w:val="pl-PL"/>
        </w:rPr>
        <w:softHyphen/>
        <w:t>der de naam Taddeo Polacco.</w:t>
      </w:r>
    </w:p>
    <w:p w:rsidR="001C2E22" w:rsidRDefault="001C2E22" w:rsidP="00B85ED2">
      <w:pPr>
        <w:keepLines/>
        <w:tabs>
          <w:tab w:val="right" w:pos="1838"/>
        </w:tabs>
        <w:spacing w:before="120"/>
        <w:rPr>
          <w:rFonts w:ascii="Verdana" w:hAnsi="Verdana"/>
          <w:b/>
          <w:sz w:val="24"/>
          <w:szCs w:val="24"/>
          <w:lang w:val="pl-PL"/>
        </w:rPr>
      </w:pPr>
    </w:p>
    <w:p w:rsidR="001C2E22" w:rsidRPr="0053419A" w:rsidRDefault="001C2E22" w:rsidP="001C2E22">
      <w:pPr>
        <w:keepLines/>
        <w:tabs>
          <w:tab w:val="right" w:pos="1700"/>
        </w:tabs>
        <w:spacing w:before="120"/>
        <w:rPr>
          <w:rFonts w:ascii="Verdana" w:hAnsi="Verdana"/>
          <w:b/>
          <w:sz w:val="24"/>
          <w:szCs w:val="24"/>
          <w:lang w:val="pl-PL"/>
        </w:rPr>
      </w:pPr>
      <w:bookmarkStart w:id="22" w:name="oo"/>
      <w:r w:rsidRPr="0053419A">
        <w:rPr>
          <w:rFonts w:ascii="Verdana" w:hAnsi="Verdana"/>
          <w:b/>
          <w:sz w:val="24"/>
          <w:szCs w:val="24"/>
          <w:lang w:val="pl-PL"/>
        </w:rPr>
        <w:t>Kollptaj Lyceum.</w:t>
      </w:r>
    </w:p>
    <w:bookmarkEnd w:id="22"/>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schoolgebouw werd in 1790 neergezet als Collegium Phsicum. </w:t>
      </w:r>
    </w:p>
    <w:p w:rsidR="001C2E22" w:rsidRPr="0053419A" w:rsidRDefault="001C2E22" w:rsidP="001C2E22">
      <w:pPr>
        <w:keepLines/>
        <w:numPr>
          <w:ilvl w:val="0"/>
          <w:numId w:val="1"/>
        </w:numPr>
        <w:spacing w:before="120"/>
        <w:rPr>
          <w:rFonts w:ascii="Verdana" w:hAnsi="Verdana"/>
          <w:sz w:val="24"/>
          <w:szCs w:val="24"/>
          <w:lang w:val="pl-PL"/>
        </w:rPr>
      </w:pPr>
      <w:r w:rsidRPr="0053419A">
        <w:rPr>
          <w:rFonts w:ascii="Verdana" w:hAnsi="Verdana"/>
          <w:sz w:val="24"/>
          <w:szCs w:val="24"/>
          <w:lang w:val="pl-PL"/>
        </w:rPr>
        <w:t>Aan de muur is een pla</w:t>
      </w:r>
      <w:r w:rsidRPr="0053419A">
        <w:rPr>
          <w:rFonts w:ascii="Verdana" w:hAnsi="Verdana"/>
          <w:sz w:val="24"/>
          <w:szCs w:val="24"/>
          <w:lang w:val="pl-PL"/>
        </w:rPr>
        <w:softHyphen/>
        <w:t>quette aangebracht ter ere van Ka</w:t>
      </w:r>
      <w:r w:rsidRPr="0053419A">
        <w:rPr>
          <w:rFonts w:ascii="Verdana" w:hAnsi="Verdana"/>
          <w:sz w:val="24"/>
          <w:szCs w:val="24"/>
          <w:lang w:val="pl-PL"/>
        </w:rPr>
        <w:softHyphen/>
        <w:t>rol Olszewski en Walery Wróblewski, die hier in 1883 voor het eerst in de geschiedenis zuurstof, waterstof en stikstof vloeibaar maakten.</w:t>
      </w:r>
    </w:p>
    <w:p w:rsidR="001C2E22" w:rsidRDefault="001C2E22" w:rsidP="001C2E22">
      <w:pPr>
        <w:keepLines/>
        <w:tabs>
          <w:tab w:val="right" w:pos="1917"/>
        </w:tabs>
        <w:spacing w:before="120"/>
        <w:rPr>
          <w:rFonts w:ascii="Verdana" w:hAnsi="Verdana"/>
          <w:b/>
          <w:sz w:val="24"/>
          <w:szCs w:val="24"/>
          <w:lang w:val="pl-PL"/>
        </w:rPr>
      </w:pPr>
    </w:p>
    <w:p w:rsidR="00B94AB4" w:rsidRDefault="00B94AB4" w:rsidP="001C2E22">
      <w:pPr>
        <w:keepLines/>
        <w:tabs>
          <w:tab w:val="right" w:pos="1917"/>
        </w:tabs>
        <w:spacing w:before="120"/>
        <w:rPr>
          <w:rFonts w:ascii="Verdana" w:hAnsi="Verdana"/>
          <w:b/>
          <w:sz w:val="24"/>
          <w:szCs w:val="24"/>
          <w:lang w:val="pl-PL"/>
        </w:rPr>
      </w:pPr>
    </w:p>
    <w:p w:rsidR="00B94AB4" w:rsidRDefault="00B94AB4" w:rsidP="001C2E22">
      <w:pPr>
        <w:keepLines/>
        <w:tabs>
          <w:tab w:val="right" w:pos="1917"/>
        </w:tabs>
        <w:spacing w:before="120"/>
        <w:rPr>
          <w:rFonts w:ascii="Verdana" w:hAnsi="Verdana"/>
          <w:b/>
          <w:sz w:val="24"/>
          <w:szCs w:val="24"/>
          <w:lang w:val="pl-PL"/>
        </w:rPr>
      </w:pPr>
    </w:p>
    <w:p w:rsidR="00B94AB4" w:rsidRDefault="00B94AB4" w:rsidP="001C2E22">
      <w:pPr>
        <w:keepLines/>
        <w:tabs>
          <w:tab w:val="right" w:pos="1917"/>
        </w:tabs>
        <w:spacing w:before="120"/>
        <w:rPr>
          <w:rFonts w:ascii="Verdana" w:hAnsi="Verdana"/>
          <w:b/>
          <w:sz w:val="24"/>
          <w:szCs w:val="24"/>
          <w:lang w:val="pl-PL"/>
        </w:rPr>
      </w:pPr>
    </w:p>
    <w:p w:rsidR="00B94AB4" w:rsidRDefault="00B94AB4" w:rsidP="001C2E22">
      <w:pPr>
        <w:keepLines/>
        <w:tabs>
          <w:tab w:val="right" w:pos="1917"/>
        </w:tabs>
        <w:spacing w:before="120"/>
        <w:rPr>
          <w:rFonts w:ascii="Verdana" w:hAnsi="Verdana"/>
          <w:b/>
          <w:sz w:val="24"/>
          <w:szCs w:val="24"/>
          <w:lang w:val="pl-PL"/>
        </w:rPr>
      </w:pPr>
    </w:p>
    <w:p w:rsidR="00B94AB4" w:rsidRDefault="00B94AB4" w:rsidP="001C2E22">
      <w:pPr>
        <w:keepLines/>
        <w:tabs>
          <w:tab w:val="right" w:pos="1917"/>
        </w:tabs>
        <w:spacing w:before="120"/>
        <w:rPr>
          <w:rFonts w:ascii="Verdana" w:hAnsi="Verdana"/>
          <w:b/>
          <w:sz w:val="24"/>
          <w:szCs w:val="24"/>
          <w:lang w:val="pl-PL"/>
        </w:rPr>
      </w:pPr>
    </w:p>
    <w:p w:rsidR="00B94AB4" w:rsidRDefault="00B94AB4" w:rsidP="001C2E22">
      <w:pPr>
        <w:keepLines/>
        <w:tabs>
          <w:tab w:val="right" w:pos="1917"/>
        </w:tabs>
        <w:spacing w:before="120"/>
        <w:rPr>
          <w:rFonts w:ascii="Verdana" w:hAnsi="Verdana"/>
          <w:b/>
          <w:sz w:val="24"/>
          <w:szCs w:val="24"/>
          <w:lang w:val="pl-PL"/>
        </w:rPr>
      </w:pPr>
    </w:p>
    <w:p w:rsidR="00B94AB4" w:rsidRPr="0053419A" w:rsidRDefault="00B94AB4" w:rsidP="00B94AB4">
      <w:pPr>
        <w:keepLines/>
        <w:tabs>
          <w:tab w:val="right" w:pos="1833"/>
        </w:tabs>
        <w:spacing w:before="120"/>
        <w:rPr>
          <w:rFonts w:ascii="Verdana" w:hAnsi="Verdana"/>
          <w:b/>
          <w:sz w:val="24"/>
          <w:szCs w:val="24"/>
          <w:lang w:val="pl-PL"/>
        </w:rPr>
      </w:pPr>
      <w:bookmarkStart w:id="23" w:name="d"/>
      <w:r w:rsidRPr="0053419A">
        <w:rPr>
          <w:rFonts w:ascii="Verdana" w:hAnsi="Verdana"/>
          <w:b/>
          <w:sz w:val="24"/>
          <w:szCs w:val="24"/>
          <w:lang w:val="pl-PL"/>
        </w:rPr>
        <w:lastRenderedPageBreak/>
        <w:t>Koninklijk kasteel.</w:t>
      </w:r>
    </w:p>
    <w:bookmarkEnd w:id="23"/>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Het kasteel op Wawel was bijna zes eeuwen lang de konink</w:t>
      </w:r>
      <w:r w:rsidRPr="0053419A">
        <w:rPr>
          <w:rFonts w:ascii="Verdana" w:hAnsi="Verdana"/>
          <w:sz w:val="24"/>
          <w:szCs w:val="24"/>
          <w:lang w:val="pl-PL"/>
        </w:rPr>
        <w:softHyphen/>
        <w:t xml:space="preserve">lijke residentie. </w:t>
      </w:r>
    </w:p>
    <w:p w:rsidR="00B94AB4" w:rsidRPr="0053419A" w:rsidRDefault="00B94AB4" w:rsidP="00B94AB4">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27872" behindDoc="0" locked="0" layoutInCell="1" allowOverlap="1" wp14:anchorId="30A056A1" wp14:editId="12282274">
            <wp:simplePos x="0" y="0"/>
            <wp:positionH relativeFrom="margin">
              <wp:align>right</wp:align>
            </wp:positionH>
            <wp:positionV relativeFrom="paragraph">
              <wp:posOffset>808355</wp:posOffset>
            </wp:positionV>
            <wp:extent cx="3222625" cy="2371725"/>
            <wp:effectExtent l="95250" t="76200" r="92075" b="752475"/>
            <wp:wrapSquare wrapText="bothSides"/>
            <wp:docPr id="50" name="irc_mi" descr="http://thumbs.dreamstime.com/z/krakau-koninklijk-kasteel-heuvel-wawel-polen-23327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krakau-koninklijk-kasteel-heuvel-wawel-polen-23327592.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2625" cy="23717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Deze periode be</w:t>
      </w:r>
      <w:r w:rsidRPr="0053419A">
        <w:rPr>
          <w:rFonts w:ascii="Verdana" w:hAnsi="Verdana"/>
          <w:sz w:val="24"/>
          <w:szCs w:val="24"/>
          <w:lang w:val="pl-PL"/>
        </w:rPr>
        <w:softHyphen/>
        <w:t>gon in 1038 toen koning Kazimierz I Odnowiciel Krakau tot hoofdstad van Polen maakte en hij eindigde pas aan het eind van de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 toen koning Zygmunt III Waza de koninklijke residentie naar War</w:t>
      </w:r>
      <w:r w:rsidRPr="0053419A">
        <w:rPr>
          <w:rFonts w:ascii="Verdana" w:hAnsi="Verdana"/>
          <w:sz w:val="24"/>
          <w:szCs w:val="24"/>
          <w:lang w:val="pl-PL"/>
        </w:rPr>
        <w:softHyphen/>
        <w:t xml:space="preserve">schau verplaatste.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bouwge</w:t>
      </w:r>
      <w:r w:rsidRPr="0053419A">
        <w:rPr>
          <w:rFonts w:ascii="Verdana" w:hAnsi="Verdana"/>
          <w:sz w:val="24"/>
          <w:szCs w:val="24"/>
          <w:lang w:val="pl-PL"/>
        </w:rPr>
        <w:softHyphen/>
        <w:t>schiedenis kan worden verdeeld in drie periodes: de romaanse tijd van Boleslaw I Chrobry, de gotische tijd van Kazimierz III Wielki en de renaissancistische Zygmunt perio</w:t>
      </w:r>
      <w:r w:rsidRPr="0053419A">
        <w:rPr>
          <w:rFonts w:ascii="Verdana" w:hAnsi="Verdana"/>
          <w:sz w:val="24"/>
          <w:szCs w:val="24"/>
          <w:lang w:val="pl-PL"/>
        </w:rPr>
        <w:softHyphen/>
        <w:t>de.</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Van de 9</w:t>
      </w:r>
      <w:r w:rsidRPr="0053419A">
        <w:rPr>
          <w:rFonts w:ascii="Verdana" w:hAnsi="Verdana"/>
          <w:sz w:val="24"/>
          <w:szCs w:val="24"/>
          <w:vertAlign w:val="superscript"/>
          <w:lang w:val="pl-PL"/>
        </w:rPr>
        <w:t>de</w:t>
      </w:r>
      <w:r w:rsidRPr="0053419A">
        <w:rPr>
          <w:rFonts w:ascii="Verdana" w:hAnsi="Verdana"/>
          <w:sz w:val="24"/>
          <w:szCs w:val="24"/>
          <w:lang w:val="pl-PL"/>
        </w:rPr>
        <w:t xml:space="preserve"> tot de 13</w:t>
      </w:r>
      <w:r w:rsidRPr="0053419A">
        <w:rPr>
          <w:rFonts w:ascii="Verdana" w:hAnsi="Verdana"/>
          <w:sz w:val="24"/>
          <w:szCs w:val="24"/>
          <w:vertAlign w:val="superscript"/>
          <w:lang w:val="pl-PL"/>
        </w:rPr>
        <w:t>de</w:t>
      </w:r>
      <w:r w:rsidRPr="0053419A">
        <w:rPr>
          <w:rFonts w:ascii="Verdana" w:hAnsi="Verdana"/>
          <w:sz w:val="24"/>
          <w:szCs w:val="24"/>
          <w:lang w:val="pl-PL"/>
        </w:rPr>
        <w:t xml:space="preserve"> eeuw stond op Wawel een burcht, waarvan alleen de Mariakapel uit 950 is bewaard gebleven.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Door de grote bouwlust van koning Kazimierz III Wielki, die bekend staat als beschermheer van de kunsten, veranderde het ro</w:t>
      </w:r>
      <w:r w:rsidRPr="0053419A">
        <w:rPr>
          <w:rFonts w:ascii="Verdana" w:hAnsi="Verdana"/>
          <w:sz w:val="24"/>
          <w:szCs w:val="24"/>
          <w:lang w:val="pl-PL"/>
        </w:rPr>
        <w:softHyphen/>
        <w:t>maanse gebouw in een machtig go</w:t>
      </w:r>
      <w:r w:rsidRPr="0053419A">
        <w:rPr>
          <w:rFonts w:ascii="Verdana" w:hAnsi="Verdana"/>
          <w:sz w:val="24"/>
          <w:szCs w:val="24"/>
          <w:lang w:val="pl-PL"/>
        </w:rPr>
        <w:softHyphen/>
        <w:t xml:space="preserve">tisch kasteel.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Uit deze periode zijn de Sala Kazimierzowska en de Kurza Stopka (het Kippenpootje), een kleine wachttoren in de noord</w:t>
      </w:r>
      <w:r w:rsidRPr="0053419A">
        <w:rPr>
          <w:rFonts w:ascii="Verdana" w:hAnsi="Verdana"/>
          <w:sz w:val="24"/>
          <w:szCs w:val="24"/>
          <w:lang w:val="pl-PL"/>
        </w:rPr>
        <w:softHyphen/>
        <w:t>oosthoek van het kasteel, bewaard gebleven.</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Tussen 1507 en 1536 liet koning Zygmunt I Stary het kasteel ver</w:t>
      </w:r>
      <w:r w:rsidRPr="0053419A">
        <w:rPr>
          <w:rFonts w:ascii="Verdana" w:hAnsi="Verdana"/>
          <w:sz w:val="24"/>
          <w:szCs w:val="24"/>
          <w:lang w:val="pl-PL"/>
        </w:rPr>
        <w:softHyphen/>
        <w:t>bouwen tot een renaissancistische residentie die de machtige Jagiel</w:t>
      </w:r>
      <w:r w:rsidRPr="0053419A">
        <w:rPr>
          <w:rFonts w:ascii="Verdana" w:hAnsi="Verdana"/>
          <w:sz w:val="24"/>
          <w:szCs w:val="24"/>
          <w:lang w:val="pl-PL"/>
        </w:rPr>
        <w:softHyphen/>
        <w:t xml:space="preserve">loonse staat waardig was.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Onder leiding van de beste Europese kun</w:t>
      </w:r>
      <w:r w:rsidRPr="0053419A">
        <w:rPr>
          <w:rFonts w:ascii="Verdana" w:hAnsi="Verdana"/>
          <w:sz w:val="24"/>
          <w:szCs w:val="24"/>
          <w:lang w:val="pl-PL"/>
        </w:rPr>
        <w:softHyphen/>
        <w:t>stenaars ontstond de huidige vorm van het complex, met vleugels rond een binnenhof dat wordt om</w:t>
      </w:r>
      <w:r w:rsidRPr="0053419A">
        <w:rPr>
          <w:rFonts w:ascii="Verdana" w:hAnsi="Verdana"/>
          <w:sz w:val="24"/>
          <w:szCs w:val="24"/>
          <w:lang w:val="pl-PL"/>
        </w:rPr>
        <w:softHyphen/>
        <w:t xml:space="preserve">geven door arcadegalerijen.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Uit deze tijd stamt onder andere de audiëntiezaal met de kopjes aan het plafond. </w:t>
      </w:r>
    </w:p>
    <w:p w:rsidR="00B94AB4" w:rsidRPr="0053419A" w:rsidRDefault="00B94AB4" w:rsidP="00B94AB4">
      <w:pPr>
        <w:keepLines/>
        <w:numPr>
          <w:ilvl w:val="0"/>
          <w:numId w:val="1"/>
        </w:numPr>
        <w:spacing w:before="120"/>
        <w:rPr>
          <w:rFonts w:ascii="Verdana" w:hAnsi="Verdana"/>
          <w:sz w:val="24"/>
          <w:szCs w:val="24"/>
          <w:lang w:val="nl-NL"/>
        </w:rPr>
      </w:pPr>
      <w:r w:rsidRPr="0053419A">
        <w:rPr>
          <w:rFonts w:ascii="Verdana" w:hAnsi="Verdana"/>
          <w:sz w:val="24"/>
          <w:szCs w:val="24"/>
          <w:lang w:val="nl-NL"/>
        </w:rPr>
        <w:t>Wawel was het centrum van bestuur, kunsten en weten</w:t>
      </w:r>
      <w:r w:rsidRPr="0053419A">
        <w:rPr>
          <w:rFonts w:ascii="Verdana" w:hAnsi="Verdana"/>
          <w:sz w:val="24"/>
          <w:szCs w:val="24"/>
          <w:lang w:val="nl-NL"/>
        </w:rPr>
        <w:softHyphen/>
        <w:t>schappen, de plaats van de zittingen van de Sejm en andere belang</w:t>
      </w:r>
      <w:r w:rsidRPr="0053419A">
        <w:rPr>
          <w:rFonts w:ascii="Verdana" w:hAnsi="Verdana"/>
          <w:sz w:val="24"/>
          <w:szCs w:val="24"/>
          <w:lang w:val="nl-NL"/>
        </w:rPr>
        <w:softHyphen/>
        <w:t>rijke politieke evenementen.</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Na een brand in 1595 werd de noordelijke (linker)vleugel in op</w:t>
      </w:r>
      <w:r w:rsidRPr="0053419A">
        <w:rPr>
          <w:rFonts w:ascii="Verdana" w:hAnsi="Verdana"/>
          <w:sz w:val="24"/>
          <w:szCs w:val="24"/>
          <w:lang w:val="pl-PL"/>
        </w:rPr>
        <w:softHyphen/>
        <w:t xml:space="preserve">dracht van koning Zygmunt III Waza verbouwd.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Uit deze tijd stamt onder andere de Senatoren</w:t>
      </w:r>
      <w:r w:rsidRPr="0053419A">
        <w:rPr>
          <w:rFonts w:ascii="Verdana" w:hAnsi="Verdana"/>
          <w:sz w:val="24"/>
          <w:szCs w:val="24"/>
          <w:lang w:val="pl-PL"/>
        </w:rPr>
        <w:softHyphen/>
        <w:t xml:space="preserve">trap geheel links in de hoek.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Na de verhuizing van de koninklijke resi</w:t>
      </w:r>
      <w:r w:rsidRPr="0053419A">
        <w:rPr>
          <w:rFonts w:ascii="Verdana" w:hAnsi="Verdana"/>
          <w:sz w:val="24"/>
          <w:szCs w:val="24"/>
          <w:lang w:val="pl-PL"/>
        </w:rPr>
        <w:softHyphen/>
        <w:t>dentie van Krakau naar Warschau werd Wawel steeds minder be</w:t>
      </w:r>
      <w:r w:rsidRPr="0053419A">
        <w:rPr>
          <w:rFonts w:ascii="Verdana" w:hAnsi="Verdana"/>
          <w:sz w:val="24"/>
          <w:szCs w:val="24"/>
          <w:lang w:val="pl-PL"/>
        </w:rPr>
        <w:softHyphen/>
        <w:t xml:space="preserve">zocht en raakte het langzamerhand in verval.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Tijdens de Zweedse Oor</w:t>
      </w:r>
      <w:r w:rsidRPr="0053419A">
        <w:rPr>
          <w:rFonts w:ascii="Verdana" w:hAnsi="Verdana"/>
          <w:sz w:val="24"/>
          <w:szCs w:val="24"/>
          <w:lang w:val="pl-PL"/>
        </w:rPr>
        <w:softHyphen/>
        <w:t>logen werd het kasteel gedeeltelijk verwoest en in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plunderden de delingsmachten leeg wat er nog van over was.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Oostenrij</w:t>
      </w:r>
      <w:r w:rsidRPr="0053419A">
        <w:rPr>
          <w:rFonts w:ascii="Verdana" w:hAnsi="Verdana"/>
          <w:sz w:val="24"/>
          <w:szCs w:val="24"/>
          <w:lang w:val="pl-PL"/>
        </w:rPr>
        <w:softHyphen/>
        <w:t xml:space="preserve">kers veranderden het kasteel in een militair hospitaal met barakken.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De afbraak van de twee gotische kerken maakte ruimte voor leger</w:t>
      </w:r>
      <w:r w:rsidRPr="0053419A">
        <w:rPr>
          <w:rFonts w:ascii="Verdana" w:hAnsi="Verdana"/>
          <w:sz w:val="24"/>
          <w:szCs w:val="24"/>
          <w:lang w:val="pl-PL"/>
        </w:rPr>
        <w:softHyphen/>
        <w:t>barakken en een plein voor para</w:t>
      </w:r>
      <w:r w:rsidRPr="0053419A">
        <w:rPr>
          <w:rFonts w:ascii="Verdana" w:hAnsi="Verdana"/>
          <w:sz w:val="24"/>
          <w:szCs w:val="24"/>
          <w:lang w:val="pl-PL"/>
        </w:rPr>
        <w:softHyphen/>
        <w:t>des.</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Tijdens de Tweede Wereldoorlog was Wawel de residentie van de gouverneur-generaal Hans Frank.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kamers van koning Kazimierz III Wielki werden veranderd in een bierhuis, de Senatorenzaal werd een bioscoop en in de tuinterrassen legden de nazi's een zwembad aan.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Direct na de bevrijding werd de restauratie ter hand genomen.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kasteel heeft meer dan 70 kamers met een totale oppervlakte van ruim </w:t>
      </w:r>
      <w:smartTag w:uri="urn:schemas-microsoft-com:office:smarttags" w:element="metricconverter">
        <w:smartTagPr>
          <w:attr w:name="ProductID" w:val="7000 vierkante meter"/>
        </w:smartTagPr>
        <w:r w:rsidRPr="0053419A">
          <w:rPr>
            <w:rFonts w:ascii="Verdana" w:hAnsi="Verdana"/>
            <w:sz w:val="24"/>
            <w:szCs w:val="24"/>
            <w:lang w:val="pl-PL"/>
          </w:rPr>
          <w:t>7000 vierkante meter</w:t>
        </w:r>
      </w:smartTag>
      <w:r w:rsidRPr="0053419A">
        <w:rPr>
          <w:rFonts w:ascii="Verdana" w:hAnsi="Verdana"/>
          <w:sz w:val="24"/>
          <w:szCs w:val="24"/>
          <w:lang w:val="pl-PL"/>
        </w:rPr>
        <w:t>.</w:t>
      </w:r>
    </w:p>
    <w:p w:rsidR="00B94AB4" w:rsidRPr="0053419A" w:rsidRDefault="00B94AB4" w:rsidP="00B94AB4">
      <w:pPr>
        <w:keepLines/>
        <w:tabs>
          <w:tab w:val="right" w:pos="2061"/>
        </w:tabs>
        <w:spacing w:before="120"/>
        <w:rPr>
          <w:rFonts w:ascii="Verdana" w:hAnsi="Verdana"/>
          <w:b/>
          <w:sz w:val="24"/>
          <w:szCs w:val="24"/>
          <w:lang w:val="pl-PL"/>
        </w:rPr>
      </w:pPr>
      <w:bookmarkStart w:id="24" w:name="e"/>
      <w:r w:rsidRPr="0053419A">
        <w:rPr>
          <w:rFonts w:ascii="Verdana" w:hAnsi="Verdana"/>
          <w:b/>
          <w:sz w:val="24"/>
          <w:szCs w:val="24"/>
          <w:lang w:val="pl-PL"/>
        </w:rPr>
        <w:t>De koninklijke vertrekken.</w:t>
      </w:r>
      <w:bookmarkEnd w:id="24"/>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Als u de lange kasteelpoort, met de inscriptie Si Deus nobiscum, quis contra nos (Als God met ons is, wie is er dan tegen ons), doorloopt, komt u uit op de beroemde binnen</w:t>
      </w:r>
      <w:r w:rsidRPr="0053419A">
        <w:rPr>
          <w:rFonts w:ascii="Verdana" w:hAnsi="Verdana"/>
          <w:sz w:val="24"/>
          <w:szCs w:val="24"/>
          <w:lang w:val="pl-PL"/>
        </w:rPr>
        <w:softHyphen/>
        <w:t xml:space="preserve">plaats van Francesco Fiorentino uit 1507.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renaissancistische bin</w:t>
      </w:r>
      <w:r w:rsidRPr="0053419A">
        <w:rPr>
          <w:rFonts w:ascii="Verdana" w:hAnsi="Verdana"/>
          <w:sz w:val="24"/>
          <w:szCs w:val="24"/>
          <w:lang w:val="pl-PL"/>
        </w:rPr>
        <w:softHyphen/>
        <w:t xml:space="preserve">nenplaats is veel imposanter dan die van de Italiaanse palazzi die als voorbeeld dienden, maar het effect ervan gaat wat verloren door de dikke laag vuil op de witte stenen.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loggia's hebben als voorbeeld gediend voor veel magnatenresi</w:t>
      </w:r>
      <w:r w:rsidRPr="0053419A">
        <w:rPr>
          <w:rFonts w:ascii="Verdana" w:hAnsi="Verdana"/>
          <w:sz w:val="24"/>
          <w:szCs w:val="24"/>
          <w:lang w:val="pl-PL"/>
        </w:rPr>
        <w:softHyphen/>
        <w:t xml:space="preserve">denties in Polen.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Op deze open ruimte vonden vroeger belangrijke evenementen plaats.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Op de begane grond van het kasteel waren de ruimtes voor bedienden, de kanse</w:t>
      </w:r>
      <w:r w:rsidRPr="0053419A">
        <w:rPr>
          <w:rFonts w:ascii="Verdana" w:hAnsi="Verdana"/>
          <w:sz w:val="24"/>
          <w:szCs w:val="24"/>
          <w:lang w:val="pl-PL"/>
        </w:rPr>
        <w:softHyphen/>
        <w:t>larij en de schatkamers onderge</w:t>
      </w:r>
      <w:r w:rsidRPr="0053419A">
        <w:rPr>
          <w:rFonts w:ascii="Verdana" w:hAnsi="Verdana"/>
          <w:sz w:val="24"/>
          <w:szCs w:val="24"/>
          <w:lang w:val="pl-PL"/>
        </w:rPr>
        <w:softHyphen/>
        <w:t xml:space="preserve">bracht.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koninklijke vertrekken bevonden zich langs de galerijen op de eerste en tweede verdieping.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Aan de rechterzijde liggen geen za</w:t>
      </w:r>
      <w:r w:rsidRPr="0053419A">
        <w:rPr>
          <w:rFonts w:ascii="Verdana" w:hAnsi="Verdana"/>
          <w:sz w:val="24"/>
          <w:szCs w:val="24"/>
          <w:lang w:val="pl-PL"/>
        </w:rPr>
        <w:softHyphen/>
        <w:t>len en de galerijen lopen daar di</w:t>
      </w:r>
      <w:r w:rsidRPr="0053419A">
        <w:rPr>
          <w:rFonts w:ascii="Verdana" w:hAnsi="Verdana"/>
          <w:sz w:val="24"/>
          <w:szCs w:val="24"/>
          <w:lang w:val="pl-PL"/>
        </w:rPr>
        <w:softHyphen/>
        <w:t>rect langs de kasteelmuur.</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zalen die u te zien krijgt, zijn zoveel mogelijk met origineel meubilair ingericht.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renaissan</w:t>
      </w:r>
      <w:r w:rsidRPr="0053419A">
        <w:rPr>
          <w:rFonts w:ascii="Verdana" w:hAnsi="Verdana"/>
          <w:sz w:val="24"/>
          <w:szCs w:val="24"/>
          <w:lang w:val="pl-PL"/>
        </w:rPr>
        <w:softHyphen/>
        <w:t>cistische aankleding vertegen</w:t>
      </w:r>
      <w:r w:rsidRPr="0053419A">
        <w:rPr>
          <w:rFonts w:ascii="Verdana" w:hAnsi="Verdana"/>
          <w:sz w:val="24"/>
          <w:szCs w:val="24"/>
          <w:lang w:val="pl-PL"/>
        </w:rPr>
        <w:softHyphen/>
        <w:t>woordigt de tijd van de twee laatste Jagielloonse koningen en de barok de daaropvolgende Waza dynas</w:t>
      </w:r>
      <w:r w:rsidRPr="0053419A">
        <w:rPr>
          <w:rFonts w:ascii="Verdana" w:hAnsi="Verdana"/>
          <w:sz w:val="24"/>
          <w:szCs w:val="24"/>
          <w:lang w:val="pl-PL"/>
        </w:rPr>
        <w:softHyphen/>
        <w:t>tie.</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waardevolste onderdeel van de collectie is een serie Brusselse wandtapijten.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eerste serie van 16 stuks werd in 1523 door koning Zygmunt I Stary besteld, maar het grootste deel werd aangekocht door koning Zygmunt II August.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Bij zijn dood bestond de collectie uit 356 stuks.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maat van de ver</w:t>
      </w:r>
      <w:r w:rsidRPr="0053419A">
        <w:rPr>
          <w:rFonts w:ascii="Verdana" w:hAnsi="Verdana"/>
          <w:sz w:val="24"/>
          <w:szCs w:val="24"/>
          <w:lang w:val="pl-PL"/>
        </w:rPr>
        <w:softHyphen/>
        <w:t>schillende tapijten was precies aangepast aan de vertrekken waar</w:t>
      </w:r>
      <w:r w:rsidRPr="0053419A">
        <w:rPr>
          <w:rFonts w:ascii="Verdana" w:hAnsi="Verdana"/>
          <w:sz w:val="24"/>
          <w:szCs w:val="24"/>
          <w:lang w:val="pl-PL"/>
        </w:rPr>
        <w:softHyphen/>
        <w:t>voor ze bestemd waren (het groot</w:t>
      </w:r>
      <w:r w:rsidRPr="0053419A">
        <w:rPr>
          <w:rFonts w:ascii="Verdana" w:hAnsi="Verdana"/>
          <w:sz w:val="24"/>
          <w:szCs w:val="24"/>
          <w:lang w:val="pl-PL"/>
        </w:rPr>
        <w:softHyphen/>
        <w:t xml:space="preserve">ste tapijt heeft een oppervlakte van </w:t>
      </w:r>
      <w:smartTag w:uri="urn:schemas-microsoft-com:office:smarttags" w:element="metricconverter">
        <w:smartTagPr>
          <w:attr w:name="ProductID" w:val="45 vierkante meter"/>
        </w:smartTagPr>
        <w:r w:rsidRPr="0053419A">
          <w:rPr>
            <w:rFonts w:ascii="Verdana" w:hAnsi="Verdana"/>
            <w:sz w:val="24"/>
            <w:szCs w:val="24"/>
            <w:lang w:val="pl-PL"/>
          </w:rPr>
          <w:t>45 vierkante meter</w:t>
        </w:r>
      </w:smartTag>
      <w:r w:rsidRPr="0053419A">
        <w:rPr>
          <w:rFonts w:ascii="Verdana" w:hAnsi="Verdana"/>
          <w:sz w:val="24"/>
          <w:szCs w:val="24"/>
          <w:lang w:val="pl-PL"/>
        </w:rPr>
        <w:t>) en ook de voorstellingen waren zorgvuldig gekozen.</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Tijdens de delingen raak</w:t>
      </w:r>
      <w:r w:rsidRPr="0053419A">
        <w:rPr>
          <w:rFonts w:ascii="Verdana" w:hAnsi="Verdana"/>
          <w:sz w:val="24"/>
          <w:szCs w:val="24"/>
          <w:lang w:val="pl-PL"/>
        </w:rPr>
        <w:softHyphen/>
        <w:t xml:space="preserve">te de collectie verspreid en slechts een deel kwam terug naar het slot. De huidige collectie omvat nog 143 stuks.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Een serie van 18 tapijten toont scènes met verhalen uit het Oude Testament, waaronder het Paradijs, Noach en de Toren van Babel.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Een tweede serie van 45 tapijten toont dieren en landschap</w:t>
      </w:r>
      <w:r w:rsidRPr="0053419A">
        <w:rPr>
          <w:rFonts w:ascii="Verdana" w:hAnsi="Verdana"/>
          <w:sz w:val="24"/>
          <w:szCs w:val="24"/>
          <w:lang w:val="pl-PL"/>
        </w:rPr>
        <w:softHyphen/>
        <w:t xml:space="preserve">pen en er hangt ook een serie met grotesken, wapens en initialen.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tapijten zijn van uitstekende kwa</w:t>
      </w:r>
      <w:r w:rsidRPr="0053419A">
        <w:rPr>
          <w:rFonts w:ascii="Verdana" w:hAnsi="Verdana"/>
          <w:sz w:val="24"/>
          <w:szCs w:val="24"/>
          <w:lang w:val="pl-PL"/>
        </w:rPr>
        <w:softHyphen/>
        <w:t>liteit en nauwkeurige bestudering laat zien dat de afbeeldingen tot in de kleinste details zijn uitgewerkt met draden met de fijnste kleurnu</w:t>
      </w:r>
      <w:r w:rsidRPr="0053419A">
        <w:rPr>
          <w:rFonts w:ascii="Verdana" w:hAnsi="Verdana"/>
          <w:sz w:val="24"/>
          <w:szCs w:val="24"/>
          <w:lang w:val="pl-PL"/>
        </w:rPr>
        <w:softHyphen/>
        <w:t>ances.</w:t>
      </w:r>
    </w:p>
    <w:p w:rsidR="00B94AB4" w:rsidRPr="0053419A" w:rsidRDefault="00B94AB4" w:rsidP="00B94AB4">
      <w:pPr>
        <w:keepLines/>
        <w:numPr>
          <w:ilvl w:val="0"/>
          <w:numId w:val="1"/>
        </w:numPr>
        <w:spacing w:before="120"/>
        <w:rPr>
          <w:rFonts w:ascii="Verdana" w:hAnsi="Verdana"/>
          <w:sz w:val="24"/>
          <w:szCs w:val="24"/>
          <w:lang w:val="nl-NL"/>
        </w:rPr>
      </w:pPr>
      <w:r w:rsidRPr="0053419A">
        <w:rPr>
          <w:rFonts w:ascii="Verdana" w:hAnsi="Verdana"/>
          <w:sz w:val="24"/>
          <w:szCs w:val="24"/>
          <w:lang w:val="nl-NL"/>
        </w:rPr>
        <w:t>De mooiste vertrekken liggen op de tweede verdieping, waar alle belangrijke hofceremonies plaats</w:t>
      </w:r>
      <w:r w:rsidRPr="0053419A">
        <w:rPr>
          <w:rFonts w:ascii="Verdana" w:hAnsi="Verdana"/>
          <w:sz w:val="24"/>
          <w:szCs w:val="24"/>
          <w:lang w:val="nl-NL"/>
        </w:rPr>
        <w:softHyphen/>
        <w:t xml:space="preserve">vonden.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Het mooiste van de, in het totaal veertien vertrekken is de au</w:t>
      </w:r>
      <w:r w:rsidRPr="0053419A">
        <w:rPr>
          <w:rFonts w:ascii="Verdana" w:hAnsi="Verdana"/>
          <w:sz w:val="24"/>
          <w:szCs w:val="24"/>
          <w:lang w:val="pl-PL"/>
        </w:rPr>
        <w:softHyphen/>
        <w:t xml:space="preserve">diëntiezaal.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Deze zaal wordt ook wel de `Hoofdenzaal' genoemd, vanwege het cassetteplafond waarin 30 van de oorspronkelijk 194 gebeeldhouwde kopjes be</w:t>
      </w:r>
      <w:r w:rsidRPr="0053419A">
        <w:rPr>
          <w:rFonts w:ascii="Verdana" w:hAnsi="Verdana"/>
          <w:sz w:val="24"/>
          <w:szCs w:val="24"/>
          <w:lang w:val="pl-PL"/>
        </w:rPr>
        <w:softHyphen/>
        <w:t xml:space="preserve">waard zijn gebleven.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kopjes symboliseren het volk en de vroe</w:t>
      </w:r>
      <w:r w:rsidRPr="0053419A">
        <w:rPr>
          <w:rFonts w:ascii="Verdana" w:hAnsi="Verdana"/>
          <w:sz w:val="24"/>
          <w:szCs w:val="24"/>
          <w:lang w:val="pl-PL"/>
        </w:rPr>
        <w:softHyphen/>
        <w:t>gere koningen die de koning con</w:t>
      </w:r>
      <w:r w:rsidRPr="0053419A">
        <w:rPr>
          <w:rFonts w:ascii="Verdana" w:hAnsi="Verdana"/>
          <w:sz w:val="24"/>
          <w:szCs w:val="24"/>
          <w:lang w:val="pl-PL"/>
        </w:rPr>
        <w:softHyphen/>
        <w:t xml:space="preserve">troleren bij zijn taak en hem eraan herinneren dat hij de dienaar van zijn volk moet zijn.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Het verhaal gaat dat toen koning Zygmunt II August een vonnis wilde uitspre</w:t>
      </w:r>
      <w:r w:rsidRPr="0053419A">
        <w:rPr>
          <w:rFonts w:ascii="Verdana" w:hAnsi="Verdana"/>
          <w:sz w:val="24"/>
          <w:szCs w:val="24"/>
          <w:lang w:val="pl-PL"/>
        </w:rPr>
        <w:softHyphen/>
        <w:t xml:space="preserve">ken, één van de kopjes zei: 'Rex Auguste, indica juste' (Koning Augustus, berecht rechtvaardig).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Het fries met de levensloop van de mens is geschilderd door Hans Dü</w:t>
      </w:r>
      <w:r w:rsidRPr="0053419A">
        <w:rPr>
          <w:rFonts w:ascii="Verdana" w:hAnsi="Verdana"/>
          <w:sz w:val="24"/>
          <w:szCs w:val="24"/>
          <w:lang w:val="pl-PL"/>
        </w:rPr>
        <w:softHyphen/>
        <w:t xml:space="preserve">rer.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grote tegelkachel kon aan de achterzijde worden gestookt zo</w:t>
      </w:r>
      <w:r w:rsidRPr="0053419A">
        <w:rPr>
          <w:rFonts w:ascii="Verdana" w:hAnsi="Verdana"/>
          <w:sz w:val="24"/>
          <w:szCs w:val="24"/>
          <w:lang w:val="pl-PL"/>
        </w:rPr>
        <w:softHyphen/>
        <w:t>dat kouwelijke koningen niet door een bediende hoefden te worden gestoord.</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eetzaal, ook bekend als de zo</w:t>
      </w:r>
      <w:r w:rsidRPr="0053419A">
        <w:rPr>
          <w:rFonts w:ascii="Verdana" w:hAnsi="Verdana"/>
          <w:sz w:val="24"/>
          <w:szCs w:val="24"/>
          <w:lang w:val="pl-PL"/>
        </w:rPr>
        <w:softHyphen/>
        <w:t>diaczaal, dankt zijn naam aan het fries dat hier kon worden gerecon</w:t>
      </w:r>
      <w:r w:rsidRPr="0053419A">
        <w:rPr>
          <w:rFonts w:ascii="Verdana" w:hAnsi="Verdana"/>
          <w:sz w:val="24"/>
          <w:szCs w:val="24"/>
          <w:lang w:val="pl-PL"/>
        </w:rPr>
        <w:softHyphen/>
        <w:t>strueerd aan de hand van een be</w:t>
      </w:r>
      <w:r w:rsidRPr="0053419A">
        <w:rPr>
          <w:rFonts w:ascii="Verdana" w:hAnsi="Verdana"/>
          <w:sz w:val="24"/>
          <w:szCs w:val="24"/>
          <w:lang w:val="pl-PL"/>
        </w:rPr>
        <w:softHyphen/>
        <w:t>schrijving van een sterrenkundige die het kasteel in de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 be</w:t>
      </w:r>
      <w:r w:rsidRPr="0053419A">
        <w:rPr>
          <w:rFonts w:ascii="Verdana" w:hAnsi="Verdana"/>
          <w:sz w:val="24"/>
          <w:szCs w:val="24"/>
          <w:lang w:val="pl-PL"/>
        </w:rPr>
        <w:softHyphen/>
        <w:t xml:space="preserve">zocht.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In de aangrenzende plane</w:t>
      </w:r>
      <w:r w:rsidRPr="0053419A">
        <w:rPr>
          <w:rFonts w:ascii="Verdana" w:hAnsi="Verdana"/>
          <w:sz w:val="24"/>
          <w:szCs w:val="24"/>
          <w:lang w:val="pl-PL"/>
        </w:rPr>
        <w:softHyphen/>
        <w:t>tenkamer hangt een portret van de goudsmid van de koning, geschilderd door een leerling van Titiaan, Bordone.</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In het gotische deel in de in op</w:t>
      </w:r>
      <w:r w:rsidRPr="0053419A">
        <w:rPr>
          <w:rFonts w:ascii="Verdana" w:hAnsi="Verdana"/>
          <w:sz w:val="24"/>
          <w:szCs w:val="24"/>
          <w:lang w:val="pl-PL"/>
        </w:rPr>
        <w:softHyphen/>
        <w:t>dracht van Zygmunt III Waza ver</w:t>
      </w:r>
      <w:r w:rsidRPr="0053419A">
        <w:rPr>
          <w:rFonts w:ascii="Verdana" w:hAnsi="Verdana"/>
          <w:sz w:val="24"/>
          <w:szCs w:val="24"/>
          <w:lang w:val="pl-PL"/>
        </w:rPr>
        <w:softHyphen/>
        <w:t xml:space="preserve">bouwde noordoostvleugel van het kasteel liggen de koninklijke slaapkamer, de studeerkamer en de kapel.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studeerkamer in de Zygmunttoren is één van de best bewaarde kamers in het kasteel.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vloer, de wandbekleding en het fraaie stucwerk zijn allemaal origi</w:t>
      </w:r>
      <w:r w:rsidRPr="0053419A">
        <w:rPr>
          <w:rFonts w:ascii="Verdana" w:hAnsi="Verdana"/>
          <w:sz w:val="24"/>
          <w:szCs w:val="24"/>
          <w:lang w:val="pl-PL"/>
        </w:rPr>
        <w:softHyphen/>
        <w:t xml:space="preserve">neel.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muren zijn behangen met 48 Hollandse en Vlaamse schilde</w:t>
      </w:r>
      <w:r w:rsidRPr="0053419A">
        <w:rPr>
          <w:rFonts w:ascii="Verdana" w:hAnsi="Verdana"/>
          <w:sz w:val="24"/>
          <w:szCs w:val="24"/>
          <w:lang w:val="pl-PL"/>
        </w:rPr>
        <w:softHyphen/>
        <w:t xml:space="preserve">rijen.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de kapel, die gebouwd werd in 1602, zit een opening waardoor de koning vanuit zijn slaapkamer de mis kon volgen.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vogelzaal dankt zijn naam aan de houten vogels die vroeger aan het plafond hingen.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Ter herinnering aan deze bijzondere decoratie werd in 1929 de huidige beschildering aangebracht.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leren wandbekle</w:t>
      </w:r>
      <w:r w:rsidRPr="0053419A">
        <w:rPr>
          <w:rFonts w:ascii="Verdana" w:hAnsi="Verdana"/>
          <w:sz w:val="24"/>
          <w:szCs w:val="24"/>
          <w:lang w:val="pl-PL"/>
        </w:rPr>
        <w:softHyphen/>
        <w:t>ding, het deurportaal en de open haard van Trevano met de wapens van Polen en de Waza's vormden de achtergrond voor het strenge, door de Spaanse vrouw van de ko</w:t>
      </w:r>
      <w:r w:rsidRPr="0053419A">
        <w:rPr>
          <w:rFonts w:ascii="Verdana" w:hAnsi="Verdana"/>
          <w:sz w:val="24"/>
          <w:szCs w:val="24"/>
          <w:lang w:val="pl-PL"/>
        </w:rPr>
        <w:softHyphen/>
        <w:t xml:space="preserve">ning ingevoerde, hofritueel.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 xml:space="preserve">In de adelaarskamer verderop in deze vleugel hangt een portret van Zygmunt Waza als kroonprins.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Het is geschilderd door Rubens, toen de prins in 1624 een reis door Eu</w:t>
      </w:r>
      <w:r w:rsidRPr="0053419A">
        <w:rPr>
          <w:rFonts w:ascii="Verdana" w:hAnsi="Verdana"/>
          <w:sz w:val="24"/>
          <w:szCs w:val="24"/>
          <w:lang w:val="pl-PL"/>
        </w:rPr>
        <w:softHyphen/>
        <w:t>ropa maakte.</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laatste zaal is de senatorenzaal.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Dit is de grootste zaal van het kas</w:t>
      </w:r>
      <w:r w:rsidRPr="0053419A">
        <w:rPr>
          <w:rFonts w:ascii="Verdana" w:hAnsi="Verdana"/>
          <w:sz w:val="24"/>
          <w:szCs w:val="24"/>
          <w:lang w:val="pl-PL"/>
        </w:rPr>
        <w:softHyphen/>
        <w:t xml:space="preserve">teel, met een marmeren vloer en een enorm cassetteplafond.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minstreelgalerij uit 1592 bood plaats aan de musici die de konink</w:t>
      </w:r>
      <w:r w:rsidRPr="0053419A">
        <w:rPr>
          <w:rFonts w:ascii="Verdana" w:hAnsi="Verdana"/>
          <w:sz w:val="24"/>
          <w:szCs w:val="24"/>
          <w:lang w:val="pl-PL"/>
        </w:rPr>
        <w:softHyphen/>
        <w:t>lijke banketten moesten opluiste</w:t>
      </w:r>
      <w:r w:rsidRPr="0053419A">
        <w:rPr>
          <w:rFonts w:ascii="Verdana" w:hAnsi="Verdana"/>
          <w:sz w:val="24"/>
          <w:szCs w:val="24"/>
          <w:lang w:val="pl-PL"/>
        </w:rPr>
        <w:softHyphen/>
        <w:t xml:space="preserve">ren.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zaal werd namelijk niet alleen gebruikt voor vergaderin</w:t>
      </w:r>
      <w:r w:rsidRPr="0053419A">
        <w:rPr>
          <w:rFonts w:ascii="Verdana" w:hAnsi="Verdana"/>
          <w:sz w:val="24"/>
          <w:szCs w:val="24"/>
          <w:lang w:val="pl-PL"/>
        </w:rPr>
        <w:softHyphen/>
        <w:t>gen van de Senaat, maar ook voor belangrijke staatsbezoeken en hof</w:t>
      </w:r>
      <w:r w:rsidRPr="0053419A">
        <w:rPr>
          <w:rFonts w:ascii="Verdana" w:hAnsi="Verdana"/>
          <w:sz w:val="24"/>
          <w:szCs w:val="24"/>
          <w:lang w:val="pl-PL"/>
        </w:rPr>
        <w:softHyphen/>
        <w:t xml:space="preserve">ceremonies.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Aan de wanden hangen tapijten met de geschiedenis van Noach en de ark.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Naast deze zaal loopt de monumentale barok</w:t>
      </w:r>
      <w:r w:rsidRPr="0053419A">
        <w:rPr>
          <w:rFonts w:ascii="Verdana" w:hAnsi="Verdana"/>
          <w:sz w:val="24"/>
          <w:szCs w:val="24"/>
          <w:lang w:val="pl-PL"/>
        </w:rPr>
        <w:softHyphen/>
        <w:t xml:space="preserve">ke senatorentrap van de architect Trevano.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wanden van de ka</w:t>
      </w:r>
      <w:r w:rsidRPr="0053419A">
        <w:rPr>
          <w:rFonts w:ascii="Verdana" w:hAnsi="Verdana"/>
          <w:sz w:val="24"/>
          <w:szCs w:val="24"/>
          <w:lang w:val="pl-PL"/>
        </w:rPr>
        <w:softHyphen/>
        <w:t>mertjes in de Kippenpoottoren zijn bekleed met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eeuws Spaans leer.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In dezelfde hoek staat de toren van Zygmunt III, met in een ver</w:t>
      </w:r>
      <w:r w:rsidRPr="0053419A">
        <w:rPr>
          <w:rFonts w:ascii="Verdana" w:hAnsi="Verdana"/>
          <w:sz w:val="24"/>
          <w:szCs w:val="24"/>
          <w:lang w:val="pl-PL"/>
        </w:rPr>
        <w:softHyphen/>
        <w:t>trek even daarbuiten een vrouwen</w:t>
      </w:r>
      <w:r w:rsidRPr="0053419A">
        <w:rPr>
          <w:rFonts w:ascii="Verdana" w:hAnsi="Verdana"/>
          <w:sz w:val="24"/>
          <w:szCs w:val="24"/>
          <w:lang w:val="pl-PL"/>
        </w:rPr>
        <w:softHyphen/>
        <w:t>portret van Nicolaes Maes uit 1679. Vijf vertrekken in de noor</w:t>
      </w:r>
      <w:r w:rsidRPr="0053419A">
        <w:rPr>
          <w:rFonts w:ascii="Verdana" w:hAnsi="Verdana"/>
          <w:sz w:val="24"/>
          <w:szCs w:val="24"/>
          <w:lang w:val="pl-PL"/>
        </w:rPr>
        <w:softHyphen/>
        <w:t>delijke (linker)vleugel geven u een idee van de rijkdom van de konin</w:t>
      </w:r>
      <w:r w:rsidRPr="0053419A">
        <w:rPr>
          <w:rFonts w:ascii="Verdana" w:hAnsi="Verdana"/>
          <w:sz w:val="24"/>
          <w:szCs w:val="24"/>
          <w:lang w:val="pl-PL"/>
        </w:rPr>
        <w:softHyphen/>
        <w:t xml:space="preserve">gen.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Eén van de zalen is ingericht als een 18e</w:t>
      </w:r>
      <w:r w:rsidRPr="0053419A">
        <w:rPr>
          <w:rFonts w:ascii="Verdana" w:hAnsi="Verdana"/>
          <w:sz w:val="24"/>
          <w:szCs w:val="24"/>
          <w:lang w:val="pl-PL"/>
        </w:rPr>
        <w:noBreakHyphen/>
        <w:t>eeuwse salon en in een volgende staat een collectie Meis</w:t>
      </w:r>
      <w:r w:rsidRPr="0053419A">
        <w:rPr>
          <w:rFonts w:ascii="Verdana" w:hAnsi="Verdana"/>
          <w:sz w:val="24"/>
          <w:szCs w:val="24"/>
          <w:lang w:val="pl-PL"/>
        </w:rPr>
        <w:softHyphen/>
        <w:t xml:space="preserve">sener porselein.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laatste vertrek op deze verdieping is de zaal van Merlini.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Deze architect verbouwde de ruimte in 1786 ter gelegenheid van één van de zeldzame bezoeken die koning Stanislaw August Po</w:t>
      </w:r>
      <w:r w:rsidRPr="0053419A">
        <w:rPr>
          <w:rFonts w:ascii="Verdana" w:hAnsi="Verdana"/>
          <w:sz w:val="24"/>
          <w:szCs w:val="24"/>
          <w:lang w:val="pl-PL"/>
        </w:rPr>
        <w:softHyphen/>
        <w:t>niatowski aan het kasteel bracht.</w:t>
      </w:r>
    </w:p>
    <w:p w:rsidR="00B94AB4" w:rsidRPr="0053419A" w:rsidRDefault="00B94AB4" w:rsidP="00B94AB4">
      <w:pPr>
        <w:keepLines/>
        <w:tabs>
          <w:tab w:val="right" w:pos="1119"/>
        </w:tabs>
        <w:spacing w:before="120"/>
        <w:rPr>
          <w:rFonts w:ascii="Verdana" w:hAnsi="Verdana"/>
          <w:b/>
          <w:sz w:val="24"/>
          <w:szCs w:val="24"/>
          <w:lang w:val="pl-PL"/>
        </w:rPr>
      </w:pPr>
      <w:r w:rsidRPr="0053419A">
        <w:rPr>
          <w:rFonts w:ascii="Verdana" w:hAnsi="Verdana"/>
          <w:b/>
          <w:sz w:val="24"/>
          <w:szCs w:val="24"/>
          <w:lang w:val="pl-PL"/>
        </w:rPr>
        <w:t>Schatkamer.</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koninklijke schatkamer ligt sinds </w:t>
      </w:r>
      <w:smartTag w:uri="urn:schemas-microsoft-com:office:smarttags" w:element="metricconverter">
        <w:smartTagPr>
          <w:attr w:name="ProductID" w:val="1320 in"/>
        </w:smartTagPr>
        <w:r w:rsidRPr="0053419A">
          <w:rPr>
            <w:rFonts w:ascii="Verdana" w:hAnsi="Verdana"/>
            <w:sz w:val="24"/>
            <w:szCs w:val="24"/>
            <w:lang w:val="pl-PL"/>
          </w:rPr>
          <w:t>1320 in</w:t>
        </w:r>
      </w:smartTag>
      <w:r w:rsidRPr="0053419A">
        <w:rPr>
          <w:rFonts w:ascii="Verdana" w:hAnsi="Verdana"/>
          <w:sz w:val="24"/>
          <w:szCs w:val="24"/>
          <w:lang w:val="pl-PL"/>
        </w:rPr>
        <w:t xml:space="preserve"> de noordoost-hoek van het kasteel.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Hier werden eeu</w:t>
      </w:r>
      <w:r w:rsidRPr="0053419A">
        <w:rPr>
          <w:rFonts w:ascii="Verdana" w:hAnsi="Verdana"/>
          <w:sz w:val="24"/>
          <w:szCs w:val="24"/>
          <w:lang w:val="pl-PL"/>
        </w:rPr>
        <w:softHyphen/>
        <w:t>wenlang de kroonjuwelen bewaard totdat ze na het neerslaan van de opstand in 1795 werden meegeno</w:t>
      </w:r>
      <w:r w:rsidRPr="0053419A">
        <w:rPr>
          <w:rFonts w:ascii="Verdana" w:hAnsi="Verdana"/>
          <w:sz w:val="24"/>
          <w:szCs w:val="24"/>
          <w:lang w:val="pl-PL"/>
        </w:rPr>
        <w:softHyphen/>
        <w:t xml:space="preserve">men naar Berlijn, waar ze werden omgesmolten.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Alleen het Szczer</w:t>
      </w:r>
      <w:r w:rsidRPr="0053419A">
        <w:rPr>
          <w:rFonts w:ascii="Verdana" w:hAnsi="Verdana"/>
          <w:sz w:val="24"/>
          <w:szCs w:val="24"/>
          <w:lang w:val="pl-PL"/>
        </w:rPr>
        <w:softHyphen/>
        <w:t>biec, het kroningszwaard van de Poolse koningen sinds 1320, is be</w:t>
      </w:r>
      <w:r w:rsidRPr="0053419A">
        <w:rPr>
          <w:rFonts w:ascii="Verdana" w:hAnsi="Verdana"/>
          <w:sz w:val="24"/>
          <w:szCs w:val="24"/>
          <w:lang w:val="pl-PL"/>
        </w:rPr>
        <w:softHyphen/>
        <w:t xml:space="preserve">waard gebleven.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de schatkamer staat een aantal voorbeelden van edelsmeedkunst en objecten die met de geschiedenis van Polen zijn verbonden.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oudste voorwerpen zijn een 9</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hanger van bergkristal en een miskelk met pa</w:t>
      </w:r>
      <w:r w:rsidRPr="0053419A">
        <w:rPr>
          <w:rFonts w:ascii="Verdana" w:hAnsi="Verdana"/>
          <w:sz w:val="24"/>
          <w:szCs w:val="24"/>
          <w:lang w:val="pl-PL"/>
        </w:rPr>
        <w:softHyphen/>
        <w:t>teen uit de 11</w:t>
      </w:r>
      <w:r w:rsidRPr="0053419A">
        <w:rPr>
          <w:rFonts w:ascii="Verdana" w:hAnsi="Verdana"/>
          <w:sz w:val="24"/>
          <w:szCs w:val="24"/>
          <w:vertAlign w:val="superscript"/>
          <w:lang w:val="pl-PL"/>
        </w:rPr>
        <w:t>de</w:t>
      </w:r>
      <w:r w:rsidRPr="0053419A">
        <w:rPr>
          <w:rFonts w:ascii="Verdana" w:hAnsi="Verdana"/>
          <w:sz w:val="24"/>
          <w:szCs w:val="24"/>
          <w:lang w:val="pl-PL"/>
        </w:rPr>
        <w:t xml:space="preserve"> eeuw.</w:t>
      </w:r>
    </w:p>
    <w:p w:rsidR="00B94AB4" w:rsidRDefault="00B94AB4" w:rsidP="00B94AB4">
      <w:pPr>
        <w:keepLines/>
        <w:tabs>
          <w:tab w:val="right" w:pos="1223"/>
        </w:tabs>
        <w:spacing w:before="120"/>
        <w:rPr>
          <w:rFonts w:ascii="Verdana" w:hAnsi="Verdana"/>
          <w:b/>
          <w:sz w:val="24"/>
          <w:szCs w:val="24"/>
          <w:lang w:val="pl-PL"/>
        </w:rPr>
      </w:pPr>
    </w:p>
    <w:p w:rsidR="00B94AB4" w:rsidRDefault="00B94AB4" w:rsidP="00B94AB4">
      <w:pPr>
        <w:keepLines/>
        <w:tabs>
          <w:tab w:val="right" w:pos="1223"/>
        </w:tabs>
        <w:spacing w:before="120"/>
        <w:rPr>
          <w:rFonts w:ascii="Verdana" w:hAnsi="Verdana"/>
          <w:b/>
          <w:sz w:val="24"/>
          <w:szCs w:val="24"/>
          <w:lang w:val="pl-PL"/>
        </w:rPr>
      </w:pPr>
    </w:p>
    <w:p w:rsidR="00B94AB4" w:rsidRDefault="00B94AB4" w:rsidP="00B94AB4">
      <w:pPr>
        <w:keepLines/>
        <w:tabs>
          <w:tab w:val="right" w:pos="1223"/>
        </w:tabs>
        <w:spacing w:before="120"/>
        <w:rPr>
          <w:rFonts w:ascii="Verdana" w:hAnsi="Verdana"/>
          <w:b/>
          <w:sz w:val="24"/>
          <w:szCs w:val="24"/>
          <w:lang w:val="pl-PL"/>
        </w:rPr>
      </w:pPr>
    </w:p>
    <w:p w:rsidR="00B94AB4" w:rsidRDefault="00B94AB4" w:rsidP="00B94AB4">
      <w:pPr>
        <w:keepLines/>
        <w:tabs>
          <w:tab w:val="right" w:pos="1223"/>
        </w:tabs>
        <w:spacing w:before="120"/>
        <w:rPr>
          <w:rFonts w:ascii="Verdana" w:hAnsi="Verdana"/>
          <w:b/>
          <w:sz w:val="24"/>
          <w:szCs w:val="24"/>
          <w:lang w:val="pl-PL"/>
        </w:rPr>
      </w:pPr>
    </w:p>
    <w:p w:rsidR="00B94AB4" w:rsidRPr="0053419A" w:rsidRDefault="00B94AB4" w:rsidP="00B94AB4">
      <w:pPr>
        <w:keepLines/>
        <w:tabs>
          <w:tab w:val="right" w:pos="1223"/>
        </w:tabs>
        <w:spacing w:before="120"/>
        <w:rPr>
          <w:rFonts w:ascii="Verdana" w:hAnsi="Verdana"/>
          <w:b/>
          <w:sz w:val="24"/>
          <w:szCs w:val="24"/>
          <w:lang w:val="pl-PL"/>
        </w:rPr>
      </w:pPr>
      <w:r w:rsidRPr="0053419A">
        <w:rPr>
          <w:rFonts w:ascii="Verdana" w:hAnsi="Verdana"/>
          <w:b/>
          <w:sz w:val="24"/>
          <w:szCs w:val="24"/>
          <w:lang w:val="pl-PL"/>
        </w:rPr>
        <w:lastRenderedPageBreak/>
        <w:t>Wapenkamer.</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collectie van de wapenkamer omvat wapens en wapenrustingen.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Interessant zijn de replica's van de banieren die werden veroverd tij</w:t>
      </w:r>
      <w:r w:rsidRPr="0053419A">
        <w:rPr>
          <w:rFonts w:ascii="Verdana" w:hAnsi="Verdana"/>
          <w:sz w:val="24"/>
          <w:szCs w:val="24"/>
          <w:lang w:val="pl-PL"/>
        </w:rPr>
        <w:softHyphen/>
        <w:t xml:space="preserve">dens de veldslag bij Grunwald in 1410.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Zij werden op perkament af</w:t>
      </w:r>
      <w:r w:rsidRPr="0053419A">
        <w:rPr>
          <w:rFonts w:ascii="Verdana" w:hAnsi="Verdana"/>
          <w:sz w:val="24"/>
          <w:szCs w:val="24"/>
          <w:lang w:val="pl-PL"/>
        </w:rPr>
        <w:softHyphen/>
        <w:t>gebeeld en werden ooit beschreven door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schrijver Jan Dlugosz.</w:t>
      </w:r>
    </w:p>
    <w:p w:rsidR="00B94AB4" w:rsidRPr="0053419A" w:rsidRDefault="00B94AB4" w:rsidP="00B94AB4">
      <w:pPr>
        <w:keepLines/>
        <w:tabs>
          <w:tab w:val="right" w:pos="1981"/>
        </w:tabs>
        <w:spacing w:before="120"/>
        <w:rPr>
          <w:rFonts w:ascii="Verdana" w:hAnsi="Verdana"/>
          <w:b/>
          <w:sz w:val="24"/>
          <w:szCs w:val="24"/>
          <w:lang w:val="pl-PL"/>
        </w:rPr>
      </w:pPr>
      <w:r w:rsidRPr="0053419A">
        <w:rPr>
          <w:rFonts w:ascii="Verdana" w:hAnsi="Verdana"/>
          <w:b/>
          <w:sz w:val="24"/>
          <w:szCs w:val="24"/>
          <w:lang w:val="pl-PL"/>
        </w:rPr>
        <w:t>De Oriëntaalse collectie.</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 oosterse voorwerpen zijn ten</w:t>
      </w:r>
      <w:r w:rsidRPr="0053419A">
        <w:rPr>
          <w:rFonts w:ascii="Verdana" w:hAnsi="Verdana"/>
          <w:sz w:val="24"/>
          <w:szCs w:val="24"/>
          <w:lang w:val="pl-PL"/>
        </w:rPr>
        <w:softHyphen/>
        <w:t>toongesteld in de westelijke vleu</w:t>
      </w:r>
      <w:r w:rsidRPr="0053419A">
        <w:rPr>
          <w:rFonts w:ascii="Verdana" w:hAnsi="Verdana"/>
          <w:sz w:val="24"/>
          <w:szCs w:val="24"/>
          <w:lang w:val="pl-PL"/>
        </w:rPr>
        <w:softHyphen/>
        <w:t xml:space="preserve">gel van het kasteel.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Er zijn tapijten, wapentuig en zadels te zien, even</w:t>
      </w:r>
      <w:r w:rsidRPr="0053419A">
        <w:rPr>
          <w:rFonts w:ascii="Verdana" w:hAnsi="Verdana"/>
          <w:sz w:val="24"/>
          <w:szCs w:val="24"/>
          <w:lang w:val="pl-PL"/>
        </w:rPr>
        <w:softHyphen/>
        <w:t xml:space="preserve">als een collectie Turkse banieren die in 1683 zijn buitgemaakt bij de slag bij Wenen.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Het meeste aan</w:t>
      </w:r>
      <w:r w:rsidRPr="0053419A">
        <w:rPr>
          <w:rFonts w:ascii="Verdana" w:hAnsi="Verdana"/>
          <w:sz w:val="24"/>
          <w:szCs w:val="24"/>
          <w:lang w:val="pl-PL"/>
        </w:rPr>
        <w:softHyphen/>
        <w:t>dacht trekt de collectie tenten waarin legeraanvoerders op het veld woonden. Het is 's werelds grootste collectie Turkse en Per</w:t>
      </w:r>
      <w:r w:rsidRPr="0053419A">
        <w:rPr>
          <w:rFonts w:ascii="Verdana" w:hAnsi="Verdana"/>
          <w:sz w:val="24"/>
          <w:szCs w:val="24"/>
          <w:lang w:val="pl-PL"/>
        </w:rPr>
        <w:softHyphen/>
        <w:t xml:space="preserve">zische tenten.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Ter bescherming van de kostbare stoffen is deze af</w:t>
      </w:r>
      <w:r w:rsidRPr="0053419A">
        <w:rPr>
          <w:rFonts w:ascii="Verdana" w:hAnsi="Verdana"/>
          <w:sz w:val="24"/>
          <w:szCs w:val="24"/>
          <w:lang w:val="pl-PL"/>
        </w:rPr>
        <w:softHyphen/>
        <w:t xml:space="preserve">deling vaak gesloten.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U kunt hem dan alleen na een telefonische af</w:t>
      </w:r>
      <w:r w:rsidRPr="0053419A">
        <w:rPr>
          <w:rFonts w:ascii="Verdana" w:hAnsi="Verdana"/>
          <w:sz w:val="24"/>
          <w:szCs w:val="24"/>
          <w:lang w:val="pl-PL"/>
        </w:rPr>
        <w:softHyphen/>
        <w:t>spraak bezichtigen.</w:t>
      </w:r>
    </w:p>
    <w:p w:rsidR="00B94AB4" w:rsidRPr="0053419A" w:rsidRDefault="00B94AB4" w:rsidP="00B94AB4">
      <w:pPr>
        <w:keepLines/>
        <w:spacing w:before="120"/>
        <w:rPr>
          <w:rFonts w:ascii="Verdana" w:hAnsi="Verdana"/>
          <w:b/>
          <w:sz w:val="24"/>
          <w:szCs w:val="24"/>
          <w:lang w:val="nl-NL"/>
        </w:rPr>
      </w:pPr>
      <w:r w:rsidRPr="0053419A">
        <w:rPr>
          <w:rFonts w:ascii="Verdana" w:hAnsi="Verdana"/>
          <w:b/>
          <w:sz w:val="24"/>
          <w:szCs w:val="24"/>
          <w:lang w:val="nl-NL"/>
        </w:rPr>
        <w:t>`Het Wawel dat niet meer bestaat'.</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Deze expositie in de kelder van de voormalige kasteelkeuken verdui</w:t>
      </w:r>
      <w:r w:rsidRPr="0053419A">
        <w:rPr>
          <w:rFonts w:ascii="Verdana" w:hAnsi="Verdana"/>
          <w:sz w:val="24"/>
          <w:szCs w:val="24"/>
          <w:lang w:val="pl-PL"/>
        </w:rPr>
        <w:softHyphen/>
        <w:t>delijkt de geschiedenis van Wawel sinds de eerste menselijke activi</w:t>
      </w:r>
      <w:r w:rsidRPr="0053419A">
        <w:rPr>
          <w:rFonts w:ascii="Verdana" w:hAnsi="Verdana"/>
          <w:sz w:val="24"/>
          <w:szCs w:val="24"/>
          <w:lang w:val="pl-PL"/>
        </w:rPr>
        <w:softHyphen/>
        <w:t xml:space="preserve">teit, ruim 50.000 jaar geleden.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U betreedt de zalen vanuit de open ruimte rechts van de kathedraal.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Hier ziet u ook de Mariakapel, de huidige Kaplica s.s. Feliksa i Au</w:t>
      </w:r>
      <w:r w:rsidRPr="0053419A">
        <w:rPr>
          <w:rFonts w:ascii="Verdana" w:hAnsi="Verdana"/>
          <w:sz w:val="24"/>
          <w:szCs w:val="24"/>
          <w:lang w:val="pl-PL"/>
        </w:rPr>
        <w:softHyphen/>
        <w:t>dakta (Felix</w:t>
      </w:r>
      <w:r w:rsidRPr="0053419A">
        <w:rPr>
          <w:rFonts w:ascii="Verdana" w:hAnsi="Verdana"/>
          <w:sz w:val="24"/>
          <w:szCs w:val="24"/>
          <w:lang w:val="pl-PL"/>
        </w:rPr>
        <w:noBreakHyphen/>
        <w:t xml:space="preserve"> en Audactus kapel).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is het oudst bewaard gebleven bouwwerk van Polen.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Het was een rond bouwwerk met een koepel, dat werd omgeven door vier apsi</w:t>
      </w:r>
      <w:r w:rsidRPr="0053419A">
        <w:rPr>
          <w:rFonts w:ascii="Verdana" w:hAnsi="Verdana"/>
          <w:sz w:val="24"/>
          <w:szCs w:val="24"/>
          <w:lang w:val="pl-PL"/>
        </w:rPr>
        <w:softHyphen/>
        <w:t xml:space="preserve">den.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In een aparte ruimte staan pot</w:t>
      </w:r>
      <w:r w:rsidRPr="0053419A">
        <w:rPr>
          <w:rFonts w:ascii="Verdana" w:hAnsi="Verdana"/>
          <w:sz w:val="24"/>
          <w:szCs w:val="24"/>
          <w:lang w:val="pl-PL"/>
        </w:rPr>
        <w:softHyphen/>
        <w:t>ten en pannen en oude fragmenten van het kasteel.</w:t>
      </w:r>
    </w:p>
    <w:p w:rsidR="00B94AB4" w:rsidRPr="0053419A" w:rsidRDefault="00B94AB4" w:rsidP="00B94AB4">
      <w:pPr>
        <w:keepLines/>
        <w:tabs>
          <w:tab w:val="right" w:pos="1390"/>
        </w:tabs>
        <w:spacing w:before="120"/>
        <w:rPr>
          <w:rFonts w:ascii="Verdana" w:hAnsi="Verdana"/>
          <w:b/>
          <w:sz w:val="24"/>
          <w:szCs w:val="24"/>
          <w:lang w:val="pl-PL"/>
        </w:rPr>
      </w:pPr>
      <w:r w:rsidRPr="0053419A">
        <w:rPr>
          <w:rFonts w:ascii="Verdana" w:hAnsi="Verdana"/>
          <w:b/>
          <w:sz w:val="24"/>
          <w:szCs w:val="24"/>
          <w:lang w:val="pl-PL"/>
        </w:rPr>
        <w:t>Drakengrot.</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Elk Pools kind kent de legen</w:t>
      </w:r>
      <w:r w:rsidRPr="0053419A">
        <w:rPr>
          <w:rFonts w:ascii="Verdana" w:hAnsi="Verdana"/>
          <w:sz w:val="24"/>
          <w:szCs w:val="24"/>
          <w:lang w:val="pl-PL"/>
        </w:rPr>
        <w:softHyphen/>
        <w:t xml:space="preserve">de van de vuurspuwende draak die in een grot onder de heuvel Wawel woonde en die iedere week een grote hoeveelheid vee gevoerd kreeg om te voorkomen dat hij mensen op zou eten.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Koning Krak, die in Krakau regeerde, beloofde zijn dochter en de troon aan degene die er in slaagde het monster te doden.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Een dappere schoenlapper, Skuba genaamd, meldde zich aan.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Hij vulde een lamsvacht met zwa</w:t>
      </w:r>
      <w:r w:rsidRPr="0053419A">
        <w:rPr>
          <w:rFonts w:ascii="Verdana" w:hAnsi="Verdana"/>
          <w:sz w:val="24"/>
          <w:szCs w:val="24"/>
          <w:lang w:val="pl-PL"/>
        </w:rPr>
        <w:softHyphen/>
        <w:t xml:space="preserve">vel en legde die voor de grot.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draak verorberde dit maal en al spoedig daarop schudde de stad en het kasteel op zijn grondvesten door het gebrul van het beest.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monster kroop naar de rivier en dronk tot het ontplofte.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Na de dood van de draak werd in het kasteel een groots bruiloftsfeest aange</w:t>
      </w:r>
      <w:r w:rsidRPr="0053419A">
        <w:rPr>
          <w:rFonts w:ascii="Verdana" w:hAnsi="Verdana"/>
          <w:sz w:val="24"/>
          <w:szCs w:val="24"/>
          <w:lang w:val="pl-PL"/>
        </w:rPr>
        <w:softHyphen/>
        <w:t>richt voor het huwelijk van de prin</w:t>
      </w:r>
      <w:r w:rsidRPr="0053419A">
        <w:rPr>
          <w:rFonts w:ascii="Verdana" w:hAnsi="Verdana"/>
          <w:sz w:val="24"/>
          <w:szCs w:val="24"/>
          <w:lang w:val="pl-PL"/>
        </w:rPr>
        <w:softHyphen/>
        <w:t>ses en de slimme schoenlapper.</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Inderdaad is er onder aan de heuvel Wawel een grote grot aan de zijde van de Wisla.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Voor deze gewelven staat een grote bronzen draak. </w:t>
      </w:r>
    </w:p>
    <w:p w:rsidR="00B94AB4" w:rsidRPr="0053419A" w:rsidRDefault="00B94AB4" w:rsidP="00B94AB4">
      <w:pPr>
        <w:keepLines/>
        <w:numPr>
          <w:ilvl w:val="0"/>
          <w:numId w:val="1"/>
        </w:numPr>
        <w:spacing w:before="120"/>
        <w:rPr>
          <w:rFonts w:ascii="Verdana" w:hAnsi="Verdana"/>
          <w:sz w:val="24"/>
          <w:szCs w:val="24"/>
          <w:lang w:val="pl-PL"/>
        </w:rPr>
      </w:pPr>
      <w:r w:rsidRPr="0053419A">
        <w:rPr>
          <w:rFonts w:ascii="Verdana" w:hAnsi="Verdana"/>
          <w:sz w:val="24"/>
          <w:szCs w:val="24"/>
          <w:lang w:val="pl-PL"/>
        </w:rPr>
        <w:t>Be</w:t>
      </w:r>
      <w:r w:rsidRPr="0053419A">
        <w:rPr>
          <w:rFonts w:ascii="Verdana" w:hAnsi="Verdana"/>
          <w:sz w:val="24"/>
          <w:szCs w:val="24"/>
          <w:lang w:val="pl-PL"/>
        </w:rPr>
        <w:softHyphen/>
        <w:t>zoekers kunnen de grot bereiken via een trap in de Dieventoren.</w:t>
      </w:r>
    </w:p>
    <w:p w:rsidR="00B94AB4" w:rsidRDefault="00B94AB4" w:rsidP="00B94AB4">
      <w:pPr>
        <w:keepLines/>
        <w:tabs>
          <w:tab w:val="right" w:pos="2212"/>
        </w:tabs>
        <w:spacing w:before="120"/>
        <w:rPr>
          <w:rFonts w:ascii="Verdana" w:hAnsi="Verdana"/>
          <w:b/>
          <w:sz w:val="24"/>
          <w:szCs w:val="24"/>
          <w:lang w:val="pl-PL"/>
        </w:rPr>
      </w:pPr>
    </w:p>
    <w:p w:rsidR="001A35BE" w:rsidRPr="0053419A" w:rsidRDefault="001A35BE" w:rsidP="001A35BE">
      <w:pPr>
        <w:keepLines/>
        <w:tabs>
          <w:tab w:val="right" w:pos="2098"/>
        </w:tabs>
        <w:spacing w:before="120"/>
        <w:rPr>
          <w:rFonts w:ascii="Verdana" w:hAnsi="Verdana"/>
          <w:sz w:val="24"/>
          <w:szCs w:val="24"/>
          <w:lang w:val="pl-PL"/>
        </w:rPr>
      </w:pPr>
      <w:bookmarkStart w:id="25" w:name="uu"/>
      <w:r w:rsidRPr="0053419A">
        <w:rPr>
          <w:rFonts w:ascii="Verdana" w:hAnsi="Verdana"/>
          <w:b/>
          <w:sz w:val="24"/>
          <w:szCs w:val="24"/>
          <w:lang w:val="pl-PL"/>
        </w:rPr>
        <w:t xml:space="preserve">Kosciót Dominikanów. </w:t>
      </w:r>
      <w:r w:rsidRPr="0053419A">
        <w:rPr>
          <w:rFonts w:ascii="Verdana" w:hAnsi="Verdana"/>
          <w:sz w:val="24"/>
          <w:szCs w:val="24"/>
          <w:lang w:val="pl-PL"/>
        </w:rPr>
        <w:t>(Dominicaner kerk)</w:t>
      </w:r>
    </w:p>
    <w:bookmarkEnd w:id="25"/>
    <w:p w:rsidR="001A35BE" w:rsidRPr="0053419A" w:rsidRDefault="001A35BE" w:rsidP="001A35BE">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29920" behindDoc="0" locked="0" layoutInCell="1" allowOverlap="1" wp14:anchorId="495A7C55" wp14:editId="2F60B6F3">
            <wp:simplePos x="0" y="0"/>
            <wp:positionH relativeFrom="column">
              <wp:posOffset>4846955</wp:posOffset>
            </wp:positionH>
            <wp:positionV relativeFrom="paragraph">
              <wp:posOffset>728980</wp:posOffset>
            </wp:positionV>
            <wp:extent cx="1955800" cy="2933700"/>
            <wp:effectExtent l="95250" t="76200" r="101600" b="914400"/>
            <wp:wrapSquare wrapText="bothSides"/>
            <wp:docPr id="51" name="irc_mi" descr="http://upload.wikimedia.org/wikipedia/commons/2/2b/Krak%C3%B3w_-_Trinity_Church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b/Krak%C3%B3w_-_Trinity_Church_01.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5800" cy="2933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Aan het plein waar toen nog, voor de stadsaanleg van 1257, de markt van Krakau was, begon de domini</w:t>
      </w:r>
      <w:r w:rsidRPr="0053419A">
        <w:rPr>
          <w:rFonts w:ascii="Verdana" w:hAnsi="Verdana"/>
          <w:sz w:val="24"/>
          <w:szCs w:val="24"/>
          <w:lang w:val="pl-PL"/>
        </w:rPr>
        <w:softHyphen/>
        <w:t>canenorde in 1241 met de bouw van een stenen kerk, waarvan het schip in de tweede helft van de 14</w:t>
      </w:r>
      <w:r w:rsidRPr="0053419A">
        <w:rPr>
          <w:rFonts w:ascii="Verdana" w:hAnsi="Verdana"/>
          <w:sz w:val="24"/>
          <w:szCs w:val="24"/>
          <w:vertAlign w:val="superscript"/>
          <w:lang w:val="pl-PL"/>
        </w:rPr>
        <w:t>de</w:t>
      </w:r>
      <w:r w:rsidRPr="0053419A">
        <w:rPr>
          <w:rFonts w:ascii="Verdana" w:hAnsi="Verdana"/>
          <w:sz w:val="24"/>
          <w:szCs w:val="24"/>
          <w:lang w:val="pl-PL"/>
        </w:rPr>
        <w:t xml:space="preserve"> eeuw door een nieuwe basilica ver</w:t>
      </w:r>
      <w:r w:rsidRPr="0053419A">
        <w:rPr>
          <w:rFonts w:ascii="Verdana" w:hAnsi="Verdana"/>
          <w:sz w:val="24"/>
          <w:szCs w:val="24"/>
          <w:lang w:val="pl-PL"/>
        </w:rPr>
        <w:softHyphen/>
        <w:t xml:space="preserve">vangen werd.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kerk heeft gepro</w:t>
      </w:r>
      <w:r w:rsidRPr="0053419A">
        <w:rPr>
          <w:rFonts w:ascii="Verdana" w:hAnsi="Verdana"/>
          <w:sz w:val="24"/>
          <w:szCs w:val="24"/>
          <w:lang w:val="pl-PL"/>
        </w:rPr>
        <w:softHyphen/>
        <w:t xml:space="preserve">fiteerd van schenkingen van rijke weldoeners, waaronder veel leden van de illustere Poolse families Lubomirski en Sobieski.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Hun fa</w:t>
      </w:r>
      <w:r w:rsidRPr="0053419A">
        <w:rPr>
          <w:rFonts w:ascii="Verdana" w:hAnsi="Verdana"/>
          <w:sz w:val="24"/>
          <w:szCs w:val="24"/>
          <w:lang w:val="pl-PL"/>
        </w:rPr>
        <w:softHyphen/>
        <w:t>miliekapellen werden gebouwd in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oorspronkelijke inrichting is tijdens een brand in 1850 voor een groot deel verloren gegaan en vervangen door voorna</w:t>
      </w:r>
      <w:r w:rsidRPr="0053419A">
        <w:rPr>
          <w:rFonts w:ascii="Verdana" w:hAnsi="Verdana"/>
          <w:sz w:val="24"/>
          <w:szCs w:val="24"/>
          <w:lang w:val="pl-PL"/>
        </w:rPr>
        <w:softHyphen/>
        <w:t xml:space="preserve">melijk neogotisch meubilair.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Zbaraski kapel, links van de in</w:t>
      </w:r>
      <w:r w:rsidRPr="0053419A">
        <w:rPr>
          <w:rFonts w:ascii="Verdana" w:hAnsi="Verdana"/>
          <w:sz w:val="24"/>
          <w:szCs w:val="24"/>
          <w:lang w:val="pl-PL"/>
        </w:rPr>
        <w:softHyphen/>
        <w:t>gang, is in 1630 gebouwd als mau</w:t>
      </w:r>
      <w:r w:rsidRPr="0053419A">
        <w:rPr>
          <w:rFonts w:ascii="Verdana" w:hAnsi="Verdana"/>
          <w:sz w:val="24"/>
          <w:szCs w:val="24"/>
          <w:lang w:val="pl-PL"/>
        </w:rPr>
        <w:softHyphen/>
        <w:t xml:space="preserve">soleum voor de twee laatste telgen uit deze machtige familie.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Hun rijkdom en aanzien komt tot uiting in de sobere en kostbare decoratie, de zwart marmeren wandbekle</w:t>
      </w:r>
      <w:r w:rsidRPr="0053419A">
        <w:rPr>
          <w:rFonts w:ascii="Verdana" w:hAnsi="Verdana"/>
          <w:sz w:val="24"/>
          <w:szCs w:val="24"/>
          <w:lang w:val="pl-PL"/>
        </w:rPr>
        <w:softHyphen/>
        <w:t>ding en tombes met albasten beel</w:t>
      </w:r>
      <w:r w:rsidRPr="0053419A">
        <w:rPr>
          <w:rFonts w:ascii="Verdana" w:hAnsi="Verdana"/>
          <w:sz w:val="24"/>
          <w:szCs w:val="24"/>
          <w:lang w:val="pl-PL"/>
        </w:rPr>
        <w:softHyphen/>
        <w:t>den van de overledenen.</w:t>
      </w:r>
    </w:p>
    <w:p w:rsidR="001A35BE" w:rsidRPr="0053419A" w:rsidRDefault="001A35BE" w:rsidP="001A35BE">
      <w:pPr>
        <w:keepLines/>
        <w:numPr>
          <w:ilvl w:val="0"/>
          <w:numId w:val="1"/>
        </w:numPr>
        <w:spacing w:before="120"/>
        <w:rPr>
          <w:rFonts w:ascii="Verdana" w:hAnsi="Verdana"/>
          <w:sz w:val="24"/>
          <w:szCs w:val="24"/>
          <w:lang w:val="nl-NL"/>
        </w:rPr>
      </w:pPr>
      <w:r w:rsidRPr="0053419A">
        <w:rPr>
          <w:rFonts w:ascii="Verdana" w:hAnsi="Verdana"/>
          <w:sz w:val="24"/>
          <w:szCs w:val="24"/>
          <w:lang w:val="nl-NL"/>
        </w:rPr>
        <w:t>De Hyacyntus kapel, bovenaan de trap in de linker zijbeuk, werd ge</w:t>
      </w:r>
      <w:r w:rsidRPr="0053419A">
        <w:rPr>
          <w:rFonts w:ascii="Verdana" w:hAnsi="Verdana"/>
          <w:sz w:val="24"/>
          <w:szCs w:val="24"/>
          <w:lang w:val="nl-NL"/>
        </w:rPr>
        <w:softHyphen/>
        <w:t>bouwd aan het eind van de 16</w:t>
      </w:r>
      <w:r w:rsidRPr="0053419A">
        <w:rPr>
          <w:rFonts w:ascii="Verdana" w:hAnsi="Verdana"/>
          <w:sz w:val="24"/>
          <w:szCs w:val="24"/>
          <w:vertAlign w:val="superscript"/>
          <w:lang w:val="nl-NL"/>
        </w:rPr>
        <w:t>de</w:t>
      </w:r>
      <w:r w:rsidRPr="0053419A">
        <w:rPr>
          <w:rFonts w:ascii="Verdana" w:hAnsi="Verdana"/>
          <w:sz w:val="24"/>
          <w:szCs w:val="24"/>
          <w:lang w:val="nl-NL"/>
        </w:rPr>
        <w:t xml:space="preserve"> eeuw als mausoleum van de heilige Hyacyntus.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Het stucwerk in de koepel is van Fontana, de schilde</w:t>
      </w:r>
      <w:r w:rsidRPr="0053419A">
        <w:rPr>
          <w:rFonts w:ascii="Verdana" w:hAnsi="Verdana"/>
          <w:sz w:val="24"/>
          <w:szCs w:val="24"/>
          <w:lang w:val="pl-PL"/>
        </w:rPr>
        <w:softHyphen/>
        <w:t xml:space="preserve">ringen zijn van Dankwant.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Het fraaist zijnde schilderijen van Bo</w:t>
      </w:r>
      <w:r w:rsidRPr="0053419A">
        <w:rPr>
          <w:rFonts w:ascii="Verdana" w:hAnsi="Verdana"/>
          <w:sz w:val="24"/>
          <w:szCs w:val="24"/>
          <w:lang w:val="pl-PL"/>
        </w:rPr>
        <w:softHyphen/>
        <w:t xml:space="preserve">maso Dolabella, de hofschilder van de Waza's, bij de ingang van de kapel.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Het altaar wordt gevormd door een door vergulde engelen ge</w:t>
      </w:r>
      <w:r w:rsidRPr="0053419A">
        <w:rPr>
          <w:rFonts w:ascii="Verdana" w:hAnsi="Verdana"/>
          <w:sz w:val="24"/>
          <w:szCs w:val="24"/>
          <w:lang w:val="pl-PL"/>
        </w:rPr>
        <w:softHyphen/>
        <w:t xml:space="preserve">dragen tombe met de relieken van de heilige.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eerste kapel aan de rechterzijde van de kerk is de Lu</w:t>
      </w:r>
      <w:r w:rsidRPr="0053419A">
        <w:rPr>
          <w:rFonts w:ascii="Verdana" w:hAnsi="Verdana"/>
          <w:sz w:val="24"/>
          <w:szCs w:val="24"/>
          <w:lang w:val="pl-PL"/>
        </w:rPr>
        <w:softHyphen/>
        <w:t xml:space="preserve">bomirski kapel die opvalt door een fraai zwart marmeren portaal met het wapen van de schenker boven in en de renaissanceschilderingen aan de binnenzijde.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Mysz</w:t>
      </w:r>
      <w:r w:rsidRPr="0053419A">
        <w:rPr>
          <w:rFonts w:ascii="Verdana" w:hAnsi="Verdana"/>
          <w:sz w:val="24"/>
          <w:szCs w:val="24"/>
          <w:lang w:val="pl-PL"/>
        </w:rPr>
        <w:softHyphen/>
        <w:t>kowki kapel, net als de vorige ge</w:t>
      </w:r>
      <w:r w:rsidRPr="0053419A">
        <w:rPr>
          <w:rFonts w:ascii="Verdana" w:hAnsi="Verdana"/>
          <w:sz w:val="24"/>
          <w:szCs w:val="24"/>
          <w:lang w:val="pl-PL"/>
        </w:rPr>
        <w:softHyphen/>
        <w:t>bouwd in het begin van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is geheel volgens ontwerp van Santi Gucci met marmer be</w:t>
      </w:r>
      <w:r w:rsidRPr="0053419A">
        <w:rPr>
          <w:rFonts w:ascii="Verdana" w:hAnsi="Verdana"/>
          <w:sz w:val="24"/>
          <w:szCs w:val="24"/>
          <w:lang w:val="pl-PL"/>
        </w:rPr>
        <w:softHyphen/>
        <w:t xml:space="preserve">kleed.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dit mausoleum staat een Jagielloonse tombe en in de koepel ziet u portretbustes van leden van de Myszkowki familie.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In het koor, dat aan het eind van de vorige eeuw door Wyspiaríski werd be</w:t>
      </w:r>
      <w:r w:rsidRPr="0053419A">
        <w:rPr>
          <w:rFonts w:ascii="Verdana" w:hAnsi="Verdana"/>
          <w:sz w:val="24"/>
          <w:szCs w:val="24"/>
          <w:lang w:val="pl-PL"/>
        </w:rPr>
        <w:softHyphen/>
        <w:t xml:space="preserve">schilderd, ziet u een epitaaf van de humanist Kalkmach, een werk van Wit Stwosz uit 1496 en een tombe van Leszek de Zwarte uit 1288.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Mariakapel, rechts voor in de kerk, werd gebouwd ter gelegenheid van de overwinning op de Turken bij Wenen in 1683.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Deze bijna zelf</w:t>
      </w:r>
      <w:r w:rsidRPr="0053419A">
        <w:rPr>
          <w:rFonts w:ascii="Verdana" w:hAnsi="Verdana"/>
          <w:sz w:val="24"/>
          <w:szCs w:val="24"/>
          <w:lang w:val="pl-PL"/>
        </w:rPr>
        <w:softHyphen/>
        <w:t>standige kerk in de vorm van een Grieks kruis is rijk gedecoreerd met laat</w:t>
      </w:r>
      <w:r w:rsidRPr="0053419A">
        <w:rPr>
          <w:rFonts w:ascii="Verdana" w:hAnsi="Verdana"/>
          <w:sz w:val="24"/>
          <w:szCs w:val="24"/>
          <w:lang w:val="pl-PL"/>
        </w:rPr>
        <w:noBreakHyphen/>
        <w:t>barokke schilderingen, zwart marmeren altaren en graf</w:t>
      </w:r>
      <w:r w:rsidRPr="0053419A">
        <w:rPr>
          <w:rFonts w:ascii="Verdana" w:hAnsi="Verdana"/>
          <w:sz w:val="24"/>
          <w:szCs w:val="24"/>
          <w:lang w:val="pl-PL"/>
        </w:rPr>
        <w:softHyphen/>
        <w:t>monumenten, waaronder een neoklassiek monument van Stanislaw Soltyk.</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In de mooie kloostergang zijn frag</w:t>
      </w:r>
      <w:r w:rsidRPr="0053419A">
        <w:rPr>
          <w:rFonts w:ascii="Verdana" w:hAnsi="Verdana"/>
          <w:sz w:val="24"/>
          <w:szCs w:val="24"/>
          <w:lang w:val="pl-PL"/>
        </w:rPr>
        <w:softHyphen/>
        <w:t xml:space="preserve">menten te zien van monumenten, grafstenen en epitafen. </w:t>
      </w:r>
    </w:p>
    <w:p w:rsidR="001A35BE"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rijke schatkamer van het klooster omvat een collectie religieuze schilderij</w:t>
      </w:r>
      <w:r w:rsidRPr="0053419A">
        <w:rPr>
          <w:rFonts w:ascii="Verdana" w:hAnsi="Verdana"/>
          <w:sz w:val="24"/>
          <w:szCs w:val="24"/>
          <w:lang w:val="pl-PL"/>
        </w:rPr>
        <w:softHyphen/>
        <w:t>en, portretten van bisschoppen, monstransen, ciboria, reliekschrij</w:t>
      </w:r>
      <w:r w:rsidRPr="0053419A">
        <w:rPr>
          <w:rFonts w:ascii="Verdana" w:hAnsi="Verdana"/>
          <w:sz w:val="24"/>
          <w:szCs w:val="24"/>
          <w:lang w:val="pl-PL"/>
        </w:rPr>
        <w:softHyphen/>
        <w:t>nen en liturgische gewaden.</w:t>
      </w:r>
    </w:p>
    <w:p w:rsidR="003E0469" w:rsidRPr="0053419A" w:rsidRDefault="003E0469" w:rsidP="003E0469">
      <w:pPr>
        <w:keepLines/>
        <w:tabs>
          <w:tab w:val="right" w:pos="1838"/>
        </w:tabs>
        <w:spacing w:before="120"/>
        <w:rPr>
          <w:rFonts w:ascii="Verdana" w:hAnsi="Verdana"/>
          <w:sz w:val="24"/>
          <w:szCs w:val="24"/>
          <w:lang w:val="pl-PL"/>
        </w:rPr>
      </w:pPr>
      <w:bookmarkStart w:id="26" w:name="Florianski"/>
      <w:r w:rsidRPr="0053419A">
        <w:rPr>
          <w:rFonts w:ascii="Verdana" w:hAnsi="Verdana"/>
          <w:b/>
          <w:sz w:val="24"/>
          <w:szCs w:val="24"/>
          <w:lang w:val="pl-PL"/>
        </w:rPr>
        <w:t>Kosciól Florianski.</w:t>
      </w:r>
      <w:bookmarkEnd w:id="26"/>
      <w:r w:rsidRPr="0053419A">
        <w:rPr>
          <w:rFonts w:ascii="Verdana" w:hAnsi="Verdana"/>
          <w:b/>
          <w:sz w:val="24"/>
          <w:szCs w:val="24"/>
          <w:lang w:val="pl-PL"/>
        </w:rPr>
        <w:t xml:space="preserve"> </w:t>
      </w:r>
      <w:r w:rsidRPr="0053419A">
        <w:rPr>
          <w:rFonts w:ascii="Verdana" w:hAnsi="Verdana"/>
          <w:sz w:val="24"/>
          <w:szCs w:val="24"/>
          <w:lang w:val="pl-PL"/>
        </w:rPr>
        <w:t>(Florianus kerk)</w:t>
      </w:r>
      <w:r w:rsidRPr="00B72721">
        <w:rPr>
          <w:rFonts w:ascii="Verdana" w:hAnsi="Verdana"/>
          <w:b/>
          <w:noProof/>
          <w:sz w:val="24"/>
          <w:szCs w:val="24"/>
          <w:lang w:val="nl-NL"/>
        </w:rPr>
        <w:t xml:space="preserve"> </w:t>
      </w:r>
    </w:p>
    <w:p w:rsidR="003E0469" w:rsidRPr="0053419A" w:rsidRDefault="003E0469" w:rsidP="003E0469">
      <w:pPr>
        <w:keepLines/>
        <w:numPr>
          <w:ilvl w:val="0"/>
          <w:numId w:val="1"/>
        </w:numPr>
        <w:spacing w:before="120"/>
        <w:rPr>
          <w:rFonts w:ascii="Verdana" w:hAnsi="Verdana"/>
          <w:sz w:val="24"/>
          <w:szCs w:val="24"/>
          <w:lang w:val="pl-PL"/>
        </w:rPr>
      </w:pPr>
      <w:r w:rsidRPr="00A53791">
        <w:rPr>
          <w:rFonts w:ascii="Verdana" w:hAnsi="Verdana"/>
          <w:noProof/>
          <w:sz w:val="24"/>
          <w:szCs w:val="24"/>
          <w:lang w:val="nl-NL"/>
        </w:rPr>
        <w:drawing>
          <wp:anchor distT="0" distB="0" distL="114300" distR="114300" simplePos="0" relativeHeight="251767808" behindDoc="0" locked="0" layoutInCell="1" allowOverlap="1" wp14:anchorId="551899E7" wp14:editId="2BD51719">
            <wp:simplePos x="0" y="0"/>
            <wp:positionH relativeFrom="margin">
              <wp:posOffset>3503295</wp:posOffset>
            </wp:positionH>
            <wp:positionV relativeFrom="paragraph">
              <wp:posOffset>514985</wp:posOffset>
            </wp:positionV>
            <wp:extent cx="3202940" cy="2143125"/>
            <wp:effectExtent l="95250" t="76200" r="92710" b="695325"/>
            <wp:wrapSquare wrapText="bothSides"/>
            <wp:docPr id="67" name="Afbeelding 67" descr="http://media-cdn.tripadvisor.com/media/photo-s/05/97/8a/24/brama-floria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dn.tripadvisor.com/media/photo-s/05/97/8a/24/brama-florianska.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2940" cy="21431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De oorsprong van deze kerk gaat terug tot hertog Kazimierz II (1177</w:t>
      </w:r>
      <w:r w:rsidRPr="0053419A">
        <w:rPr>
          <w:rFonts w:ascii="Verdana" w:hAnsi="Verdana"/>
          <w:sz w:val="24"/>
          <w:szCs w:val="24"/>
          <w:lang w:val="pl-PL"/>
        </w:rPr>
        <w:noBreakHyphen/>
        <w:t>1194), die bij zijn troonsbe</w:t>
      </w:r>
      <w:r w:rsidRPr="0053419A">
        <w:rPr>
          <w:rFonts w:ascii="Verdana" w:hAnsi="Verdana"/>
          <w:sz w:val="24"/>
          <w:szCs w:val="24"/>
          <w:lang w:val="pl-PL"/>
        </w:rPr>
        <w:softHyphen/>
        <w:t>stijging in Krakau ontdekte dat de stad niet over relikwieën beschik</w:t>
      </w:r>
      <w:r w:rsidRPr="0053419A">
        <w:rPr>
          <w:rFonts w:ascii="Verdana" w:hAnsi="Verdana"/>
          <w:sz w:val="24"/>
          <w:szCs w:val="24"/>
          <w:lang w:val="pl-PL"/>
        </w:rPr>
        <w:softHyphen/>
        <w:t xml:space="preserve">te.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De paus schonk Krakau de stof</w:t>
      </w:r>
      <w:r w:rsidRPr="0053419A">
        <w:rPr>
          <w:rFonts w:ascii="Verdana" w:hAnsi="Verdana"/>
          <w:sz w:val="24"/>
          <w:szCs w:val="24"/>
          <w:lang w:val="pl-PL"/>
        </w:rPr>
        <w:softHyphen/>
        <w:t>felijke resten van de heilige Floria</w:t>
      </w:r>
      <w:r w:rsidRPr="0053419A">
        <w:rPr>
          <w:rFonts w:ascii="Verdana" w:hAnsi="Verdana"/>
          <w:sz w:val="24"/>
          <w:szCs w:val="24"/>
          <w:lang w:val="pl-PL"/>
        </w:rPr>
        <w:softHyphen/>
        <w:t xml:space="preserve">nus, een martelaar uit de tijd van Diocletianus.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Het verhaal gaat dat de relieken in 1184, toen zij in pro</w:t>
      </w:r>
      <w:r w:rsidRPr="0053419A">
        <w:rPr>
          <w:rFonts w:ascii="Verdana" w:hAnsi="Verdana"/>
          <w:sz w:val="24"/>
          <w:szCs w:val="24"/>
          <w:lang w:val="pl-PL"/>
        </w:rPr>
        <w:softHyphen/>
        <w:t xml:space="preserve">cessie naar stad werden gedragen, plotseling zo zwaar werden dat de dragers niet meer vooruit konden komen.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werd gezien als een teken uit de hemel en men bouwde op deze plaats een kerk die aan de heilige Florianus werd gewijd.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El</w:t>
      </w:r>
      <w:r w:rsidRPr="0053419A">
        <w:rPr>
          <w:rFonts w:ascii="Verdana" w:hAnsi="Verdana"/>
          <w:sz w:val="24"/>
          <w:szCs w:val="24"/>
          <w:lang w:val="pl-PL"/>
        </w:rPr>
        <w:softHyphen/>
        <w:t>ke nieuw gekozen of buiten Kra</w:t>
      </w:r>
      <w:r w:rsidRPr="0053419A">
        <w:rPr>
          <w:rFonts w:ascii="Verdana" w:hAnsi="Verdana"/>
          <w:sz w:val="24"/>
          <w:szCs w:val="24"/>
          <w:lang w:val="pl-PL"/>
        </w:rPr>
        <w:softHyphen/>
        <w:t xml:space="preserve">kau overleden Poolse koning werd sindsdien eerst naar de Florianus </w:t>
      </w:r>
      <w:r w:rsidRPr="0053419A">
        <w:rPr>
          <w:rFonts w:ascii="Verdana" w:hAnsi="Verdana"/>
          <w:sz w:val="24"/>
          <w:szCs w:val="24"/>
          <w:lang w:val="pl-PL"/>
        </w:rPr>
        <w:softHyphen/>
        <w:t xml:space="preserve">kerk gebracht voordat de processie naar Wawel begon.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Door zijn ge</w:t>
      </w:r>
      <w:r w:rsidRPr="0053419A">
        <w:rPr>
          <w:rFonts w:ascii="Verdana" w:hAnsi="Verdana"/>
          <w:sz w:val="24"/>
          <w:szCs w:val="24"/>
          <w:lang w:val="pl-PL"/>
        </w:rPr>
        <w:softHyphen/>
        <w:t>vaarlijke ligging buiten de stads</w:t>
      </w:r>
      <w:r w:rsidRPr="0053419A">
        <w:rPr>
          <w:rFonts w:ascii="Verdana" w:hAnsi="Verdana"/>
          <w:sz w:val="24"/>
          <w:szCs w:val="24"/>
          <w:lang w:val="pl-PL"/>
        </w:rPr>
        <w:softHyphen/>
        <w:t>muren is de kerk zelf vele keren verwoest.</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nl-NL"/>
        </w:rPr>
        <w:t>Kleparz, de wijk ten westen van het plac Grunwaldzki, werd al in de 12</w:t>
      </w:r>
      <w:r w:rsidRPr="0053419A">
        <w:rPr>
          <w:rFonts w:ascii="Verdana" w:hAnsi="Verdana"/>
          <w:sz w:val="24"/>
          <w:szCs w:val="24"/>
          <w:vertAlign w:val="superscript"/>
          <w:lang w:val="nl-NL"/>
        </w:rPr>
        <w:t>de</w:t>
      </w:r>
      <w:r w:rsidRPr="0053419A">
        <w:rPr>
          <w:rFonts w:ascii="Verdana" w:hAnsi="Verdana"/>
          <w:sz w:val="24"/>
          <w:szCs w:val="24"/>
          <w:lang w:val="nl-NL"/>
        </w:rPr>
        <w:t xml:space="preserve"> eeuw als dorp beschreven. </w:t>
      </w:r>
    </w:p>
    <w:p w:rsidR="003E0469" w:rsidRPr="0053419A" w:rsidRDefault="003E0469" w:rsidP="003E0469">
      <w:pPr>
        <w:keepLines/>
        <w:numPr>
          <w:ilvl w:val="0"/>
          <w:numId w:val="1"/>
        </w:numPr>
        <w:spacing w:before="120"/>
        <w:rPr>
          <w:rFonts w:ascii="Verdana" w:hAnsi="Verdana"/>
          <w:sz w:val="24"/>
          <w:szCs w:val="24"/>
          <w:lang w:val="nl-NL"/>
        </w:rPr>
      </w:pPr>
      <w:r w:rsidRPr="0053419A">
        <w:rPr>
          <w:rFonts w:ascii="Verdana" w:hAnsi="Verdana"/>
          <w:sz w:val="24"/>
          <w:szCs w:val="24"/>
          <w:lang w:val="nl-NL"/>
        </w:rPr>
        <w:t>Reizigers die te laat bij de stad aankwamen en de poorten gesloten vonden, konden in één van de vele herbergen van Kleparz overnach</w:t>
      </w:r>
      <w:r w:rsidRPr="0053419A">
        <w:rPr>
          <w:rFonts w:ascii="Verdana" w:hAnsi="Verdana"/>
          <w:sz w:val="24"/>
          <w:szCs w:val="24"/>
          <w:lang w:val="nl-NL"/>
        </w:rPr>
        <w:softHyphen/>
        <w:t xml:space="preserve">ten.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1792 werd de wijk onderdeel van de stad. </w:t>
      </w:r>
    </w:p>
    <w:p w:rsidR="003E0469" w:rsidRPr="0053419A" w:rsidRDefault="003E0469" w:rsidP="003E0469">
      <w:pPr>
        <w:keepLines/>
        <w:numPr>
          <w:ilvl w:val="0"/>
          <w:numId w:val="1"/>
        </w:numPr>
        <w:spacing w:before="120"/>
        <w:rPr>
          <w:rFonts w:ascii="Verdana" w:hAnsi="Verdana"/>
          <w:sz w:val="24"/>
          <w:szCs w:val="24"/>
          <w:lang w:val="pl-PL"/>
        </w:rPr>
      </w:pPr>
      <w:r w:rsidRPr="0053419A">
        <w:rPr>
          <w:rFonts w:ascii="Verdana" w:hAnsi="Verdana"/>
          <w:sz w:val="24"/>
          <w:szCs w:val="24"/>
          <w:lang w:val="pl-PL"/>
        </w:rPr>
        <w:t>Nu wordt hier de markt van Krakau gehouden.</w:t>
      </w:r>
    </w:p>
    <w:p w:rsidR="003E0469" w:rsidRDefault="003E0469" w:rsidP="003E0469">
      <w:pPr>
        <w:keepLines/>
        <w:tabs>
          <w:tab w:val="left" w:pos="411"/>
          <w:tab w:val="right" w:pos="1411"/>
        </w:tabs>
        <w:spacing w:before="120"/>
        <w:rPr>
          <w:rFonts w:ascii="Verdana" w:hAnsi="Verdana"/>
          <w:b/>
          <w:sz w:val="24"/>
          <w:szCs w:val="24"/>
          <w:lang w:val="pl-PL"/>
        </w:rPr>
      </w:pPr>
    </w:p>
    <w:p w:rsidR="001A35BE" w:rsidRPr="0053419A" w:rsidRDefault="001A35BE" w:rsidP="001A35BE">
      <w:pPr>
        <w:keepLines/>
        <w:tabs>
          <w:tab w:val="right" w:pos="2177"/>
        </w:tabs>
        <w:spacing w:before="120"/>
        <w:rPr>
          <w:rFonts w:ascii="Verdana" w:hAnsi="Verdana"/>
          <w:sz w:val="24"/>
          <w:szCs w:val="24"/>
          <w:lang w:val="pl-PL"/>
        </w:rPr>
      </w:pPr>
      <w:bookmarkStart w:id="27" w:name="ss"/>
      <w:r>
        <w:rPr>
          <w:noProof/>
          <w:color w:val="0000FF"/>
          <w:lang w:val="nl-NL"/>
        </w:rPr>
        <w:lastRenderedPageBreak/>
        <w:drawing>
          <wp:anchor distT="0" distB="0" distL="114300" distR="114300" simplePos="0" relativeHeight="251731968" behindDoc="0" locked="0" layoutInCell="1" allowOverlap="1" wp14:anchorId="39C8745A" wp14:editId="5A24743D">
            <wp:simplePos x="0" y="0"/>
            <wp:positionH relativeFrom="column">
              <wp:posOffset>4288155</wp:posOffset>
            </wp:positionH>
            <wp:positionV relativeFrom="paragraph">
              <wp:posOffset>207010</wp:posOffset>
            </wp:positionV>
            <wp:extent cx="2453640" cy="2066925"/>
            <wp:effectExtent l="95250" t="95250" r="99060" b="657225"/>
            <wp:wrapSquare wrapText="bothSides"/>
            <wp:docPr id="52" name="irc_mi" descr="http://www.polskiekrajobrazy.pl/images/stories/big/41861PA_Shift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skiekrajobrazy.pl/images/stories/big/41861PA_ShiftN.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3640" cy="20669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b/>
          <w:sz w:val="24"/>
          <w:szCs w:val="24"/>
          <w:lang w:val="pl-PL"/>
        </w:rPr>
        <w:t xml:space="preserve">Kosciól Franciszkanów. </w:t>
      </w:r>
      <w:r w:rsidRPr="0053419A">
        <w:rPr>
          <w:rFonts w:ascii="Verdana" w:hAnsi="Verdana"/>
          <w:sz w:val="24"/>
          <w:szCs w:val="24"/>
          <w:lang w:val="pl-PL"/>
        </w:rPr>
        <w:t>(Franciscaner kerk)</w:t>
      </w:r>
    </w:p>
    <w:bookmarkEnd w:id="27"/>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Deze kerk werd met het bijbeho</w:t>
      </w:r>
      <w:r w:rsidRPr="0053419A">
        <w:rPr>
          <w:rFonts w:ascii="Verdana" w:hAnsi="Verdana"/>
          <w:sz w:val="24"/>
          <w:szCs w:val="24"/>
          <w:lang w:val="pl-PL"/>
        </w:rPr>
        <w:softHyphen/>
        <w:t>rende klooster al in de 13</w:t>
      </w:r>
      <w:r w:rsidRPr="0053419A">
        <w:rPr>
          <w:rFonts w:ascii="Verdana" w:hAnsi="Verdana"/>
          <w:sz w:val="24"/>
          <w:szCs w:val="24"/>
          <w:vertAlign w:val="superscript"/>
          <w:lang w:val="pl-PL"/>
        </w:rPr>
        <w:t>de</w:t>
      </w:r>
      <w:r w:rsidRPr="0053419A">
        <w:rPr>
          <w:rFonts w:ascii="Verdana" w:hAnsi="Verdana"/>
          <w:sz w:val="24"/>
          <w:szCs w:val="24"/>
          <w:lang w:val="pl-PL"/>
        </w:rPr>
        <w:t xml:space="preserve"> eeuw gesticht.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Op 15 februari 1386 werd de heidense Litouwse hertog Ja</w:t>
      </w:r>
      <w:r w:rsidRPr="0053419A">
        <w:rPr>
          <w:rFonts w:ascii="Verdana" w:hAnsi="Verdana"/>
          <w:sz w:val="24"/>
          <w:szCs w:val="24"/>
          <w:lang w:val="pl-PL"/>
        </w:rPr>
        <w:softHyphen/>
        <w:t>giello er drie dagen voor zijn huwelijk met de 12</w:t>
      </w:r>
      <w:r w:rsidRPr="0053419A">
        <w:rPr>
          <w:rFonts w:ascii="Verdana" w:hAnsi="Verdana"/>
          <w:sz w:val="24"/>
          <w:szCs w:val="24"/>
          <w:lang w:val="pl-PL"/>
        </w:rPr>
        <w:noBreakHyphen/>
        <w:t>jarige Poolse ko</w:t>
      </w:r>
      <w:r w:rsidRPr="0053419A">
        <w:rPr>
          <w:rFonts w:ascii="Verdana" w:hAnsi="Verdana"/>
          <w:sz w:val="24"/>
          <w:szCs w:val="24"/>
          <w:lang w:val="pl-PL"/>
        </w:rPr>
        <w:softHyphen/>
        <w:t xml:space="preserve">ningin Jadwiga gedoopt.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Door dit huwelijk kwam de Pools</w:t>
      </w:r>
      <w:r w:rsidRPr="0053419A">
        <w:rPr>
          <w:rFonts w:ascii="Verdana" w:hAnsi="Verdana"/>
          <w:sz w:val="24"/>
          <w:szCs w:val="24"/>
          <w:lang w:val="pl-PL"/>
        </w:rPr>
        <w:noBreakHyphen/>
        <w:t>Litouwse Unie tot stand, een verbond dat het aanzien van Polen danig vergroot</w:t>
      </w:r>
      <w:r w:rsidRPr="0053419A">
        <w:rPr>
          <w:rFonts w:ascii="Verdana" w:hAnsi="Verdana"/>
          <w:sz w:val="24"/>
          <w:szCs w:val="24"/>
          <w:lang w:val="pl-PL"/>
        </w:rPr>
        <w:softHyphen/>
        <w:t xml:space="preserve">te.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Verschillende kapellen zijn ge</w:t>
      </w:r>
      <w:r w:rsidRPr="0053419A">
        <w:rPr>
          <w:rFonts w:ascii="Verdana" w:hAnsi="Verdana"/>
          <w:sz w:val="24"/>
          <w:szCs w:val="24"/>
          <w:lang w:val="pl-PL"/>
        </w:rPr>
        <w:softHyphen/>
        <w:t xml:space="preserve">schonken door de rijke gilden van Krakau.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kerk heeft acht waar</w:t>
      </w:r>
      <w:r w:rsidRPr="0053419A">
        <w:rPr>
          <w:rFonts w:ascii="Verdana" w:hAnsi="Verdana"/>
          <w:sz w:val="24"/>
          <w:szCs w:val="24"/>
          <w:lang w:val="pl-PL"/>
        </w:rPr>
        <w:softHyphen/>
        <w:t>devolle gebrandschilderde ven</w:t>
      </w:r>
      <w:r w:rsidRPr="0053419A">
        <w:rPr>
          <w:rFonts w:ascii="Verdana" w:hAnsi="Verdana"/>
          <w:sz w:val="24"/>
          <w:szCs w:val="24"/>
          <w:lang w:val="pl-PL"/>
        </w:rPr>
        <w:softHyphen/>
        <w:t>sters van Stanislaw Wyspianski (1869</w:t>
      </w:r>
      <w:r w:rsidRPr="0053419A">
        <w:rPr>
          <w:rFonts w:ascii="Verdana" w:hAnsi="Verdana"/>
          <w:sz w:val="24"/>
          <w:szCs w:val="24"/>
          <w:lang w:val="pl-PL"/>
        </w:rPr>
        <w:noBreakHyphen/>
        <w:t>1907), met scènes uit het le</w:t>
      </w:r>
      <w:r w:rsidRPr="0053419A">
        <w:rPr>
          <w:rFonts w:ascii="Verdana" w:hAnsi="Verdana"/>
          <w:sz w:val="24"/>
          <w:szCs w:val="24"/>
          <w:lang w:val="pl-PL"/>
        </w:rPr>
        <w:softHyphen/>
        <w:t xml:space="preserve">ven van de zalige Salomea en de heilige Franciscus.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decoratieve muurschilderingen zijn van dezelf</w:t>
      </w:r>
      <w:r w:rsidRPr="0053419A">
        <w:rPr>
          <w:rFonts w:ascii="Verdana" w:hAnsi="Verdana"/>
          <w:sz w:val="24"/>
          <w:szCs w:val="24"/>
          <w:lang w:val="pl-PL"/>
        </w:rPr>
        <w:softHyphen/>
        <w:t xml:space="preserve">de schilder.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In de grote noordelijke kapel, evenwijdig aan het schip, bevindt zich een kruisweg die is geschilderd door de Jugendstil</w:t>
      </w:r>
      <w:r w:rsidRPr="0053419A">
        <w:rPr>
          <w:rFonts w:ascii="Verdana" w:hAnsi="Verdana"/>
          <w:sz w:val="24"/>
          <w:szCs w:val="24"/>
          <w:lang w:val="pl-PL"/>
        </w:rPr>
        <w:softHyphen/>
        <w:t xml:space="preserve">schilder Józef Mehoffer.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kapel links van het koor is gewijd aan hertog Boleslaw Wstydliwy (1226 </w:t>
      </w:r>
      <w:r w:rsidRPr="0053419A">
        <w:rPr>
          <w:rFonts w:ascii="Verdana" w:hAnsi="Verdana"/>
          <w:sz w:val="24"/>
          <w:szCs w:val="24"/>
          <w:lang w:val="pl-PL"/>
        </w:rPr>
        <w:noBreakHyphen/>
        <w:t xml:space="preserve">'79), de stichter van de kerk, en zijn zuster, de zalige Salomea, die in de crypte begraven zijn.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Het klooster heeft een mooie kloos</w:t>
      </w:r>
      <w:r w:rsidRPr="0053419A">
        <w:rPr>
          <w:rFonts w:ascii="Verdana" w:hAnsi="Verdana"/>
          <w:sz w:val="24"/>
          <w:szCs w:val="24"/>
          <w:lang w:val="pl-PL"/>
        </w:rPr>
        <w:softHyphen/>
        <w:t>tergang, met overblijfselen van ou</w:t>
      </w:r>
      <w:r w:rsidRPr="0053419A">
        <w:rPr>
          <w:rFonts w:ascii="Verdana" w:hAnsi="Verdana"/>
          <w:sz w:val="24"/>
          <w:szCs w:val="24"/>
          <w:lang w:val="pl-PL"/>
        </w:rPr>
        <w:softHyphen/>
        <w:t>de grafstenen, waardevolle goti</w:t>
      </w:r>
      <w:r w:rsidRPr="0053419A">
        <w:rPr>
          <w:rFonts w:ascii="Verdana" w:hAnsi="Verdana"/>
          <w:sz w:val="24"/>
          <w:szCs w:val="24"/>
          <w:lang w:val="pl-PL"/>
        </w:rPr>
        <w:softHyphen/>
        <w:t>sche schilderingen en een galerij met portretten van bisschoppen vanaf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fresco's met het leven van de hei</w:t>
      </w:r>
      <w:r w:rsidRPr="0053419A">
        <w:rPr>
          <w:rFonts w:ascii="Verdana" w:hAnsi="Verdana"/>
          <w:sz w:val="24"/>
          <w:szCs w:val="24"/>
          <w:lang w:val="pl-PL"/>
        </w:rPr>
        <w:softHyphen/>
        <w:t xml:space="preserve">lige Franciscus zijn in slechte staat. </w:t>
      </w:r>
    </w:p>
    <w:p w:rsidR="001A35BE" w:rsidRPr="0053419A" w:rsidRDefault="001A35BE" w:rsidP="001A35BE">
      <w:pPr>
        <w:keepLines/>
        <w:numPr>
          <w:ilvl w:val="0"/>
          <w:numId w:val="1"/>
        </w:numPr>
        <w:spacing w:before="120"/>
        <w:rPr>
          <w:rFonts w:ascii="Verdana" w:hAnsi="Verdana"/>
          <w:sz w:val="24"/>
          <w:szCs w:val="24"/>
          <w:lang w:val="pl-PL"/>
        </w:rPr>
      </w:pPr>
      <w:r w:rsidRPr="0053419A">
        <w:rPr>
          <w:rFonts w:ascii="Verdana" w:hAnsi="Verdana"/>
          <w:sz w:val="24"/>
          <w:szCs w:val="24"/>
          <w:lang w:val="pl-PL"/>
        </w:rPr>
        <w:t>Voorde kerk staat een standbeeld van kardinaal prins Adam Sapieha.</w:t>
      </w:r>
    </w:p>
    <w:p w:rsidR="00530360" w:rsidRPr="0053419A" w:rsidRDefault="00530360" w:rsidP="00530360">
      <w:pPr>
        <w:keepLines/>
        <w:tabs>
          <w:tab w:val="left" w:pos="396"/>
          <w:tab w:val="right" w:pos="1795"/>
        </w:tabs>
        <w:spacing w:before="120"/>
        <w:rPr>
          <w:rFonts w:ascii="Verdana" w:hAnsi="Verdana"/>
          <w:sz w:val="24"/>
          <w:szCs w:val="24"/>
          <w:lang w:val="pl-PL"/>
        </w:rPr>
      </w:pPr>
      <w:bookmarkStart w:id="28" w:name="ppp"/>
      <w:r w:rsidRPr="0053419A">
        <w:rPr>
          <w:rFonts w:ascii="Verdana" w:hAnsi="Verdana"/>
          <w:b/>
          <w:sz w:val="24"/>
          <w:szCs w:val="24"/>
          <w:lang w:val="pl-PL"/>
        </w:rPr>
        <w:t xml:space="preserve">Kosciól Mariacki. </w:t>
      </w:r>
      <w:r w:rsidRPr="0053419A">
        <w:rPr>
          <w:rFonts w:ascii="Verdana" w:hAnsi="Verdana"/>
          <w:sz w:val="24"/>
          <w:szCs w:val="24"/>
          <w:lang w:val="pl-PL"/>
        </w:rPr>
        <w:t>(Mariakerk)</w:t>
      </w:r>
    </w:p>
    <w:bookmarkEnd w:id="28"/>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1222 ontstond op de plaats van dit bouwwerk een romaanse kerk.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architecten van de huidige kerk maakten in 1290 gebruik van de fundamenten en delen van de mu</w:t>
      </w:r>
      <w:r w:rsidRPr="0053419A">
        <w:rPr>
          <w:rFonts w:ascii="Verdana" w:hAnsi="Verdana"/>
          <w:sz w:val="24"/>
          <w:szCs w:val="24"/>
          <w:lang w:val="pl-PL"/>
        </w:rPr>
        <w:softHyphen/>
        <w:t xml:space="preserve">ren van de oude kerk. </w:t>
      </w:r>
    </w:p>
    <w:p w:rsidR="00530360" w:rsidRPr="0053419A" w:rsidRDefault="00530360" w:rsidP="00530360">
      <w:pPr>
        <w:keepLines/>
        <w:numPr>
          <w:ilvl w:val="0"/>
          <w:numId w:val="1"/>
        </w:numPr>
        <w:spacing w:before="120"/>
        <w:rPr>
          <w:rFonts w:ascii="Verdana" w:hAnsi="Verdana"/>
          <w:sz w:val="24"/>
          <w:szCs w:val="24"/>
          <w:lang w:val="pl-PL"/>
        </w:rPr>
      </w:pPr>
      <w:r>
        <w:rPr>
          <w:noProof/>
          <w:color w:val="0000FF"/>
          <w:lang w:val="nl-NL"/>
        </w:rPr>
        <w:lastRenderedPageBreak/>
        <w:drawing>
          <wp:anchor distT="0" distB="0" distL="114300" distR="114300" simplePos="0" relativeHeight="251734016" behindDoc="0" locked="0" layoutInCell="1" allowOverlap="1" wp14:anchorId="4D87CDCC" wp14:editId="6DEEEA6A">
            <wp:simplePos x="0" y="0"/>
            <wp:positionH relativeFrom="margin">
              <wp:align>right</wp:align>
            </wp:positionH>
            <wp:positionV relativeFrom="paragraph">
              <wp:posOffset>317500</wp:posOffset>
            </wp:positionV>
            <wp:extent cx="3149600" cy="2362200"/>
            <wp:effectExtent l="95250" t="95250" r="88900" b="742950"/>
            <wp:wrapSquare wrapText="bothSides"/>
            <wp:docPr id="53" name="irc_mi" descr="http://www.centraltravel.ro/userfiles/images/Bazilica%20Sfanta%20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entraltravel.ro/userfiles/images/Bazilica%20Sfanta%20Maria.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Omdat hij naar het oosten is gericht, staat de kerk schuin ten opzichte van het rechthoekige stratenpatroon uit 1257.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w:t>
      </w:r>
      <w:smartTag w:uri="urn:schemas-microsoft-com:office:smarttags" w:element="metricconverter">
        <w:smartTagPr>
          <w:attr w:name="ProductID" w:val="81 meter"/>
        </w:smartTagPr>
        <w:r w:rsidRPr="0053419A">
          <w:rPr>
            <w:rFonts w:ascii="Verdana" w:hAnsi="Verdana"/>
            <w:sz w:val="24"/>
            <w:szCs w:val="24"/>
            <w:lang w:val="pl-PL"/>
          </w:rPr>
          <w:t>81 meter</w:t>
        </w:r>
      </w:smartTag>
      <w:r w:rsidRPr="0053419A">
        <w:rPr>
          <w:rFonts w:ascii="Verdana" w:hAnsi="Verdana"/>
          <w:sz w:val="24"/>
          <w:szCs w:val="24"/>
          <w:lang w:val="pl-PL"/>
        </w:rPr>
        <w:t xml:space="preserve"> hoge linkerto</w:t>
      </w:r>
      <w:r w:rsidRPr="0053419A">
        <w:rPr>
          <w:rFonts w:ascii="Verdana" w:hAnsi="Verdana"/>
          <w:sz w:val="24"/>
          <w:szCs w:val="24"/>
          <w:lang w:val="pl-PL"/>
        </w:rPr>
        <w:softHyphen/>
        <w:t xml:space="preserve">ren fungeert als wachttoren.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Om twaalf uur 's middags wordt vanaf deze toren het Hejnal Mariacki (een trompetsignaal) gegeven dat over het gehele land wordt uitge</w:t>
      </w:r>
      <w:r w:rsidRPr="0053419A">
        <w:rPr>
          <w:rFonts w:ascii="Verdana" w:hAnsi="Verdana"/>
          <w:sz w:val="24"/>
          <w:szCs w:val="24"/>
          <w:lang w:val="pl-PL"/>
        </w:rPr>
        <w:softHyphen/>
        <w:t xml:space="preserve">zonden. </w:t>
      </w:r>
    </w:p>
    <w:p w:rsidR="00530360" w:rsidRPr="0053419A" w:rsidRDefault="00530360" w:rsidP="00530360">
      <w:pPr>
        <w:keepLines/>
        <w:numPr>
          <w:ilvl w:val="0"/>
          <w:numId w:val="1"/>
        </w:numPr>
        <w:spacing w:before="120"/>
        <w:rPr>
          <w:rFonts w:ascii="Verdana" w:hAnsi="Verdana"/>
          <w:sz w:val="24"/>
          <w:szCs w:val="24"/>
          <w:lang w:val="pl-PL"/>
        </w:rPr>
      </w:pPr>
      <w:r>
        <w:rPr>
          <w:noProof/>
          <w:lang w:val="nl-NL"/>
        </w:rPr>
        <mc:AlternateContent>
          <mc:Choice Requires="wps">
            <w:drawing>
              <wp:anchor distT="0" distB="0" distL="114300" distR="114300" simplePos="0" relativeHeight="251735040" behindDoc="0" locked="0" layoutInCell="1" allowOverlap="1" wp14:anchorId="01A3E683" wp14:editId="07CEE8C4">
                <wp:simplePos x="0" y="0"/>
                <wp:positionH relativeFrom="column">
                  <wp:posOffset>3342005</wp:posOffset>
                </wp:positionH>
                <wp:positionV relativeFrom="paragraph">
                  <wp:posOffset>461645</wp:posOffset>
                </wp:positionV>
                <wp:extent cx="3000375" cy="635"/>
                <wp:effectExtent l="0" t="0" r="9525" b="635"/>
                <wp:wrapSquare wrapText="bothSides"/>
                <wp:docPr id="20" name="Tekstvak 20"/>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a:effectLst/>
                      </wps:spPr>
                      <wps:txbx>
                        <w:txbxContent>
                          <w:p w:rsidR="00530360" w:rsidRPr="00AC3C2C" w:rsidRDefault="00530360" w:rsidP="00530360">
                            <w:pPr>
                              <w:pStyle w:val="Bijschrift"/>
                              <w:rPr>
                                <w:rFonts w:ascii="Times New Roman" w:hAnsi="Times New Roman"/>
                                <w:noProof/>
                                <w:color w:val="0000FF"/>
                                <w:sz w:val="20"/>
                                <w:szCs w:val="20"/>
                              </w:rPr>
                            </w:pPr>
                            <w:r>
                              <w:t xml:space="preserve">Kosciól Mariacki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A3E683" id="Tekstvak 20" o:spid="_x0000_s1029" type="#_x0000_t202" style="position:absolute;left:0;text-align:left;margin-left:263.15pt;margin-top:36.35pt;width:236.25pt;height:.0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" stroked="f">
                <v:textbox style="mso-fit-shape-to-text:t" inset="0,0,0,0">
                  <w:txbxContent>
                    <w:p w:rsidR="00530360" w:rsidRPr="00AC3C2C" w:rsidRDefault="00530360" w:rsidP="00530360">
                      <w:pPr>
                        <w:pStyle w:val="Bijschrift"/>
                        <w:rPr>
                          <w:rFonts w:ascii="Times New Roman" w:hAnsi="Times New Roman"/>
                          <w:noProof/>
                          <w:color w:val="0000FF"/>
                          <w:sz w:val="20"/>
                          <w:szCs w:val="20"/>
                        </w:rPr>
                      </w:pPr>
                      <w:r>
                        <w:t xml:space="preserve">Kosciól Mariacki </w:t>
                      </w:r>
                    </w:p>
                  </w:txbxContent>
                </v:textbox>
                <w10:wrap type="square"/>
              </v:shape>
            </w:pict>
          </mc:Fallback>
        </mc:AlternateContent>
      </w:r>
      <w:r w:rsidRPr="0053419A">
        <w:rPr>
          <w:rFonts w:ascii="Verdana" w:hAnsi="Verdana"/>
          <w:sz w:val="24"/>
          <w:szCs w:val="24"/>
          <w:lang w:val="pl-PL"/>
        </w:rPr>
        <w:t>Deze 600</w:t>
      </w:r>
      <w:r w:rsidRPr="0053419A">
        <w:rPr>
          <w:rFonts w:ascii="Verdana" w:hAnsi="Verdana"/>
          <w:sz w:val="24"/>
          <w:szCs w:val="24"/>
          <w:lang w:val="pl-PL"/>
        </w:rPr>
        <w:noBreakHyphen/>
        <w:t xml:space="preserve">jarige traditie vindt zijn oorsprong in de tijden van de Tartaarse invallen.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Volgens het verhaal probeerde de stads</w:t>
      </w:r>
      <w:r w:rsidRPr="0053419A">
        <w:rPr>
          <w:rFonts w:ascii="Verdana" w:hAnsi="Verdana"/>
          <w:sz w:val="24"/>
          <w:szCs w:val="24"/>
          <w:lang w:val="pl-PL"/>
        </w:rPr>
        <w:softHyphen/>
        <w:t>wacht de bevolking met zijn trom</w:t>
      </w:r>
      <w:r w:rsidRPr="0053419A">
        <w:rPr>
          <w:rFonts w:ascii="Verdana" w:hAnsi="Verdana"/>
          <w:sz w:val="24"/>
          <w:szCs w:val="24"/>
          <w:lang w:val="pl-PL"/>
        </w:rPr>
        <w:softHyphen/>
        <w:t>pet te waarschuwen voorde nade</w:t>
      </w:r>
      <w:r w:rsidRPr="0053419A">
        <w:rPr>
          <w:rFonts w:ascii="Verdana" w:hAnsi="Verdana"/>
          <w:sz w:val="24"/>
          <w:szCs w:val="24"/>
          <w:lang w:val="pl-PL"/>
        </w:rPr>
        <w:softHyphen/>
        <w:t xml:space="preserve">rende vijand.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Helaas werd hij hal</w:t>
      </w:r>
      <w:r w:rsidRPr="0053419A">
        <w:rPr>
          <w:rFonts w:ascii="Verdana" w:hAnsi="Verdana"/>
          <w:sz w:val="24"/>
          <w:szCs w:val="24"/>
          <w:lang w:val="pl-PL"/>
        </w:rPr>
        <w:softHyphen/>
        <w:t>verwege het signaal door een Tar</w:t>
      </w:r>
      <w:r w:rsidRPr="0053419A">
        <w:rPr>
          <w:rFonts w:ascii="Verdana" w:hAnsi="Verdana"/>
          <w:sz w:val="24"/>
          <w:szCs w:val="24"/>
          <w:lang w:val="pl-PL"/>
        </w:rPr>
        <w:softHyphen/>
        <w:t xml:space="preserve">taarse pijl in zijn keel getroffen.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Om te herinneren aan deze gebeur</w:t>
      </w:r>
      <w:r w:rsidRPr="0053419A">
        <w:rPr>
          <w:rFonts w:ascii="Verdana" w:hAnsi="Verdana"/>
          <w:sz w:val="24"/>
          <w:szCs w:val="24"/>
          <w:lang w:val="pl-PL"/>
        </w:rPr>
        <w:softHyphen/>
        <w:t xml:space="preserve">tenis wordt het signaal middenin afgebroken.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Rechts staat de klokkentoren met de Zygmunt</w:t>
      </w:r>
      <w:r w:rsidRPr="0053419A">
        <w:rPr>
          <w:rFonts w:ascii="Verdana" w:hAnsi="Verdana"/>
          <w:sz w:val="24"/>
          <w:szCs w:val="24"/>
          <w:lang w:val="pl-PL"/>
        </w:rPr>
        <w:noBreakHyphen/>
        <w:t xml:space="preserve">klok.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w:t>
      </w:r>
      <w:r w:rsidRPr="0053419A">
        <w:rPr>
          <w:rFonts w:ascii="Verdana" w:hAnsi="Verdana"/>
          <w:sz w:val="24"/>
          <w:szCs w:val="24"/>
          <w:lang w:val="pl-PL"/>
        </w:rPr>
        <w:softHyphen/>
        <w:t>ze klok dateert van 1438 en zou naar boven zijn gedragen door de jonge magnaat Stanislaw Ciolek, die bekend stond om zijn uitzon</w:t>
      </w:r>
      <w:r w:rsidRPr="0053419A">
        <w:rPr>
          <w:rFonts w:ascii="Verdana" w:hAnsi="Verdana"/>
          <w:sz w:val="24"/>
          <w:szCs w:val="24"/>
          <w:lang w:val="pl-PL"/>
        </w:rPr>
        <w:softHyphen/>
        <w:t xml:space="preserve">derlijke kracht.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toren is nooit helemaal afgebouwd.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In 1592 kreeg hij een renaissancekoepel.</w:t>
      </w:r>
    </w:p>
    <w:p w:rsidR="00530360" w:rsidRPr="0053419A" w:rsidRDefault="00530360" w:rsidP="00530360">
      <w:pPr>
        <w:keepLines/>
        <w:numPr>
          <w:ilvl w:val="0"/>
          <w:numId w:val="1"/>
        </w:numPr>
        <w:spacing w:before="120"/>
        <w:rPr>
          <w:rFonts w:ascii="Verdana" w:hAnsi="Verdana"/>
          <w:sz w:val="24"/>
          <w:szCs w:val="24"/>
          <w:lang w:val="nl-NL"/>
        </w:rPr>
      </w:pPr>
      <w:r w:rsidRPr="0053419A">
        <w:rPr>
          <w:rFonts w:ascii="Verdana" w:hAnsi="Verdana"/>
          <w:sz w:val="24"/>
          <w:szCs w:val="24"/>
          <w:lang w:val="nl-NL"/>
        </w:rPr>
        <w:t>De huidige vorm van de kerk ont</w:t>
      </w:r>
      <w:r w:rsidRPr="0053419A">
        <w:rPr>
          <w:rFonts w:ascii="Verdana" w:hAnsi="Verdana"/>
          <w:sz w:val="24"/>
          <w:szCs w:val="24"/>
          <w:lang w:val="nl-NL"/>
        </w:rPr>
        <w:softHyphen/>
        <w:t xml:space="preserve">stond tussen 1355 en 1408, toen hij werd verbouwd tot een </w:t>
      </w:r>
      <w:smartTag w:uri="urn:schemas-microsoft-com:office:smarttags" w:element="metricconverter">
        <w:smartTagPr>
          <w:attr w:name="ProductID" w:val="28 meter"/>
        </w:smartTagPr>
        <w:r w:rsidRPr="0053419A">
          <w:rPr>
            <w:rFonts w:ascii="Verdana" w:hAnsi="Verdana"/>
            <w:sz w:val="24"/>
            <w:szCs w:val="24"/>
            <w:lang w:val="nl-NL"/>
          </w:rPr>
          <w:t>28 meter</w:t>
        </w:r>
      </w:smartTag>
      <w:r w:rsidRPr="0053419A">
        <w:rPr>
          <w:rFonts w:ascii="Verdana" w:hAnsi="Verdana"/>
          <w:sz w:val="24"/>
          <w:szCs w:val="24"/>
          <w:lang w:val="nl-NL"/>
        </w:rPr>
        <w:t xml:space="preserve"> hoge basilica met een schip en twee zijbeuken.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hoofdingang is vanaf de markt bereikbaar door een barok portaal en mooie deuren van Francesco Placidi uit 1750.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Ken</w:t>
      </w:r>
      <w:r w:rsidRPr="0053419A">
        <w:rPr>
          <w:rFonts w:ascii="Verdana" w:hAnsi="Verdana"/>
          <w:sz w:val="24"/>
          <w:szCs w:val="24"/>
          <w:lang w:val="pl-PL"/>
        </w:rPr>
        <w:softHyphen/>
        <w:t xml:space="preserve">merkend voorde gotische kerken in Krakau is dat het koor bijna net zo lang en breed is als het schip.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Door de smalle triomfboog tussen het schip en het koor is een bijzon</w:t>
      </w:r>
      <w:r w:rsidRPr="0053419A">
        <w:rPr>
          <w:rFonts w:ascii="Verdana" w:hAnsi="Verdana"/>
          <w:sz w:val="24"/>
          <w:szCs w:val="24"/>
          <w:lang w:val="pl-PL"/>
        </w:rPr>
        <w:softHyphen/>
        <w:t xml:space="preserve">der ruimtelijk effect verkregen.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Daaraan leveren ook de lichtinval door de koorvensters van Wyspi</w:t>
      </w:r>
      <w:r w:rsidRPr="0053419A">
        <w:rPr>
          <w:rFonts w:ascii="Verdana" w:hAnsi="Verdana"/>
          <w:sz w:val="24"/>
          <w:szCs w:val="24"/>
          <w:lang w:val="pl-PL"/>
        </w:rPr>
        <w:softHyphen/>
        <w:t>anski en Mehoffer en de middel</w:t>
      </w:r>
      <w:r w:rsidRPr="0053419A">
        <w:rPr>
          <w:rFonts w:ascii="Verdana" w:hAnsi="Verdana"/>
          <w:sz w:val="24"/>
          <w:szCs w:val="24"/>
          <w:lang w:val="pl-PL"/>
        </w:rPr>
        <w:softHyphen/>
        <w:t>eeuwse gebrandschilderde ven</w:t>
      </w:r>
      <w:r w:rsidRPr="0053419A">
        <w:rPr>
          <w:rFonts w:ascii="Verdana" w:hAnsi="Verdana"/>
          <w:sz w:val="24"/>
          <w:szCs w:val="24"/>
          <w:lang w:val="pl-PL"/>
        </w:rPr>
        <w:softHyphen/>
        <w:t xml:space="preserve">sters in de koorapsis hun bijdrage.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Nadat het dak in 1442 was inge</w:t>
      </w:r>
      <w:r w:rsidRPr="0053419A">
        <w:rPr>
          <w:rFonts w:ascii="Verdana" w:hAnsi="Verdana"/>
          <w:sz w:val="24"/>
          <w:szCs w:val="24"/>
          <w:lang w:val="pl-PL"/>
        </w:rPr>
        <w:softHyphen/>
        <w:t xml:space="preserve">stort werd een eenvoudiger gewelf aangebracht.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muur</w:t>
      </w:r>
      <w:r w:rsidRPr="0053419A">
        <w:rPr>
          <w:rFonts w:ascii="Verdana" w:hAnsi="Verdana"/>
          <w:sz w:val="24"/>
          <w:szCs w:val="24"/>
          <w:lang w:val="pl-PL"/>
        </w:rPr>
        <w:noBreakHyphen/>
        <w:t xml:space="preserve"> en plafond</w:t>
      </w:r>
      <w:r w:rsidRPr="0053419A">
        <w:rPr>
          <w:rFonts w:ascii="Verdana" w:hAnsi="Verdana"/>
          <w:sz w:val="24"/>
          <w:szCs w:val="24"/>
          <w:lang w:val="pl-PL"/>
        </w:rPr>
        <w:softHyphen/>
        <w:t>schilderingen zijn aan het eind van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aangebracht naar een ontwerp van Jan Matejko.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Door de vensternissen in de zijbeuken te verlagen ontstonden rond 1500 doorgangen naar de kapellen die tussen de steunberen van de zijmu</w:t>
      </w:r>
      <w:r w:rsidRPr="0053419A">
        <w:rPr>
          <w:rFonts w:ascii="Verdana" w:hAnsi="Verdana"/>
          <w:sz w:val="24"/>
          <w:szCs w:val="24"/>
          <w:lang w:val="pl-PL"/>
        </w:rPr>
        <w:softHyphen/>
        <w:t xml:space="preserve">ren werden gebouwd.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Deze zijn ge</w:t>
      </w:r>
      <w:r w:rsidRPr="0053419A">
        <w:rPr>
          <w:rFonts w:ascii="Verdana" w:hAnsi="Verdana"/>
          <w:sz w:val="24"/>
          <w:szCs w:val="24"/>
          <w:lang w:val="pl-PL"/>
        </w:rPr>
        <w:softHyphen/>
        <w:t xml:space="preserve">schonken door rijke gilden en koopmansfamilies.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Terwijl de ka</w:t>
      </w:r>
      <w:r w:rsidRPr="0053419A">
        <w:rPr>
          <w:rFonts w:ascii="Verdana" w:hAnsi="Verdana"/>
          <w:sz w:val="24"/>
          <w:szCs w:val="24"/>
          <w:lang w:val="pl-PL"/>
        </w:rPr>
        <w:softHyphen/>
        <w:t xml:space="preserve">thedraal de kerk was van de koningen en de dominicaner kerk van belang was voor de adel, zo was deze kerk van de burgerij.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ka</w:t>
      </w:r>
      <w:r w:rsidRPr="0053419A">
        <w:rPr>
          <w:rFonts w:ascii="Verdana" w:hAnsi="Verdana"/>
          <w:sz w:val="24"/>
          <w:szCs w:val="24"/>
          <w:lang w:val="pl-PL"/>
        </w:rPr>
        <w:softHyphen/>
        <w:t>pellen bevatten een schat aan kunstwerken, zoals graftombes, schilderijen, reliëfs en smeedijze</w:t>
      </w:r>
      <w:r w:rsidRPr="0053419A">
        <w:rPr>
          <w:rFonts w:ascii="Verdana" w:hAnsi="Verdana"/>
          <w:sz w:val="24"/>
          <w:szCs w:val="24"/>
          <w:lang w:val="pl-PL"/>
        </w:rPr>
        <w:softHyphen/>
        <w:t xml:space="preserve">ren hekwerken.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In de kerk staan 26 zwartmarmeren altaren, de mees</w:t>
      </w:r>
      <w:r w:rsidRPr="0053419A">
        <w:rPr>
          <w:rFonts w:ascii="Verdana" w:hAnsi="Verdana"/>
          <w:sz w:val="24"/>
          <w:szCs w:val="24"/>
          <w:lang w:val="pl-PL"/>
        </w:rPr>
        <w:softHyphen/>
        <w:t xml:space="preserve">te uit de tijd van de barok, waarvan sommige met schilderingen van de Venetiaanse kunstenaar Giovanni Pittoni.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Honderden grafplaten en epitafen hangen aan de muren.</w:t>
      </w:r>
    </w:p>
    <w:p w:rsidR="00530360" w:rsidRPr="0053419A" w:rsidRDefault="00530360" w:rsidP="00530360">
      <w:pPr>
        <w:keepLines/>
        <w:numPr>
          <w:ilvl w:val="0"/>
          <w:numId w:val="1"/>
        </w:numPr>
        <w:tabs>
          <w:tab w:val="right" w:pos="2856"/>
        </w:tabs>
        <w:spacing w:before="120"/>
        <w:rPr>
          <w:rFonts w:ascii="Verdana" w:hAnsi="Verdana"/>
          <w:sz w:val="24"/>
          <w:szCs w:val="24"/>
          <w:lang w:val="pl-PL"/>
        </w:rPr>
      </w:pPr>
      <w:r w:rsidRPr="0053419A">
        <w:rPr>
          <w:rFonts w:ascii="Verdana" w:hAnsi="Verdana"/>
          <w:sz w:val="24"/>
          <w:szCs w:val="24"/>
          <w:lang w:val="pl-PL"/>
        </w:rPr>
        <w:t xml:space="preserve">Onder de vele kunstvoorwerpen verdienen twee crucifixen bijzondere aandacht. </w:t>
      </w:r>
    </w:p>
    <w:p w:rsidR="00530360" w:rsidRPr="0053419A" w:rsidRDefault="00530360" w:rsidP="00530360">
      <w:pPr>
        <w:keepLines/>
        <w:numPr>
          <w:ilvl w:val="0"/>
          <w:numId w:val="1"/>
        </w:numPr>
        <w:tabs>
          <w:tab w:val="right" w:pos="2856"/>
        </w:tabs>
        <w:spacing w:before="120"/>
        <w:rPr>
          <w:rFonts w:ascii="Verdana" w:hAnsi="Verdana"/>
          <w:sz w:val="24"/>
          <w:szCs w:val="24"/>
          <w:lang w:val="pl-PL"/>
        </w:rPr>
      </w:pPr>
      <w:r w:rsidRPr="0053419A">
        <w:rPr>
          <w:rFonts w:ascii="Verdana" w:hAnsi="Verdana"/>
          <w:sz w:val="24"/>
          <w:szCs w:val="24"/>
          <w:lang w:val="pl-PL"/>
        </w:rPr>
        <w:t>Het kruisbeeld in de triomfboog is het werk van een leerling van Wit Stwosz uit 1520 en het kruisbeeld op het altaar aan het eind van de rechter zijbeuk is een werk van Stwosz zelf, uit 1491.</w:t>
      </w:r>
    </w:p>
    <w:p w:rsidR="00530360" w:rsidRPr="0053419A" w:rsidRDefault="00530360" w:rsidP="00530360">
      <w:pPr>
        <w:keepLines/>
        <w:numPr>
          <w:ilvl w:val="0"/>
          <w:numId w:val="1"/>
        </w:numPr>
        <w:tabs>
          <w:tab w:val="right" w:pos="2856"/>
        </w:tabs>
        <w:spacing w:before="120"/>
        <w:rPr>
          <w:rFonts w:ascii="Verdana" w:hAnsi="Verdana"/>
          <w:sz w:val="24"/>
          <w:szCs w:val="24"/>
          <w:lang w:val="pl-PL"/>
        </w:rPr>
      </w:pPr>
      <w:r w:rsidRPr="0053419A">
        <w:rPr>
          <w:rFonts w:ascii="Verdana" w:hAnsi="Verdana"/>
          <w:sz w:val="24"/>
          <w:szCs w:val="24"/>
          <w:lang w:val="pl-PL"/>
        </w:rPr>
        <w:t xml:space="preserve">Het marmeren eiborium van het tabernakel, met figuratieve reliëfs rechts onder de triomfboog zijn rond 1550 gemaakt door Padovano, die ook de Lakenhal bouwde. </w:t>
      </w:r>
    </w:p>
    <w:p w:rsidR="00530360" w:rsidRPr="0053419A" w:rsidRDefault="00530360" w:rsidP="00530360">
      <w:pPr>
        <w:keepLines/>
        <w:numPr>
          <w:ilvl w:val="0"/>
          <w:numId w:val="1"/>
        </w:numPr>
        <w:tabs>
          <w:tab w:val="right" w:pos="2856"/>
        </w:tabs>
        <w:spacing w:before="120"/>
        <w:rPr>
          <w:rFonts w:ascii="Verdana" w:hAnsi="Verdana"/>
          <w:sz w:val="24"/>
          <w:szCs w:val="24"/>
          <w:lang w:val="pl-PL"/>
        </w:rPr>
      </w:pPr>
      <w:r w:rsidRPr="0053419A">
        <w:rPr>
          <w:rFonts w:ascii="Verdana" w:hAnsi="Verdana"/>
          <w:sz w:val="24"/>
          <w:szCs w:val="24"/>
          <w:lang w:val="pl-PL"/>
        </w:rPr>
        <w:t xml:space="preserve">Eronder ziet u een beeld van koning David met harp. </w:t>
      </w:r>
    </w:p>
    <w:p w:rsidR="00530360" w:rsidRPr="0053419A" w:rsidRDefault="00530360" w:rsidP="00530360">
      <w:pPr>
        <w:keepLines/>
        <w:numPr>
          <w:ilvl w:val="0"/>
          <w:numId w:val="1"/>
        </w:numPr>
        <w:tabs>
          <w:tab w:val="right" w:pos="2843"/>
        </w:tabs>
        <w:spacing w:before="120"/>
        <w:rPr>
          <w:rFonts w:ascii="Verdana" w:hAnsi="Verdana"/>
          <w:sz w:val="24"/>
          <w:szCs w:val="24"/>
          <w:lang w:val="pl-PL"/>
        </w:rPr>
      </w:pPr>
      <w:r w:rsidRPr="0053419A">
        <w:rPr>
          <w:rFonts w:ascii="Verdana" w:hAnsi="Verdana"/>
          <w:sz w:val="24"/>
          <w:szCs w:val="24"/>
          <w:lang w:val="pl-PL"/>
        </w:rPr>
        <w:t>In de hoeken vóór in het koor bevinden zich twee maniëristische grafmonu</w:t>
      </w:r>
      <w:r w:rsidRPr="0053419A">
        <w:rPr>
          <w:rFonts w:ascii="Verdana" w:hAnsi="Verdana"/>
          <w:sz w:val="24"/>
          <w:szCs w:val="24"/>
          <w:lang w:val="pl-PL"/>
        </w:rPr>
        <w:softHyphen/>
        <w:t xml:space="preserve">menten van de families Montelupi </w:t>
      </w:r>
      <w:r w:rsidRPr="0053419A">
        <w:rPr>
          <w:rFonts w:ascii="Verdana" w:hAnsi="Verdana"/>
          <w:sz w:val="24"/>
          <w:szCs w:val="24"/>
          <w:lang w:val="pl-PL"/>
        </w:rPr>
        <w:tab/>
        <w:t>en Cellarf, beide uit het begin van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met afbeeldingen van de overledenen die als vanuit een theaterloge de kerk inzien. </w:t>
      </w:r>
    </w:p>
    <w:p w:rsidR="00530360" w:rsidRPr="0053419A" w:rsidRDefault="00530360" w:rsidP="00530360">
      <w:pPr>
        <w:keepLines/>
        <w:numPr>
          <w:ilvl w:val="0"/>
          <w:numId w:val="1"/>
        </w:numPr>
        <w:tabs>
          <w:tab w:val="right" w:pos="2843"/>
        </w:tabs>
        <w:spacing w:before="120"/>
        <w:rPr>
          <w:rFonts w:ascii="Verdana" w:hAnsi="Verdana"/>
          <w:sz w:val="24"/>
          <w:szCs w:val="24"/>
          <w:lang w:val="pl-PL"/>
        </w:rPr>
      </w:pPr>
      <w:r w:rsidRPr="0053419A">
        <w:rPr>
          <w:rFonts w:ascii="Verdana" w:hAnsi="Verdana"/>
          <w:sz w:val="24"/>
          <w:szCs w:val="24"/>
          <w:lang w:val="pl-PL"/>
        </w:rPr>
        <w:t>Het on</w:t>
      </w:r>
      <w:r w:rsidRPr="0053419A">
        <w:rPr>
          <w:rFonts w:ascii="Verdana" w:hAnsi="Verdana"/>
          <w:sz w:val="24"/>
          <w:szCs w:val="24"/>
          <w:lang w:val="pl-PL"/>
        </w:rPr>
        <w:softHyphen/>
        <w:t xml:space="preserve">derste deel van het koorgestoelte ontstond in 1586. </w:t>
      </w:r>
    </w:p>
    <w:p w:rsidR="00530360" w:rsidRPr="0053419A" w:rsidRDefault="00530360" w:rsidP="00530360">
      <w:pPr>
        <w:keepLines/>
        <w:numPr>
          <w:ilvl w:val="0"/>
          <w:numId w:val="1"/>
        </w:numPr>
        <w:tabs>
          <w:tab w:val="right" w:pos="2843"/>
        </w:tabs>
        <w:spacing w:before="120"/>
        <w:rPr>
          <w:rFonts w:ascii="Verdana" w:hAnsi="Verdana"/>
          <w:sz w:val="24"/>
          <w:szCs w:val="24"/>
          <w:lang w:val="pl-PL"/>
        </w:rPr>
      </w:pPr>
      <w:r w:rsidRPr="0053419A">
        <w:rPr>
          <w:rFonts w:ascii="Verdana" w:hAnsi="Verdana"/>
          <w:sz w:val="24"/>
          <w:szCs w:val="24"/>
          <w:lang w:val="pl-PL"/>
        </w:rPr>
        <w:t>De reliëfs aan de rugleuningen zijn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werkstukken van Fabian Möller.</w:t>
      </w:r>
    </w:p>
    <w:p w:rsidR="00530360" w:rsidRPr="0053419A" w:rsidRDefault="00530360" w:rsidP="00530360">
      <w:pPr>
        <w:keepLines/>
        <w:numPr>
          <w:ilvl w:val="0"/>
          <w:numId w:val="1"/>
        </w:numPr>
        <w:spacing w:before="120"/>
        <w:rPr>
          <w:rFonts w:ascii="Verdana" w:hAnsi="Verdana"/>
          <w:sz w:val="24"/>
          <w:szCs w:val="24"/>
          <w:lang w:val="nl-NL"/>
        </w:rPr>
      </w:pPr>
      <w:r w:rsidRPr="0053419A">
        <w:rPr>
          <w:rFonts w:ascii="Verdana" w:hAnsi="Verdana"/>
          <w:sz w:val="24"/>
          <w:szCs w:val="24"/>
          <w:lang w:val="nl-NL"/>
        </w:rPr>
        <w:t xml:space="preserve">Het koor wordt geheel beheerst door het belangrijkste kunstwerk van de kerk: het altaarstuk van Wit Stwosz.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Dit meesterwerk van laat</w:t>
      </w:r>
      <w:r w:rsidRPr="0053419A">
        <w:rPr>
          <w:rFonts w:ascii="Verdana" w:hAnsi="Verdana"/>
          <w:sz w:val="24"/>
          <w:szCs w:val="24"/>
          <w:lang w:val="pl-PL"/>
        </w:rPr>
        <w:softHyphen/>
        <w:t>gotische houtsnijkunst (dat slechts gedurende een gedeelte van de dag kan worden bezichtigd) is waar</w:t>
      </w:r>
      <w:r w:rsidRPr="0053419A">
        <w:rPr>
          <w:rFonts w:ascii="Verdana" w:hAnsi="Verdana"/>
          <w:sz w:val="24"/>
          <w:szCs w:val="24"/>
          <w:lang w:val="pl-PL"/>
        </w:rPr>
        <w:softHyphen/>
        <w:t>schijnlijk het grootste houten al</w:t>
      </w:r>
      <w:r w:rsidRPr="0053419A">
        <w:rPr>
          <w:rFonts w:ascii="Verdana" w:hAnsi="Verdana"/>
          <w:sz w:val="24"/>
          <w:szCs w:val="24"/>
          <w:lang w:val="pl-PL"/>
        </w:rPr>
        <w:softHyphen/>
        <w:t xml:space="preserve">taarstuk van Europa.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Wit (spreek uit: Wiet) Stwosz kwam in 1477 van Neurenberg naar Krakau en werkte er meer dan twintig jaar voor hij terugkeerde naar Neuren</w:t>
      </w:r>
      <w:r w:rsidRPr="0053419A">
        <w:rPr>
          <w:rFonts w:ascii="Verdana" w:hAnsi="Verdana"/>
          <w:sz w:val="24"/>
          <w:szCs w:val="24"/>
          <w:lang w:val="pl-PL"/>
        </w:rPr>
        <w:softHyphen/>
        <w:t xml:space="preserve">berg, waar hij in 1533 stierf.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Hij begon met het altaarstuk in 1477.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Toen de stadsbestuurders het werk zes jaar later zagen, waren ze zo onder de indruk dat hij ontslagen werd van de verplichting om stede</w:t>
      </w:r>
      <w:r w:rsidRPr="0053419A">
        <w:rPr>
          <w:rFonts w:ascii="Verdana" w:hAnsi="Verdana"/>
          <w:sz w:val="24"/>
          <w:szCs w:val="24"/>
          <w:lang w:val="pl-PL"/>
        </w:rPr>
        <w:softHyphen/>
        <w:t xml:space="preserve">lijke belasting te betalen.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Na 12jaar was het vijfluik klaar.</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Geopend is het altaar </w:t>
      </w:r>
      <w:smartTag w:uri="urn:schemas-microsoft-com:office:smarttags" w:element="metricconverter">
        <w:smartTagPr>
          <w:attr w:name="ProductID" w:val="11 meter"/>
        </w:smartTagPr>
        <w:r w:rsidRPr="0053419A">
          <w:rPr>
            <w:rFonts w:ascii="Verdana" w:hAnsi="Verdana"/>
            <w:sz w:val="24"/>
            <w:szCs w:val="24"/>
            <w:lang w:val="pl-PL"/>
          </w:rPr>
          <w:t>11 meter</w:t>
        </w:r>
      </w:smartTag>
      <w:r w:rsidRPr="0053419A">
        <w:rPr>
          <w:rFonts w:ascii="Verdana" w:hAnsi="Verdana"/>
          <w:sz w:val="24"/>
          <w:szCs w:val="24"/>
          <w:lang w:val="pl-PL"/>
        </w:rPr>
        <w:t xml:space="preserve"> breed en </w:t>
      </w:r>
      <w:smartTag w:uri="urn:schemas-microsoft-com:office:smarttags" w:element="metricconverter">
        <w:smartTagPr>
          <w:attr w:name="ProductID" w:val="13 meter"/>
        </w:smartTagPr>
        <w:r w:rsidRPr="0053419A">
          <w:rPr>
            <w:rFonts w:ascii="Verdana" w:hAnsi="Verdana"/>
            <w:sz w:val="24"/>
            <w:szCs w:val="24"/>
            <w:lang w:val="pl-PL"/>
          </w:rPr>
          <w:t>13 meter</w:t>
        </w:r>
      </w:smartTag>
      <w:r w:rsidRPr="0053419A">
        <w:rPr>
          <w:rFonts w:ascii="Verdana" w:hAnsi="Verdana"/>
          <w:sz w:val="24"/>
          <w:szCs w:val="24"/>
          <w:lang w:val="pl-PL"/>
        </w:rPr>
        <w:t xml:space="preserve"> hoog.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De groot</w:t>
      </w:r>
      <w:r w:rsidRPr="0053419A">
        <w:rPr>
          <w:rFonts w:ascii="Verdana" w:hAnsi="Verdana"/>
          <w:sz w:val="24"/>
          <w:szCs w:val="24"/>
          <w:lang w:val="pl-PL"/>
        </w:rPr>
        <w:softHyphen/>
        <w:t>ste figuren zijn bijna drie meter hoog en wegen enkele honderden kilo's.</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Stosz gebruikte eiken voor de dragende delen en linden voor de meer dan 200 beelden.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lin</w:t>
      </w:r>
      <w:r w:rsidRPr="0053419A">
        <w:rPr>
          <w:rFonts w:ascii="Verdana" w:hAnsi="Verdana"/>
          <w:sz w:val="24"/>
          <w:szCs w:val="24"/>
          <w:lang w:val="pl-PL"/>
        </w:rPr>
        <w:softHyphen/>
        <w:t>debomen werden over de Wisla aangevoerd vanuit het Niepolomi</w:t>
      </w:r>
      <w:r w:rsidRPr="0053419A">
        <w:rPr>
          <w:rFonts w:ascii="Verdana" w:hAnsi="Verdana"/>
          <w:sz w:val="24"/>
          <w:szCs w:val="24"/>
          <w:lang w:val="pl-PL"/>
        </w:rPr>
        <w:softHyphen/>
        <w:t xml:space="preserve">ce bos.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basis wordt gevormd door een predella (het deel van het altaar dat op de mensae rust) met de Boom van Jesse, de stamboom van Maria.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predella is ontwor</w:t>
      </w:r>
      <w:r w:rsidRPr="0053419A">
        <w:rPr>
          <w:rFonts w:ascii="Verdana" w:hAnsi="Verdana"/>
          <w:sz w:val="24"/>
          <w:szCs w:val="24"/>
          <w:lang w:val="pl-PL"/>
        </w:rPr>
        <w:softHyphen/>
        <w:t xml:space="preserve">pen door de Nederlander Israël van Mackenem.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Als het altaar gesloten is zijn twaalf bas</w:t>
      </w:r>
      <w:r w:rsidRPr="0053419A">
        <w:rPr>
          <w:rFonts w:ascii="Verdana" w:hAnsi="Verdana"/>
          <w:sz w:val="24"/>
          <w:szCs w:val="24"/>
          <w:lang w:val="pl-PL"/>
        </w:rPr>
        <w:noBreakHyphen/>
        <w:t>reliëfs te zien met scènes uit het leven van Christus en van Maria.</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Als de vleugels open zijn, is de centrale scène te zien: de dood en de Hemelvaart van Maria.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Het ver</w:t>
      </w:r>
      <w:r w:rsidRPr="0053419A">
        <w:rPr>
          <w:rFonts w:ascii="Verdana" w:hAnsi="Verdana"/>
          <w:sz w:val="24"/>
          <w:szCs w:val="24"/>
          <w:lang w:val="pl-PL"/>
        </w:rPr>
        <w:softHyphen/>
        <w:t xml:space="preserve">haal is afkomstig uit de Legenda Aurea, die verhaalt dat Maria stierf in het bijzijn van de apostelen.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Let u op de fraaie expressieve uitdruk</w:t>
      </w:r>
      <w:r w:rsidRPr="0053419A">
        <w:rPr>
          <w:rFonts w:ascii="Verdana" w:hAnsi="Verdana"/>
          <w:sz w:val="24"/>
          <w:szCs w:val="24"/>
          <w:lang w:val="pl-PL"/>
        </w:rPr>
        <w:softHyphen/>
        <w:t>king op de gezichten van de figu</w:t>
      </w:r>
      <w:r w:rsidRPr="0053419A">
        <w:rPr>
          <w:rFonts w:ascii="Verdana" w:hAnsi="Verdana"/>
          <w:sz w:val="24"/>
          <w:szCs w:val="24"/>
          <w:lang w:val="pl-PL"/>
        </w:rPr>
        <w:softHyphen/>
        <w:t xml:space="preserve">ren.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Daarboven is de Hemelvaart van Maria te zien.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Deze scène is omgeven door profeten en patriar</w:t>
      </w:r>
      <w:r w:rsidRPr="0053419A">
        <w:rPr>
          <w:rFonts w:ascii="Verdana" w:hAnsi="Verdana"/>
          <w:sz w:val="24"/>
          <w:szCs w:val="24"/>
          <w:lang w:val="pl-PL"/>
        </w:rPr>
        <w:softHyphen/>
        <w:t>chen, en in de bovenste hoeken ziet u de kerkvaders Gregorius, Hiero</w:t>
      </w:r>
      <w:r w:rsidRPr="0053419A">
        <w:rPr>
          <w:rFonts w:ascii="Verdana" w:hAnsi="Verdana"/>
          <w:sz w:val="24"/>
          <w:szCs w:val="24"/>
          <w:lang w:val="pl-PL"/>
        </w:rPr>
        <w:softHyphen/>
        <w:t xml:space="preserve">nymus, Ambrosius en Augustinus.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Op de zijvleugels ziet u de aankon</w:t>
      </w:r>
      <w:r w:rsidRPr="0053419A">
        <w:rPr>
          <w:rFonts w:ascii="Verdana" w:hAnsi="Verdana"/>
          <w:sz w:val="24"/>
          <w:szCs w:val="24"/>
          <w:lang w:val="pl-PL"/>
        </w:rPr>
        <w:softHyphen/>
        <w:t>diging van de geboorte, de geboor</w:t>
      </w:r>
      <w:r w:rsidRPr="0053419A">
        <w:rPr>
          <w:rFonts w:ascii="Verdana" w:hAnsi="Verdana"/>
          <w:sz w:val="24"/>
          <w:szCs w:val="24"/>
          <w:lang w:val="pl-PL"/>
        </w:rPr>
        <w:softHyphen/>
        <w:t>te zelf, de aanbidding door de drie koningen, de Hemelvaart en de uit</w:t>
      </w:r>
      <w:r w:rsidRPr="0053419A">
        <w:rPr>
          <w:rFonts w:ascii="Verdana" w:hAnsi="Verdana"/>
          <w:sz w:val="24"/>
          <w:szCs w:val="24"/>
          <w:lang w:val="pl-PL"/>
        </w:rPr>
        <w:softHyphen/>
        <w:t xml:space="preserve">storting van de heilige Geest.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Het altaar is bekroond met een scène die de kroning van Maria voorstelt met de Poolse nationale heiligen Stanislaw en Adalbert aan de lin</w:t>
      </w:r>
      <w:r w:rsidRPr="0053419A">
        <w:rPr>
          <w:rFonts w:ascii="Verdana" w:hAnsi="Verdana"/>
          <w:sz w:val="24"/>
          <w:szCs w:val="24"/>
          <w:lang w:val="pl-PL"/>
        </w:rPr>
        <w:softHyphen/>
        <w:t>ker</w:t>
      </w:r>
      <w:r w:rsidRPr="0053419A">
        <w:rPr>
          <w:rFonts w:ascii="Verdana" w:hAnsi="Verdana"/>
          <w:sz w:val="24"/>
          <w:szCs w:val="24"/>
          <w:lang w:val="pl-PL"/>
        </w:rPr>
        <w:noBreakHyphen/>
        <w:t xml:space="preserve"> en rechterzijde.</w:t>
      </w:r>
    </w:p>
    <w:p w:rsidR="00530360" w:rsidRPr="0053419A" w:rsidRDefault="00530360" w:rsidP="00530360">
      <w:pPr>
        <w:keepLines/>
        <w:numPr>
          <w:ilvl w:val="0"/>
          <w:numId w:val="1"/>
        </w:numPr>
        <w:spacing w:before="120"/>
        <w:rPr>
          <w:rFonts w:ascii="Verdana" w:hAnsi="Verdana"/>
          <w:sz w:val="24"/>
          <w:szCs w:val="24"/>
          <w:lang w:val="nl-NL"/>
        </w:rPr>
      </w:pPr>
      <w:r w:rsidRPr="0053419A">
        <w:rPr>
          <w:rFonts w:ascii="Verdana" w:hAnsi="Verdana"/>
          <w:sz w:val="24"/>
          <w:szCs w:val="24"/>
          <w:lang w:val="nl-NL"/>
        </w:rPr>
        <w:t>Als het mogelijk is het altaar van dichtbij te bekijken en u neemt de moeite het altaar goed te bestude</w:t>
      </w:r>
      <w:r w:rsidRPr="0053419A">
        <w:rPr>
          <w:rFonts w:ascii="Verdana" w:hAnsi="Verdana"/>
          <w:sz w:val="24"/>
          <w:szCs w:val="24"/>
          <w:lang w:val="nl-NL"/>
        </w:rPr>
        <w:softHyphen/>
        <w:t xml:space="preserve">ren, kunt u veel te weten komen over het dagelijks leven in het middeleeuwse Krakau.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U ziet hoe de verschillende klassen zich kleed</w:t>
      </w:r>
      <w:r w:rsidRPr="0053419A">
        <w:rPr>
          <w:rFonts w:ascii="Verdana" w:hAnsi="Verdana"/>
          <w:sz w:val="24"/>
          <w:szCs w:val="24"/>
          <w:lang w:val="pl-PL"/>
        </w:rPr>
        <w:softHyphen/>
        <w:t xml:space="preserve">den en de wapens, het aardewerk en de meubels die zij gebruikten.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Ook kunt u zien hoe Wit Stwosz eruit zag: de afbeelding van de in gedachten verzonken man in de rechterhoek van het crucifixpaneel is een zelfportret van de meester.</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In de schatkamer achter de sacris</w:t>
      </w:r>
      <w:r w:rsidRPr="0053419A">
        <w:rPr>
          <w:rFonts w:ascii="Verdana" w:hAnsi="Verdana"/>
          <w:sz w:val="24"/>
          <w:szCs w:val="24"/>
          <w:lang w:val="pl-PL"/>
        </w:rPr>
        <w:softHyphen/>
        <w:t>tie aan de linkerkant van het koor staan gotische kelken, monstran</w:t>
      </w:r>
      <w:r w:rsidRPr="0053419A">
        <w:rPr>
          <w:rFonts w:ascii="Verdana" w:hAnsi="Verdana"/>
          <w:sz w:val="24"/>
          <w:szCs w:val="24"/>
          <w:lang w:val="pl-PL"/>
        </w:rPr>
        <w:softHyphen/>
        <w:t>sen, reliekschrijnen, pyxen, krui</w:t>
      </w:r>
      <w:r w:rsidRPr="0053419A">
        <w:rPr>
          <w:rFonts w:ascii="Verdana" w:hAnsi="Verdana"/>
          <w:sz w:val="24"/>
          <w:szCs w:val="24"/>
          <w:lang w:val="pl-PL"/>
        </w:rPr>
        <w:softHyphen/>
        <w:t xml:space="preserve">zen en kandelaars.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Zeer fraai is de collectie liturgische gewaden, die alleen al meer dan 300 kazuifels telt, waarvan sommige al in de Middeleeuwen werden gebruikt.</w:t>
      </w:r>
    </w:p>
    <w:p w:rsidR="00530360" w:rsidRDefault="00530360" w:rsidP="00530360">
      <w:pPr>
        <w:keepLines/>
        <w:tabs>
          <w:tab w:val="right" w:pos="1956"/>
        </w:tabs>
        <w:spacing w:before="120"/>
        <w:rPr>
          <w:rFonts w:ascii="Verdana" w:hAnsi="Verdana"/>
          <w:b/>
          <w:sz w:val="24"/>
          <w:szCs w:val="24"/>
          <w:lang w:val="pl-PL"/>
        </w:rPr>
      </w:pPr>
    </w:p>
    <w:p w:rsidR="00530360" w:rsidRDefault="00530360" w:rsidP="00530360">
      <w:pPr>
        <w:keepLines/>
        <w:tabs>
          <w:tab w:val="right" w:pos="1956"/>
        </w:tabs>
        <w:spacing w:before="120"/>
        <w:rPr>
          <w:rFonts w:ascii="Verdana" w:hAnsi="Verdana"/>
          <w:b/>
          <w:sz w:val="24"/>
          <w:szCs w:val="24"/>
          <w:lang w:val="pl-PL"/>
        </w:rPr>
      </w:pPr>
    </w:p>
    <w:p w:rsidR="00B94AB4" w:rsidRDefault="00B94AB4" w:rsidP="00B94AB4">
      <w:pPr>
        <w:keepLines/>
        <w:tabs>
          <w:tab w:val="right" w:pos="2100"/>
        </w:tabs>
        <w:spacing w:before="120"/>
        <w:rPr>
          <w:rFonts w:ascii="Verdana" w:hAnsi="Verdana"/>
          <w:b/>
          <w:sz w:val="24"/>
          <w:szCs w:val="24"/>
          <w:lang w:val="pl-PL"/>
        </w:rPr>
      </w:pPr>
    </w:p>
    <w:p w:rsidR="00530360" w:rsidRPr="0053419A" w:rsidRDefault="00530360" w:rsidP="00530360">
      <w:pPr>
        <w:keepLines/>
        <w:tabs>
          <w:tab w:val="left" w:pos="400"/>
          <w:tab w:val="right" w:pos="1731"/>
        </w:tabs>
        <w:spacing w:before="120"/>
        <w:rPr>
          <w:rFonts w:ascii="Verdana" w:hAnsi="Verdana"/>
          <w:sz w:val="24"/>
          <w:szCs w:val="24"/>
          <w:lang w:val="pl-PL"/>
        </w:rPr>
      </w:pPr>
      <w:r>
        <w:rPr>
          <w:noProof/>
          <w:color w:val="0000FF"/>
          <w:lang w:val="nl-NL"/>
        </w:rPr>
        <w:lastRenderedPageBreak/>
        <w:drawing>
          <wp:anchor distT="0" distB="0" distL="114300" distR="114300" simplePos="0" relativeHeight="251737088" behindDoc="0" locked="0" layoutInCell="1" allowOverlap="1" wp14:anchorId="62BBF571" wp14:editId="5FC3D38E">
            <wp:simplePos x="0" y="0"/>
            <wp:positionH relativeFrom="column">
              <wp:posOffset>5180330</wp:posOffset>
            </wp:positionH>
            <wp:positionV relativeFrom="paragraph">
              <wp:posOffset>77470</wp:posOffset>
            </wp:positionV>
            <wp:extent cx="1551940" cy="2317115"/>
            <wp:effectExtent l="95250" t="76200" r="105410" b="749935"/>
            <wp:wrapSquare wrapText="bothSides"/>
            <wp:docPr id="54" name="irc_mi" descr="http://krakow.cudownemiasto.pl/obrazki/wydarzenia/33/Kosciol_Pijarow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rakow.cudownemiasto.pl/obrazki/wydarzenia/33/Kosciol_Pijarow_01.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1940" cy="23171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bookmarkStart w:id="29" w:name="kkk"/>
      <w:r w:rsidRPr="0053419A">
        <w:rPr>
          <w:rFonts w:ascii="Verdana" w:hAnsi="Verdana"/>
          <w:b/>
          <w:sz w:val="24"/>
          <w:szCs w:val="24"/>
          <w:lang w:val="pl-PL"/>
        </w:rPr>
        <w:t xml:space="preserve">Kosciól Pijarów. </w:t>
      </w:r>
      <w:r w:rsidRPr="0053419A">
        <w:rPr>
          <w:rFonts w:ascii="Verdana" w:hAnsi="Verdana"/>
          <w:sz w:val="24"/>
          <w:szCs w:val="24"/>
          <w:lang w:val="pl-PL"/>
        </w:rPr>
        <w:t>(Piaristen kerk)</w:t>
      </w:r>
    </w:p>
    <w:bookmarkEnd w:id="29"/>
    <w:p w:rsidR="00530360" w:rsidRPr="0053419A" w:rsidRDefault="00530360" w:rsidP="00530360">
      <w:pPr>
        <w:keepLines/>
        <w:numPr>
          <w:ilvl w:val="0"/>
          <w:numId w:val="1"/>
        </w:numPr>
        <w:spacing w:before="120"/>
        <w:rPr>
          <w:rFonts w:ascii="Verdana" w:hAnsi="Verdana"/>
          <w:sz w:val="24"/>
          <w:szCs w:val="24"/>
          <w:lang w:val="nl-NL"/>
        </w:rPr>
      </w:pPr>
      <w:r w:rsidRPr="0053419A">
        <w:rPr>
          <w:rFonts w:ascii="Verdana" w:hAnsi="Verdana"/>
          <w:sz w:val="24"/>
          <w:szCs w:val="24"/>
          <w:lang w:val="nl-NL"/>
        </w:rPr>
        <w:t>Deze kloosterkerk werd gebouwd tussen 1718</w:t>
      </w:r>
      <w:r w:rsidRPr="0053419A">
        <w:rPr>
          <w:rFonts w:ascii="Verdana" w:hAnsi="Verdana"/>
          <w:sz w:val="24"/>
          <w:szCs w:val="24"/>
          <w:lang w:val="nl-NL"/>
        </w:rPr>
        <w:noBreakHyphen/>
        <w:t xml:space="preserve">1761 naar een ontwerp van de architect Bazanka.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Met de bouw van de barokke façade werd begonnen  na de voltooiing van de kerk in 1759.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balustrade op de dubbele ingangstrap boven de crypte werd pas gebouwd in 1893.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gewelven in de kerk zijn be</w:t>
      </w:r>
      <w:r w:rsidRPr="0053419A">
        <w:rPr>
          <w:rFonts w:ascii="Verdana" w:hAnsi="Verdana"/>
          <w:sz w:val="24"/>
          <w:szCs w:val="24"/>
          <w:lang w:val="pl-PL"/>
        </w:rPr>
        <w:softHyphen/>
        <w:t xml:space="preserve">schilderd door Franz Eckstein.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altaarstukken zijn van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w:t>
      </w:r>
      <w:r w:rsidRPr="0053419A">
        <w:rPr>
          <w:rFonts w:ascii="Verdana" w:hAnsi="Verdana"/>
          <w:sz w:val="24"/>
          <w:szCs w:val="24"/>
          <w:lang w:val="pl-PL"/>
        </w:rPr>
        <w:softHyphen/>
        <w:t>eeuwse schilders Szymon Czecho</w:t>
      </w:r>
      <w:r w:rsidRPr="0053419A">
        <w:rPr>
          <w:rFonts w:ascii="Verdana" w:hAnsi="Verdana"/>
          <w:sz w:val="24"/>
          <w:szCs w:val="24"/>
          <w:lang w:val="pl-PL"/>
        </w:rPr>
        <w:softHyphen/>
        <w:t>wicz en Andrzej Radwanski.</w:t>
      </w:r>
    </w:p>
    <w:p w:rsidR="00B94AB4" w:rsidRDefault="00B94AB4" w:rsidP="00B94AB4">
      <w:pPr>
        <w:keepLines/>
        <w:tabs>
          <w:tab w:val="right" w:pos="2100"/>
        </w:tabs>
        <w:spacing w:before="120"/>
        <w:rPr>
          <w:rFonts w:ascii="Verdana" w:hAnsi="Verdana"/>
          <w:b/>
          <w:sz w:val="24"/>
          <w:szCs w:val="24"/>
          <w:lang w:val="pl-PL"/>
        </w:rPr>
      </w:pPr>
    </w:p>
    <w:p w:rsidR="00530360" w:rsidRPr="0053419A" w:rsidRDefault="00530360" w:rsidP="00530360">
      <w:pPr>
        <w:keepLines/>
        <w:tabs>
          <w:tab w:val="right" w:pos="2057"/>
        </w:tabs>
        <w:spacing w:before="120"/>
        <w:rPr>
          <w:rFonts w:ascii="Verdana" w:hAnsi="Verdana"/>
          <w:sz w:val="24"/>
          <w:szCs w:val="24"/>
          <w:lang w:val="pl-PL"/>
        </w:rPr>
      </w:pPr>
      <w:bookmarkStart w:id="30" w:name="jj"/>
      <w:r w:rsidRPr="0053419A">
        <w:rPr>
          <w:rFonts w:ascii="Verdana" w:hAnsi="Verdana"/>
          <w:b/>
          <w:sz w:val="24"/>
          <w:szCs w:val="24"/>
          <w:lang w:val="pl-PL"/>
        </w:rPr>
        <w:t xml:space="preserve">Kosciól Poreformacki. </w:t>
      </w:r>
      <w:r w:rsidRPr="0053419A">
        <w:rPr>
          <w:rFonts w:ascii="Verdana" w:hAnsi="Verdana"/>
          <w:sz w:val="24"/>
          <w:szCs w:val="24"/>
          <w:lang w:val="pl-PL"/>
        </w:rPr>
        <w:t xml:space="preserve">(Reformatorenkerk) </w:t>
      </w:r>
      <w:bookmarkEnd w:id="30"/>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De reformatoren hadden zich aan</w:t>
      </w:r>
      <w:r w:rsidRPr="0053419A">
        <w:rPr>
          <w:rFonts w:ascii="Verdana" w:hAnsi="Verdana"/>
          <w:sz w:val="24"/>
          <w:szCs w:val="24"/>
          <w:lang w:val="pl-PL"/>
        </w:rPr>
        <w:softHyphen/>
        <w:t>vankelijk buiten de stad gevestigd, maar tijdens de inval van de Zwe</w:t>
      </w:r>
      <w:r w:rsidRPr="0053419A">
        <w:rPr>
          <w:rFonts w:ascii="Verdana" w:hAnsi="Verdana"/>
          <w:sz w:val="24"/>
          <w:szCs w:val="24"/>
          <w:lang w:val="pl-PL"/>
        </w:rPr>
        <w:softHyphen/>
        <w:t>den in 1655 zochten zij een schuil</w:t>
      </w:r>
      <w:r w:rsidRPr="0053419A">
        <w:rPr>
          <w:rFonts w:ascii="Verdana" w:hAnsi="Verdana"/>
          <w:sz w:val="24"/>
          <w:szCs w:val="24"/>
          <w:lang w:val="pl-PL"/>
        </w:rPr>
        <w:softHyphen/>
        <w:t xml:space="preserve">plaats binnen de stadsgrenzen.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In het verleden stonden de kerk en het bijbehorende klooster bij de stads</w:t>
      </w:r>
      <w:r w:rsidRPr="0053419A">
        <w:rPr>
          <w:rFonts w:ascii="Verdana" w:hAnsi="Verdana"/>
          <w:sz w:val="24"/>
          <w:szCs w:val="24"/>
          <w:lang w:val="pl-PL"/>
        </w:rPr>
        <w:softHyphen/>
        <w:t xml:space="preserve">muren.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 xml:space="preserve">Door het wegbreken van het verdedigingswerk kwam het complex bij de Planty te staan.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 xml:space="preserve">Het gehele complex is nu zelf omgeven door een hoge muur, waarachter het dak van de kerk en de torens nog net te zien zijn.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 xml:space="preserve">Aan de muur van het kloostergebouw links van de kerk hangt een klok die geluid wordt voor stervenden.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Dit is de enige klok in zijn soort die in Kra</w:t>
      </w:r>
      <w:r w:rsidRPr="0053419A">
        <w:rPr>
          <w:rFonts w:ascii="Verdana" w:hAnsi="Verdana"/>
          <w:sz w:val="24"/>
          <w:szCs w:val="24"/>
          <w:lang w:val="pl-PL"/>
        </w:rPr>
        <w:softHyphen/>
        <w:t xml:space="preserve">kau bewaard is gebleven.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 xml:space="preserve">Hij werd geluid tijdens de doodsstrijd van stervende kloosterlingen.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In de ge</w:t>
      </w:r>
      <w:r w:rsidRPr="0053419A">
        <w:rPr>
          <w:rFonts w:ascii="Verdana" w:hAnsi="Verdana"/>
          <w:sz w:val="24"/>
          <w:szCs w:val="24"/>
          <w:lang w:val="pl-PL"/>
        </w:rPr>
        <w:softHyphen/>
        <w:t>welven onder de kerk zijn de licha</w:t>
      </w:r>
      <w:r w:rsidRPr="0053419A">
        <w:rPr>
          <w:rFonts w:ascii="Verdana" w:hAnsi="Verdana"/>
          <w:sz w:val="24"/>
          <w:szCs w:val="24"/>
          <w:lang w:val="pl-PL"/>
        </w:rPr>
        <w:softHyphen/>
        <w:t>men van de daar begraven monni</w:t>
      </w:r>
      <w:r w:rsidRPr="0053419A">
        <w:rPr>
          <w:rFonts w:ascii="Verdana" w:hAnsi="Verdana"/>
          <w:sz w:val="24"/>
          <w:szCs w:val="24"/>
          <w:lang w:val="pl-PL"/>
        </w:rPr>
        <w:softHyphen/>
        <w:t>ken dank zij bijzondere klimatolo</w:t>
      </w:r>
      <w:r w:rsidRPr="0053419A">
        <w:rPr>
          <w:rFonts w:ascii="Verdana" w:hAnsi="Verdana"/>
          <w:sz w:val="24"/>
          <w:szCs w:val="24"/>
          <w:lang w:val="pl-PL"/>
        </w:rPr>
        <w:softHyphen/>
        <w:t>gische omstandigheden gemum</w:t>
      </w:r>
      <w:r w:rsidRPr="0053419A">
        <w:rPr>
          <w:rFonts w:ascii="Verdana" w:hAnsi="Verdana"/>
          <w:sz w:val="24"/>
          <w:szCs w:val="24"/>
          <w:lang w:val="pl-PL"/>
        </w:rPr>
        <w:softHyphen/>
        <w:t xml:space="preserve">mificeerd. </w:t>
      </w:r>
    </w:p>
    <w:p w:rsidR="00530360" w:rsidRPr="0053419A" w:rsidRDefault="00530360" w:rsidP="00530360">
      <w:pPr>
        <w:keepLines/>
        <w:numPr>
          <w:ilvl w:val="0"/>
          <w:numId w:val="1"/>
        </w:numPr>
        <w:tabs>
          <w:tab w:val="left" w:pos="371"/>
          <w:tab w:val="right" w:pos="2057"/>
        </w:tabs>
        <w:spacing w:before="120"/>
        <w:rPr>
          <w:rFonts w:ascii="Verdana" w:hAnsi="Verdana"/>
          <w:sz w:val="24"/>
          <w:szCs w:val="24"/>
          <w:lang w:val="pl-PL"/>
        </w:rPr>
      </w:pPr>
      <w:r w:rsidRPr="0053419A">
        <w:rPr>
          <w:rFonts w:ascii="Verdana" w:hAnsi="Verdana"/>
          <w:sz w:val="24"/>
          <w:szCs w:val="24"/>
          <w:lang w:val="pl-PL"/>
        </w:rPr>
        <w:t>Naast monniken liggen in deze kerk ook leden van grote Krakause families begraven, zoals de Wielopolski's, de Morsztyns en de Szembeks.</w:t>
      </w:r>
    </w:p>
    <w:p w:rsidR="00530360" w:rsidRPr="0053419A" w:rsidRDefault="00530360" w:rsidP="00530360">
      <w:pPr>
        <w:keepLines/>
        <w:tabs>
          <w:tab w:val="right" w:pos="1779"/>
        </w:tabs>
        <w:spacing w:before="120"/>
        <w:rPr>
          <w:rFonts w:ascii="Verdana" w:hAnsi="Verdana"/>
          <w:sz w:val="24"/>
          <w:szCs w:val="24"/>
          <w:lang w:val="pl-PL"/>
        </w:rPr>
      </w:pPr>
      <w:bookmarkStart w:id="31" w:name="nn"/>
      <w:r w:rsidRPr="0053419A">
        <w:rPr>
          <w:rFonts w:ascii="Verdana" w:hAnsi="Verdana"/>
          <w:b/>
          <w:sz w:val="24"/>
          <w:szCs w:val="24"/>
          <w:lang w:val="pl-PL"/>
        </w:rPr>
        <w:t xml:space="preserve">Kosciót sw. Anny. </w:t>
      </w:r>
      <w:r w:rsidRPr="0053419A">
        <w:rPr>
          <w:rFonts w:ascii="Verdana" w:hAnsi="Verdana"/>
          <w:sz w:val="24"/>
          <w:szCs w:val="24"/>
          <w:lang w:val="pl-PL"/>
        </w:rPr>
        <w:t>(Annakerk)</w:t>
      </w:r>
      <w:bookmarkEnd w:id="31"/>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barokke universiteitskerk werd gebouwd aan het eind van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naar een ontwerp van de Ne</w:t>
      </w:r>
      <w:r w:rsidRPr="0053419A">
        <w:rPr>
          <w:rFonts w:ascii="Verdana" w:hAnsi="Verdana"/>
          <w:sz w:val="24"/>
          <w:szCs w:val="24"/>
          <w:lang w:val="pl-PL"/>
        </w:rPr>
        <w:softHyphen/>
        <w:t>derlandse architect Tilman van Ga</w:t>
      </w:r>
      <w:r w:rsidRPr="0053419A">
        <w:rPr>
          <w:rFonts w:ascii="Verdana" w:hAnsi="Verdana"/>
          <w:sz w:val="24"/>
          <w:szCs w:val="24"/>
          <w:lang w:val="pl-PL"/>
        </w:rPr>
        <w:softHyphen/>
        <w:t xml:space="preserve">meren.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Het fraaie figuratieve stuc</w:t>
      </w:r>
      <w:r w:rsidRPr="0053419A">
        <w:rPr>
          <w:rFonts w:ascii="Verdana" w:hAnsi="Verdana"/>
          <w:sz w:val="24"/>
          <w:szCs w:val="24"/>
          <w:lang w:val="pl-PL"/>
        </w:rPr>
        <w:softHyphen/>
        <w:t>werk en de altaren zijn het belang</w:t>
      </w:r>
      <w:r w:rsidRPr="0053419A">
        <w:rPr>
          <w:rFonts w:ascii="Verdana" w:hAnsi="Verdana"/>
          <w:sz w:val="24"/>
          <w:szCs w:val="24"/>
          <w:lang w:val="pl-PL"/>
        </w:rPr>
        <w:softHyphen/>
        <w:t>rijkste werk van Baldassare Fonta</w:t>
      </w:r>
      <w:r w:rsidRPr="0053419A">
        <w:rPr>
          <w:rFonts w:ascii="Verdana" w:hAnsi="Verdana"/>
          <w:sz w:val="24"/>
          <w:szCs w:val="24"/>
          <w:lang w:val="pl-PL"/>
        </w:rPr>
        <w:softHyphen/>
        <w:t xml:space="preserve">na.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illusionistische fresco's en schilderijen zijn van de gebroeders Monti en Karl Dankwart en hebben de menswording van Christus als belangrijkste onderwerp.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Onder de vele grafstenen en epitafen van professoren bevindt zich een mo</w:t>
      </w:r>
      <w:r w:rsidRPr="0053419A">
        <w:rPr>
          <w:rFonts w:ascii="Verdana" w:hAnsi="Verdana"/>
          <w:sz w:val="24"/>
          <w:szCs w:val="24"/>
          <w:lang w:val="pl-PL"/>
        </w:rPr>
        <w:softHyphen/>
        <w:t>nument voor Copernicus, met de inscriptie Sapere auso (Voor dege</w:t>
      </w:r>
      <w:r w:rsidRPr="0053419A">
        <w:rPr>
          <w:rFonts w:ascii="Verdana" w:hAnsi="Verdana"/>
          <w:sz w:val="24"/>
          <w:szCs w:val="24"/>
          <w:lang w:val="pl-PL"/>
        </w:rPr>
        <w:softHyphen/>
        <w:t>ne die wijs durfde te zijn).</w:t>
      </w:r>
    </w:p>
    <w:p w:rsidR="00530360" w:rsidRDefault="00530360" w:rsidP="00B94AB4">
      <w:pPr>
        <w:keepLines/>
        <w:tabs>
          <w:tab w:val="right" w:pos="2100"/>
        </w:tabs>
        <w:spacing w:before="120"/>
        <w:rPr>
          <w:rFonts w:ascii="Verdana" w:hAnsi="Verdana"/>
          <w:b/>
          <w:sz w:val="24"/>
          <w:szCs w:val="24"/>
          <w:lang w:val="pl-PL"/>
        </w:rPr>
      </w:pPr>
    </w:p>
    <w:p w:rsidR="00530360" w:rsidRPr="0053419A" w:rsidRDefault="00530360" w:rsidP="00530360">
      <w:pPr>
        <w:keepLines/>
        <w:tabs>
          <w:tab w:val="right" w:pos="2020"/>
        </w:tabs>
        <w:spacing w:before="120"/>
        <w:rPr>
          <w:rFonts w:ascii="Verdana" w:hAnsi="Verdana"/>
          <w:sz w:val="24"/>
          <w:szCs w:val="24"/>
          <w:lang w:val="pl-PL"/>
        </w:rPr>
      </w:pPr>
      <w:bookmarkStart w:id="32" w:name="yy"/>
      <w:r w:rsidRPr="0053419A">
        <w:rPr>
          <w:rFonts w:ascii="Verdana" w:hAnsi="Verdana"/>
          <w:b/>
          <w:sz w:val="24"/>
          <w:szCs w:val="24"/>
          <w:lang w:val="pl-PL"/>
        </w:rPr>
        <w:lastRenderedPageBreak/>
        <w:t xml:space="preserve">Kosciól sw. Andrzeja. </w:t>
      </w:r>
      <w:r w:rsidRPr="0053419A">
        <w:rPr>
          <w:rFonts w:ascii="Verdana" w:hAnsi="Verdana"/>
          <w:sz w:val="24"/>
          <w:szCs w:val="24"/>
          <w:lang w:val="pl-PL"/>
        </w:rPr>
        <w:t>(Andreas kerk)</w:t>
      </w:r>
    </w:p>
    <w:bookmarkEnd w:id="32"/>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Deze romaanse kerk werd in 1086 gebouwd door hertog Wladyslaw Herman (1076</w:t>
      </w:r>
      <w:r w:rsidRPr="0053419A">
        <w:rPr>
          <w:rFonts w:ascii="Verdana" w:hAnsi="Verdana"/>
          <w:sz w:val="24"/>
          <w:szCs w:val="24"/>
          <w:lang w:val="pl-PL"/>
        </w:rPr>
        <w:noBreakHyphen/>
        <w:t>1102) als parochie</w:t>
      </w:r>
      <w:r w:rsidRPr="0053419A">
        <w:rPr>
          <w:rFonts w:ascii="Verdana" w:hAnsi="Verdana"/>
          <w:sz w:val="24"/>
          <w:szCs w:val="24"/>
          <w:lang w:val="pl-PL"/>
        </w:rPr>
        <w:softHyphen/>
        <w:t xml:space="preserve">kerk van het dorp Okól. </w:t>
      </w:r>
    </w:p>
    <w:p w:rsidR="00530360" w:rsidRPr="0053419A" w:rsidRDefault="00530360" w:rsidP="00530360">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39136" behindDoc="0" locked="0" layoutInCell="1" allowOverlap="1" wp14:anchorId="0B34E8EF" wp14:editId="07D8D0A6">
            <wp:simplePos x="0" y="0"/>
            <wp:positionH relativeFrom="column">
              <wp:posOffset>4599305</wp:posOffset>
            </wp:positionH>
            <wp:positionV relativeFrom="paragraph">
              <wp:posOffset>83820</wp:posOffset>
            </wp:positionV>
            <wp:extent cx="1892935" cy="2524125"/>
            <wp:effectExtent l="95250" t="76200" r="107315" b="790575"/>
            <wp:wrapSquare wrapText="bothSides"/>
            <wp:docPr id="55" name="irc_mi" descr="http://albumromanski.pl/sites/default/files/styles/juicebox_1200px_with_caption/public/krakow_andrzej_02.jpg?itok=pcOFZ8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bumromanski.pl/sites/default/files/styles/juicebox_1200px_with_caption/public/krakow_andrzej_02.jpg?itok=pcOFZ8QB">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2935" cy="25241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Door de betrekkingen met het hof had hij een hoge status.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Dat gegeven is ook af te leiden aan de twee torens aan de voorzijde. </w:t>
      </w:r>
    </w:p>
    <w:p w:rsidR="00530360" w:rsidRPr="001063E5" w:rsidRDefault="00530360" w:rsidP="00530360">
      <w:pPr>
        <w:keepLines/>
        <w:numPr>
          <w:ilvl w:val="0"/>
          <w:numId w:val="1"/>
        </w:numPr>
        <w:spacing w:before="120"/>
        <w:rPr>
          <w:rFonts w:ascii="Verdana" w:hAnsi="Verdana"/>
          <w:sz w:val="24"/>
          <w:szCs w:val="24"/>
          <w:lang w:val="pl-PL"/>
        </w:rPr>
      </w:pPr>
      <w:r w:rsidRPr="001063E5">
        <w:rPr>
          <w:rFonts w:ascii="Verdana" w:hAnsi="Verdana"/>
          <w:sz w:val="24"/>
          <w:szCs w:val="24"/>
          <w:lang w:val="pl-PL"/>
        </w:rPr>
        <w:t>Het gebouw had vroeger een grotere hoogte, maar in de loop der eeuwen is de grond steeds hoger komen te liggen.  Oor</w:t>
      </w:r>
      <w:r w:rsidRPr="001063E5">
        <w:rPr>
          <w:rFonts w:ascii="Verdana" w:hAnsi="Verdana"/>
          <w:sz w:val="24"/>
          <w:szCs w:val="24"/>
          <w:lang w:val="pl-PL"/>
        </w:rPr>
        <w:softHyphen/>
        <w:t xml:space="preserve">spronkelijk moest men zelfs tien treden beklimmen om de kerkdeur te bereiken.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kerk was versterkt tegen indringers.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bewoners van Okól vluchtten dan ook naar deze kerk tijdens de aanval van de Tar</w:t>
      </w:r>
      <w:r w:rsidRPr="0053419A">
        <w:rPr>
          <w:rFonts w:ascii="Verdana" w:hAnsi="Verdana"/>
          <w:sz w:val="24"/>
          <w:szCs w:val="24"/>
          <w:lang w:val="pl-PL"/>
        </w:rPr>
        <w:softHyphen/>
        <w:t xml:space="preserve">taren in 1241.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inrichting is gro</w:t>
      </w:r>
      <w:r w:rsidRPr="0053419A">
        <w:rPr>
          <w:rFonts w:ascii="Verdana" w:hAnsi="Verdana"/>
          <w:sz w:val="24"/>
          <w:szCs w:val="24"/>
          <w:lang w:val="pl-PL"/>
        </w:rPr>
        <w:softHyphen/>
        <w:t xml:space="preserve">tendeels barok.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oude muren met lagen rode en witte stenen zijn bedekt onder het stuc werk van Fontana. </w:t>
      </w:r>
    </w:p>
    <w:p w:rsidR="00530360" w:rsidRPr="0053419A" w:rsidRDefault="00530360" w:rsidP="00530360">
      <w:pPr>
        <w:keepLines/>
        <w:numPr>
          <w:ilvl w:val="0"/>
          <w:numId w:val="1"/>
        </w:numPr>
        <w:spacing w:before="120"/>
        <w:rPr>
          <w:rFonts w:ascii="Verdana" w:hAnsi="Verdana"/>
          <w:sz w:val="24"/>
          <w:szCs w:val="24"/>
          <w:lang w:val="nl-NL"/>
        </w:rPr>
      </w:pPr>
      <w:r w:rsidRPr="0053419A">
        <w:rPr>
          <w:rFonts w:ascii="Verdana" w:hAnsi="Verdana"/>
          <w:sz w:val="24"/>
          <w:szCs w:val="24"/>
          <w:lang w:val="nl-NL"/>
        </w:rPr>
        <w:t>In de rijke schatkamer be</w:t>
      </w:r>
      <w:r w:rsidRPr="0053419A">
        <w:rPr>
          <w:rFonts w:ascii="Verdana" w:hAnsi="Verdana"/>
          <w:sz w:val="24"/>
          <w:szCs w:val="24"/>
          <w:lang w:val="nl-NL"/>
        </w:rPr>
        <w:softHyphen/>
        <w:t>vindt zich de oudste kerststal van Europa (een werkstuk uit de 14</w:t>
      </w:r>
      <w:r w:rsidRPr="0053419A">
        <w:rPr>
          <w:rFonts w:ascii="Verdana" w:hAnsi="Verdana"/>
          <w:sz w:val="24"/>
          <w:szCs w:val="24"/>
          <w:vertAlign w:val="superscript"/>
          <w:lang w:val="nl-NL"/>
        </w:rPr>
        <w:t>de</w:t>
      </w:r>
      <w:r w:rsidRPr="0053419A">
        <w:rPr>
          <w:rFonts w:ascii="Verdana" w:hAnsi="Verdana"/>
          <w:sz w:val="24"/>
          <w:szCs w:val="24"/>
          <w:lang w:val="nl-NL"/>
        </w:rPr>
        <w:t xml:space="preserve">  eeuw) en een mozaïekicoon van de moeder Gods Hagisoritissa uit Constantinopel (uit de eerste helft van de 13</w:t>
      </w:r>
      <w:r w:rsidRPr="0053419A">
        <w:rPr>
          <w:rFonts w:ascii="Verdana" w:hAnsi="Verdana"/>
          <w:sz w:val="24"/>
          <w:szCs w:val="24"/>
          <w:vertAlign w:val="superscript"/>
          <w:lang w:val="nl-NL"/>
        </w:rPr>
        <w:t>de</w:t>
      </w:r>
      <w:r w:rsidRPr="0053419A">
        <w:rPr>
          <w:rFonts w:ascii="Verdana" w:hAnsi="Verdana"/>
          <w:sz w:val="24"/>
          <w:szCs w:val="24"/>
          <w:lang w:val="nl-NL"/>
        </w:rPr>
        <w:t xml:space="preserve"> eeuw).</w:t>
      </w:r>
    </w:p>
    <w:p w:rsidR="00F21FF8" w:rsidRDefault="00F21FF8" w:rsidP="00530360">
      <w:pPr>
        <w:keepLines/>
        <w:tabs>
          <w:tab w:val="right" w:pos="1956"/>
        </w:tabs>
        <w:spacing w:before="120"/>
        <w:rPr>
          <w:rFonts w:ascii="Verdana" w:hAnsi="Verdana"/>
          <w:b/>
          <w:sz w:val="24"/>
          <w:szCs w:val="24"/>
          <w:lang w:val="pl-PL"/>
        </w:rPr>
      </w:pPr>
      <w:bookmarkStart w:id="33" w:name="qqq"/>
    </w:p>
    <w:p w:rsidR="00530360" w:rsidRPr="0053419A" w:rsidRDefault="00530360" w:rsidP="00530360">
      <w:pPr>
        <w:keepLines/>
        <w:tabs>
          <w:tab w:val="right" w:pos="1956"/>
        </w:tabs>
        <w:spacing w:before="120"/>
        <w:rPr>
          <w:rFonts w:ascii="Verdana" w:hAnsi="Verdana"/>
          <w:sz w:val="24"/>
          <w:szCs w:val="24"/>
          <w:lang w:val="pl-PL"/>
        </w:rPr>
      </w:pPr>
      <w:r w:rsidRPr="0053419A">
        <w:rPr>
          <w:rFonts w:ascii="Verdana" w:hAnsi="Verdana"/>
          <w:b/>
          <w:sz w:val="24"/>
          <w:szCs w:val="24"/>
          <w:lang w:val="pl-PL"/>
        </w:rPr>
        <w:t xml:space="preserve">Kosciól sw. Barbary. </w:t>
      </w:r>
      <w:r w:rsidRPr="0053419A">
        <w:rPr>
          <w:rFonts w:ascii="Verdana" w:hAnsi="Verdana"/>
          <w:sz w:val="24"/>
          <w:szCs w:val="24"/>
          <w:lang w:val="pl-PL"/>
        </w:rPr>
        <w:t>(Barbara kerk)</w:t>
      </w:r>
    </w:p>
    <w:bookmarkEnd w:id="33"/>
    <w:p w:rsidR="00530360"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In 1338 schonk Mikolaj Wierzy</w:t>
      </w:r>
      <w:r w:rsidRPr="0053419A">
        <w:rPr>
          <w:rFonts w:ascii="Verdana" w:hAnsi="Verdana"/>
          <w:sz w:val="24"/>
          <w:szCs w:val="24"/>
          <w:lang w:val="pl-PL"/>
        </w:rPr>
        <w:softHyphen/>
        <w:t>nek, telg van een bekend Krakaus patriciersgeslacht, een kapel voor het kerkhof van de Mariakerk.</w:t>
      </w:r>
    </w:p>
    <w:p w:rsidR="00530360" w:rsidRPr="000B4FD8" w:rsidRDefault="00530360" w:rsidP="00530360">
      <w:pPr>
        <w:keepLines/>
        <w:numPr>
          <w:ilvl w:val="0"/>
          <w:numId w:val="1"/>
        </w:numPr>
        <w:spacing w:before="120"/>
        <w:rPr>
          <w:rFonts w:ascii="Verdana" w:hAnsi="Verdana"/>
          <w:sz w:val="24"/>
          <w:szCs w:val="24"/>
          <w:lang w:val="pl-PL"/>
        </w:rPr>
      </w:pPr>
      <w:r>
        <w:rPr>
          <w:noProof/>
          <w:lang w:val="nl-NL"/>
        </w:rPr>
        <mc:AlternateContent>
          <mc:Choice Requires="wps">
            <w:drawing>
              <wp:anchor distT="0" distB="0" distL="114300" distR="114300" simplePos="0" relativeHeight="251742208" behindDoc="0" locked="0" layoutInCell="1" allowOverlap="1" wp14:anchorId="338265CC" wp14:editId="2C88147C">
                <wp:simplePos x="0" y="0"/>
                <wp:positionH relativeFrom="column">
                  <wp:posOffset>4284980</wp:posOffset>
                </wp:positionH>
                <wp:positionV relativeFrom="paragraph">
                  <wp:posOffset>1736725</wp:posOffset>
                </wp:positionV>
                <wp:extent cx="2476500" cy="635"/>
                <wp:effectExtent l="0" t="0" r="0" b="0"/>
                <wp:wrapSquare wrapText="bothSides"/>
                <wp:docPr id="22" name="Tekstvak 22"/>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rsidR="00530360" w:rsidRPr="001D1DEF" w:rsidRDefault="00530360" w:rsidP="00530360">
                            <w:pPr>
                              <w:pStyle w:val="Bijschrift"/>
                              <w:rPr>
                                <w:rFonts w:ascii="Arial" w:hAnsi="Arial" w:cs="Arial"/>
                                <w:noProof/>
                                <w:color w:val="0000FF"/>
                                <w:sz w:val="27"/>
                                <w:szCs w:val="27"/>
                              </w:rPr>
                            </w:pPr>
                            <w:r>
                              <w:t xml:space="preserve">Barbara kerk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8265CC" id="Tekstvak 22" o:spid="_x0000_s1030" type="#_x0000_t202" style="position:absolute;left:0;text-align:left;margin-left:337.4pt;margin-top:136.75pt;width:19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" stroked="f">
                <v:textbox style="mso-fit-shape-to-text:t" inset="0,0,0,0">
                  <w:txbxContent>
                    <w:p w:rsidR="00530360" w:rsidRPr="001D1DEF" w:rsidRDefault="00530360" w:rsidP="00530360">
                      <w:pPr>
                        <w:pStyle w:val="Bijschrift"/>
                        <w:rPr>
                          <w:rFonts w:ascii="Arial" w:hAnsi="Arial" w:cs="Arial"/>
                          <w:noProof/>
                          <w:color w:val="0000FF"/>
                          <w:sz w:val="27"/>
                          <w:szCs w:val="27"/>
                        </w:rPr>
                      </w:pPr>
                      <w:r>
                        <w:t xml:space="preserve">Barbara kerk </w:t>
                      </w:r>
                    </w:p>
                  </w:txbxContent>
                </v:textbox>
                <w10:wrap type="square"/>
              </v:shape>
            </w:pict>
          </mc:Fallback>
        </mc:AlternateContent>
      </w:r>
      <w:r w:rsidRPr="000B4FD8">
        <w:rPr>
          <w:rFonts w:ascii="Arial" w:hAnsi="Arial" w:cs="Arial"/>
          <w:noProof/>
          <w:color w:val="0000FF"/>
          <w:sz w:val="27"/>
          <w:szCs w:val="27"/>
          <w:lang w:val="nl-NL"/>
        </w:rPr>
        <w:drawing>
          <wp:anchor distT="0" distB="0" distL="114300" distR="114300" simplePos="0" relativeHeight="251741184" behindDoc="0" locked="0" layoutInCell="1" allowOverlap="1" wp14:anchorId="7B86968F" wp14:editId="754AF105">
            <wp:simplePos x="0" y="0"/>
            <wp:positionH relativeFrom="column">
              <wp:posOffset>4284980</wp:posOffset>
            </wp:positionH>
            <wp:positionV relativeFrom="paragraph">
              <wp:posOffset>7620</wp:posOffset>
            </wp:positionV>
            <wp:extent cx="2476500" cy="1857375"/>
            <wp:effectExtent l="95250" t="76200" r="95250" b="619125"/>
            <wp:wrapSquare wrapText="bothSides"/>
            <wp:docPr id="56" name="Afbeelding 56" descr="https://encrypted-tbn3.gstatic.com/images?q=tbn:ANd9GcTswYiTHYR4XD2qhjfkYzgITUgz59X7CdMg9Jk5pcbNdNXnj6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swYiTHYR4XD2qhjfkYzgITUgz59X7CdMg9Jk5pcbNdNXnj6kw">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18573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0B4FD8">
        <w:rPr>
          <w:rFonts w:ascii="Verdana" w:hAnsi="Verdana"/>
          <w:sz w:val="24"/>
          <w:szCs w:val="24"/>
          <w:lang w:val="pl-PL"/>
        </w:rPr>
        <w:t>In 1583 kwam deze kapel in het bezit van de jez</w:t>
      </w:r>
      <w:r w:rsidRPr="000B4FD8">
        <w:rPr>
          <w:rFonts w:ascii="Arial" w:hAnsi="Arial" w:cs="Arial"/>
          <w:noProof/>
          <w:color w:val="0000FF"/>
          <w:sz w:val="27"/>
          <w:szCs w:val="27"/>
          <w:lang w:val="nl-NL"/>
        </w:rPr>
        <w:t xml:space="preserve">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 uïeten, die het in hun kloostercomplex opnamen en de kapel in de loop der jaren tot een barokke zaalkerk verbouwden.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plafondschilderingen uit 1765 zijn van Peter Molitor.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beeld van Christus op de Olijfberg (in de kleine kapel naast de ingang) is een kopie van een beeld van Wit Stwosz.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stenen piëta (1410) is een hoogtepunt van de laatgoti</w:t>
      </w:r>
      <w:r w:rsidRPr="0053419A">
        <w:rPr>
          <w:rFonts w:ascii="Verdana" w:hAnsi="Verdana"/>
          <w:sz w:val="24"/>
          <w:szCs w:val="24"/>
          <w:lang w:val="pl-PL"/>
        </w:rPr>
        <w:softHyphen/>
        <w:t xml:space="preserve">sche beeldhouwkunst. </w:t>
      </w:r>
    </w:p>
    <w:p w:rsidR="00530360" w:rsidRPr="0053419A" w:rsidRDefault="00530360" w:rsidP="00530360">
      <w:pPr>
        <w:keepLines/>
        <w:numPr>
          <w:ilvl w:val="0"/>
          <w:numId w:val="1"/>
        </w:numPr>
        <w:spacing w:before="120"/>
        <w:rPr>
          <w:rFonts w:ascii="Verdana" w:hAnsi="Verdana"/>
          <w:sz w:val="24"/>
          <w:szCs w:val="24"/>
          <w:lang w:val="pl-PL"/>
        </w:rPr>
      </w:pPr>
      <w:r w:rsidRPr="0053419A">
        <w:rPr>
          <w:rFonts w:ascii="Verdana" w:hAnsi="Verdana"/>
          <w:sz w:val="24"/>
          <w:szCs w:val="24"/>
          <w:lang w:val="pl-PL"/>
        </w:rPr>
        <w:t>De poort links van de kerk geeft toegang tot de Maly Rynek.</w:t>
      </w:r>
    </w:p>
    <w:p w:rsidR="00530360" w:rsidRDefault="00530360" w:rsidP="00B94AB4">
      <w:pPr>
        <w:keepLines/>
        <w:tabs>
          <w:tab w:val="right" w:pos="2100"/>
        </w:tabs>
        <w:spacing w:before="120"/>
        <w:rPr>
          <w:rFonts w:ascii="Verdana" w:hAnsi="Verdana"/>
          <w:b/>
          <w:sz w:val="24"/>
          <w:szCs w:val="24"/>
          <w:lang w:val="pl-PL"/>
        </w:rPr>
      </w:pPr>
    </w:p>
    <w:p w:rsidR="00530360" w:rsidRDefault="00530360" w:rsidP="00B94AB4">
      <w:pPr>
        <w:keepLines/>
        <w:tabs>
          <w:tab w:val="right" w:pos="2100"/>
        </w:tabs>
        <w:spacing w:before="120"/>
        <w:rPr>
          <w:rFonts w:ascii="Verdana" w:hAnsi="Verdana"/>
          <w:b/>
          <w:sz w:val="24"/>
          <w:szCs w:val="24"/>
          <w:lang w:val="pl-PL"/>
        </w:rPr>
      </w:pPr>
    </w:p>
    <w:p w:rsidR="00A964FF" w:rsidRPr="0053419A" w:rsidRDefault="00A964FF" w:rsidP="00A964FF">
      <w:pPr>
        <w:keepLines/>
        <w:tabs>
          <w:tab w:val="right" w:pos="1913"/>
        </w:tabs>
        <w:spacing w:before="120"/>
        <w:rPr>
          <w:rFonts w:ascii="Verdana" w:hAnsi="Verdana"/>
          <w:sz w:val="24"/>
          <w:szCs w:val="24"/>
          <w:lang w:val="pl-PL"/>
        </w:rPr>
      </w:pPr>
      <w:bookmarkStart w:id="34" w:name="a"/>
      <w:r w:rsidRPr="0053419A">
        <w:rPr>
          <w:rFonts w:ascii="Verdana" w:hAnsi="Verdana"/>
          <w:b/>
          <w:sz w:val="24"/>
          <w:szCs w:val="24"/>
          <w:lang w:val="pl-PL"/>
        </w:rPr>
        <w:lastRenderedPageBreak/>
        <w:t xml:space="preserve">Kosciól sw. Idziego. </w:t>
      </w:r>
      <w:r w:rsidRPr="0053419A">
        <w:rPr>
          <w:rFonts w:ascii="Verdana" w:hAnsi="Verdana"/>
          <w:sz w:val="24"/>
          <w:szCs w:val="24"/>
          <w:lang w:val="pl-PL"/>
        </w:rPr>
        <w:t>(Egidius kerk)</w:t>
      </w:r>
    </w:p>
    <w:bookmarkEnd w:id="34"/>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Deze kerk aan de voet van de Wa</w:t>
      </w:r>
      <w:r w:rsidRPr="0053419A">
        <w:rPr>
          <w:rFonts w:ascii="Verdana" w:hAnsi="Verdana"/>
          <w:sz w:val="24"/>
          <w:szCs w:val="24"/>
          <w:lang w:val="pl-PL"/>
        </w:rPr>
        <w:softHyphen/>
        <w:t xml:space="preserve">welheuvel is waarschijnlijk een geschenk van hertog Wladyslaw Herman en zijn vrouw Judith van Bohemen, ter gelegenheid van de geboorte van hun zoon, de latere koning Boleslaw III Krzywousty.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kerk werd eerst in de 14e eeuw verbouwd, waarna de hofarchitect Giovanni Trevano het bouwwerk inde 17e eeuw nogmaals onder handen nam.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Op het hoofdaltaar staat een schilderij met Christus die de zee tot bedaren brengt.</w:t>
      </w:r>
    </w:p>
    <w:p w:rsidR="00A964FF" w:rsidRPr="0053419A" w:rsidRDefault="00A964FF" w:rsidP="00A964FF">
      <w:pPr>
        <w:keepLines/>
        <w:tabs>
          <w:tab w:val="right" w:pos="1887"/>
        </w:tabs>
        <w:spacing w:before="120"/>
        <w:rPr>
          <w:rFonts w:ascii="Verdana" w:hAnsi="Verdana"/>
          <w:b/>
          <w:sz w:val="24"/>
          <w:szCs w:val="24"/>
          <w:lang w:val="pl-PL"/>
        </w:rPr>
      </w:pPr>
      <w:bookmarkStart w:id="35" w:name="vv"/>
      <w:r w:rsidRPr="0053419A">
        <w:rPr>
          <w:rFonts w:ascii="Verdana" w:hAnsi="Verdana"/>
          <w:b/>
          <w:sz w:val="24"/>
          <w:szCs w:val="24"/>
          <w:lang w:val="pl-PL"/>
        </w:rPr>
        <w:t>Koscióf 'sw. Józefa.</w:t>
      </w:r>
      <w:bookmarkEnd w:id="35"/>
    </w:p>
    <w:p w:rsidR="00A964FF" w:rsidRPr="0053419A" w:rsidRDefault="00A964FF" w:rsidP="00A964FF">
      <w:pPr>
        <w:keepLines/>
        <w:numPr>
          <w:ilvl w:val="0"/>
          <w:numId w:val="1"/>
        </w:numPr>
        <w:tabs>
          <w:tab w:val="right" w:pos="1887"/>
        </w:tabs>
        <w:spacing w:before="120"/>
        <w:rPr>
          <w:rFonts w:ascii="Verdana" w:hAnsi="Verdana"/>
          <w:sz w:val="24"/>
          <w:szCs w:val="24"/>
          <w:lang w:val="pl-PL"/>
        </w:rPr>
      </w:pPr>
      <w:r w:rsidRPr="0053419A">
        <w:rPr>
          <w:rFonts w:ascii="Verdana" w:hAnsi="Verdana"/>
          <w:sz w:val="24"/>
          <w:szCs w:val="24"/>
          <w:lang w:val="pl-PL"/>
        </w:rPr>
        <w:t xml:space="preserve">De Jozefkerk heeft een barok interieur. </w:t>
      </w:r>
    </w:p>
    <w:p w:rsidR="00A964FF" w:rsidRPr="0053419A" w:rsidRDefault="00A964FF" w:rsidP="00A964FF">
      <w:pPr>
        <w:keepLines/>
        <w:numPr>
          <w:ilvl w:val="0"/>
          <w:numId w:val="1"/>
        </w:numPr>
        <w:tabs>
          <w:tab w:val="right" w:pos="1887"/>
        </w:tabs>
        <w:spacing w:before="120"/>
        <w:rPr>
          <w:rFonts w:ascii="Verdana" w:hAnsi="Verdana"/>
          <w:sz w:val="24"/>
          <w:szCs w:val="24"/>
          <w:lang w:val="pl-PL"/>
        </w:rPr>
      </w:pPr>
      <w:r w:rsidRPr="0053419A">
        <w:rPr>
          <w:rFonts w:ascii="Verdana" w:hAnsi="Verdana"/>
          <w:sz w:val="24"/>
          <w:szCs w:val="24"/>
          <w:lang w:val="pl-PL"/>
        </w:rPr>
        <w:t>Het bijbehorende kloos</w:t>
      </w:r>
      <w:r w:rsidRPr="0053419A">
        <w:rPr>
          <w:rFonts w:ascii="Verdana" w:hAnsi="Verdana"/>
          <w:sz w:val="24"/>
          <w:szCs w:val="24"/>
          <w:lang w:val="pl-PL"/>
        </w:rPr>
        <w:softHyphen/>
        <w:t xml:space="preserve">ter is ontstaan door het huis van de familie Lanckoronski te verbouwen. </w:t>
      </w:r>
    </w:p>
    <w:p w:rsidR="00A964FF" w:rsidRPr="0053419A" w:rsidRDefault="00A964FF" w:rsidP="00A964FF">
      <w:pPr>
        <w:keepLines/>
        <w:numPr>
          <w:ilvl w:val="0"/>
          <w:numId w:val="1"/>
        </w:numPr>
        <w:tabs>
          <w:tab w:val="right" w:pos="1887"/>
        </w:tabs>
        <w:spacing w:before="120"/>
        <w:rPr>
          <w:rFonts w:ascii="Verdana" w:hAnsi="Verdana"/>
          <w:sz w:val="24"/>
          <w:szCs w:val="24"/>
          <w:lang w:val="pl-PL"/>
        </w:rPr>
      </w:pPr>
      <w:r w:rsidRPr="0053419A">
        <w:rPr>
          <w:rFonts w:ascii="Verdana" w:hAnsi="Verdana"/>
          <w:sz w:val="24"/>
          <w:szCs w:val="24"/>
          <w:lang w:val="pl-PL"/>
        </w:rPr>
        <w:t>Later werd het uitgebreid door ook andere huizen bij het klooster te betrekken.</w:t>
      </w:r>
    </w:p>
    <w:p w:rsidR="00A964FF" w:rsidRPr="0053419A" w:rsidRDefault="00A964FF" w:rsidP="00A964FF">
      <w:pPr>
        <w:keepLines/>
        <w:numPr>
          <w:ilvl w:val="0"/>
          <w:numId w:val="1"/>
        </w:numPr>
        <w:tabs>
          <w:tab w:val="right" w:pos="1887"/>
        </w:tabs>
        <w:spacing w:before="120"/>
        <w:rPr>
          <w:rFonts w:ascii="Verdana" w:hAnsi="Verdana"/>
          <w:sz w:val="24"/>
          <w:szCs w:val="24"/>
          <w:lang w:val="pl-PL"/>
        </w:rPr>
      </w:pPr>
      <w:r w:rsidRPr="0053419A">
        <w:rPr>
          <w:rFonts w:ascii="Verdana" w:hAnsi="Verdana"/>
          <w:sz w:val="24"/>
          <w:szCs w:val="24"/>
          <w:lang w:val="pl-PL"/>
        </w:rPr>
        <w:t xml:space="preserve">De ulica Poselska, waaraan deze kerk is gelegen was tot 1257 de grens van Krakau. </w:t>
      </w:r>
    </w:p>
    <w:p w:rsidR="00A964FF" w:rsidRPr="0053419A" w:rsidRDefault="00A964FF" w:rsidP="00A964FF">
      <w:pPr>
        <w:keepLines/>
        <w:numPr>
          <w:ilvl w:val="0"/>
          <w:numId w:val="1"/>
        </w:numPr>
        <w:tabs>
          <w:tab w:val="right" w:pos="1887"/>
        </w:tabs>
        <w:spacing w:before="120"/>
        <w:rPr>
          <w:rFonts w:ascii="Verdana" w:hAnsi="Verdana"/>
          <w:sz w:val="24"/>
          <w:szCs w:val="24"/>
          <w:lang w:val="pl-PL"/>
        </w:rPr>
      </w:pPr>
      <w:r w:rsidRPr="0053419A">
        <w:rPr>
          <w:rFonts w:ascii="Verdana" w:hAnsi="Verdana"/>
          <w:sz w:val="24"/>
          <w:szCs w:val="24"/>
          <w:lang w:val="pl-PL"/>
        </w:rPr>
        <w:t>Daarachter be</w:t>
      </w:r>
      <w:r w:rsidRPr="0053419A">
        <w:rPr>
          <w:rFonts w:ascii="Verdana" w:hAnsi="Verdana"/>
          <w:sz w:val="24"/>
          <w:szCs w:val="24"/>
          <w:lang w:val="pl-PL"/>
        </w:rPr>
        <w:softHyphen/>
        <w:t>gon het dorp Okól, dat in de 14</w:t>
      </w:r>
      <w:r w:rsidRPr="0053419A">
        <w:rPr>
          <w:rFonts w:ascii="Verdana" w:hAnsi="Verdana"/>
          <w:sz w:val="24"/>
          <w:szCs w:val="24"/>
          <w:vertAlign w:val="superscript"/>
          <w:lang w:val="pl-PL"/>
        </w:rPr>
        <w:t>de</w:t>
      </w:r>
      <w:r w:rsidRPr="0053419A">
        <w:rPr>
          <w:rFonts w:ascii="Verdana" w:hAnsi="Verdana"/>
          <w:sz w:val="24"/>
          <w:szCs w:val="24"/>
          <w:lang w:val="pl-PL"/>
        </w:rPr>
        <w:t xml:space="preserve"> eeuw bij de stad werd betrokken.</w:t>
      </w:r>
    </w:p>
    <w:p w:rsidR="00A964FF" w:rsidRPr="0053419A" w:rsidRDefault="00A964FF" w:rsidP="00A964FF">
      <w:pPr>
        <w:keepLines/>
        <w:tabs>
          <w:tab w:val="left" w:pos="418"/>
          <w:tab w:val="right" w:pos="1999"/>
        </w:tabs>
        <w:spacing w:before="120"/>
        <w:rPr>
          <w:rFonts w:ascii="Verdana" w:hAnsi="Verdana"/>
          <w:sz w:val="24"/>
          <w:szCs w:val="24"/>
          <w:lang w:val="pl-PL"/>
        </w:rPr>
      </w:pPr>
      <w:bookmarkStart w:id="36" w:name="hhh"/>
      <w:r w:rsidRPr="0053419A">
        <w:rPr>
          <w:rFonts w:ascii="Verdana" w:hAnsi="Verdana"/>
          <w:b/>
          <w:sz w:val="24"/>
          <w:szCs w:val="24"/>
          <w:lang w:val="pl-PL"/>
        </w:rPr>
        <w:t xml:space="preserve">Kosciól sw. Krzyza. </w:t>
      </w:r>
      <w:r w:rsidRPr="0053419A">
        <w:rPr>
          <w:rFonts w:ascii="Verdana" w:hAnsi="Verdana"/>
          <w:sz w:val="24"/>
          <w:szCs w:val="24"/>
          <w:lang w:val="pl-PL"/>
        </w:rPr>
        <w:t>(Heilig Kruiskerk)</w:t>
      </w:r>
      <w:r w:rsidRPr="00B72721">
        <w:rPr>
          <w:rFonts w:ascii="Verdana" w:hAnsi="Verdana"/>
          <w:b/>
          <w:noProof/>
          <w:sz w:val="24"/>
          <w:szCs w:val="24"/>
          <w:lang w:val="nl-NL"/>
        </w:rPr>
        <w:t xml:space="preserve"> </w:t>
      </w:r>
    </w:p>
    <w:bookmarkEnd w:id="36"/>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Deze kerk is een overblijfsel van het voormalige kloostercomplex. </w:t>
      </w:r>
    </w:p>
    <w:p w:rsidR="00A964FF" w:rsidRPr="0053419A" w:rsidRDefault="00A964FF" w:rsidP="00A964FF">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44256" behindDoc="0" locked="0" layoutInCell="1" allowOverlap="1" wp14:anchorId="00E1EEB4" wp14:editId="768F2FFA">
            <wp:simplePos x="0" y="0"/>
            <wp:positionH relativeFrom="column">
              <wp:posOffset>5132705</wp:posOffset>
            </wp:positionH>
            <wp:positionV relativeFrom="paragraph">
              <wp:posOffset>82550</wp:posOffset>
            </wp:positionV>
            <wp:extent cx="1552575" cy="1771015"/>
            <wp:effectExtent l="95250" t="76200" r="104775" b="591185"/>
            <wp:wrapSquare wrapText="bothSides"/>
            <wp:docPr id="57" name="irc_mi" descr="http://upload.wikimedia.org/wikipedia/commons/thumb/7/70/Krakow_kosciol_20070805_0925.jpg/220px-Krakow_kosciol_20070805_0925.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0/Krakow_kosciol_20070805_0925.jpg/220px-Krakow_kosciol_20070805_0925.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52575" cy="17710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Boven het bijna vierkante schip ziet u binnen een mooi gewelf, dat gedragen wordt door een enkele zuil die op een palm lijkt.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in</w:t>
      </w:r>
      <w:r w:rsidRPr="0053419A">
        <w:rPr>
          <w:rFonts w:ascii="Verdana" w:hAnsi="Verdana"/>
          <w:sz w:val="24"/>
          <w:szCs w:val="24"/>
          <w:lang w:val="pl-PL"/>
        </w:rPr>
        <w:softHyphen/>
        <w:t xml:space="preserve">richting is grotendeels barok op een paar gotische schilderijen en beelden na.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Verder ziet u er fraaie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wandschilderingen en een bronzen doopvont uit 1423.</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In het gotische huis op de hoek van de Mica sw. Marka, in 1470 ge</w:t>
      </w:r>
      <w:r w:rsidRPr="0053419A">
        <w:rPr>
          <w:rFonts w:ascii="Verdana" w:hAnsi="Verdana"/>
          <w:sz w:val="24"/>
          <w:szCs w:val="24"/>
          <w:lang w:val="pl-PL"/>
        </w:rPr>
        <w:softHyphen/>
        <w:t>bouwd als ziekenhuis, is het muse</w:t>
      </w:r>
      <w:r w:rsidRPr="0053419A">
        <w:rPr>
          <w:rFonts w:ascii="Verdana" w:hAnsi="Verdana"/>
          <w:sz w:val="24"/>
          <w:szCs w:val="24"/>
          <w:lang w:val="pl-PL"/>
        </w:rPr>
        <w:softHyphen/>
        <w:t>um van de Krakause theaterge</w:t>
      </w:r>
      <w:r w:rsidRPr="0053419A">
        <w:rPr>
          <w:rFonts w:ascii="Verdana" w:hAnsi="Verdana"/>
          <w:sz w:val="24"/>
          <w:szCs w:val="24"/>
          <w:lang w:val="pl-PL"/>
        </w:rPr>
        <w:softHyphen/>
        <w:t>schiedenis gevestigd.</w:t>
      </w:r>
    </w:p>
    <w:p w:rsidR="00F21FF8" w:rsidRDefault="00F21FF8" w:rsidP="00A964FF">
      <w:pPr>
        <w:keepLines/>
        <w:tabs>
          <w:tab w:val="right" w:pos="1886"/>
        </w:tabs>
        <w:spacing w:before="120"/>
        <w:rPr>
          <w:rFonts w:ascii="Verdana" w:hAnsi="Verdana"/>
          <w:b/>
          <w:sz w:val="24"/>
          <w:szCs w:val="24"/>
          <w:lang w:val="pl-PL"/>
        </w:rPr>
      </w:pPr>
      <w:bookmarkStart w:id="37" w:name="ii"/>
    </w:p>
    <w:p w:rsidR="00A964FF" w:rsidRPr="0053419A" w:rsidRDefault="00A964FF" w:rsidP="00A964FF">
      <w:pPr>
        <w:keepLines/>
        <w:tabs>
          <w:tab w:val="right" w:pos="1886"/>
        </w:tabs>
        <w:spacing w:before="120"/>
        <w:rPr>
          <w:rFonts w:ascii="Verdana" w:hAnsi="Verdana"/>
          <w:sz w:val="24"/>
          <w:szCs w:val="24"/>
          <w:lang w:val="pl-PL"/>
        </w:rPr>
      </w:pPr>
      <w:r w:rsidRPr="0053419A">
        <w:rPr>
          <w:rFonts w:ascii="Verdana" w:hAnsi="Verdana"/>
          <w:b/>
          <w:sz w:val="24"/>
          <w:szCs w:val="24"/>
          <w:lang w:val="pl-PL"/>
        </w:rPr>
        <w:t>Kosciót sw.</w:t>
      </w:r>
      <w:r w:rsidRPr="0053419A">
        <w:rPr>
          <w:rFonts w:ascii="Verdana" w:hAnsi="Verdana"/>
          <w:sz w:val="24"/>
          <w:szCs w:val="24"/>
          <w:lang w:val="pl-PL"/>
        </w:rPr>
        <w:t xml:space="preserve"> </w:t>
      </w:r>
      <w:r w:rsidRPr="0053419A">
        <w:rPr>
          <w:rFonts w:ascii="Verdana" w:hAnsi="Verdana"/>
          <w:b/>
          <w:sz w:val="24"/>
          <w:szCs w:val="24"/>
          <w:lang w:val="pl-PL"/>
        </w:rPr>
        <w:t xml:space="preserve">Marka. </w:t>
      </w:r>
      <w:r w:rsidRPr="0053419A">
        <w:rPr>
          <w:rFonts w:ascii="Verdana" w:hAnsi="Verdana"/>
          <w:sz w:val="24"/>
          <w:szCs w:val="24"/>
          <w:lang w:val="pl-PL"/>
        </w:rPr>
        <w:t>(Marcus kerk)</w:t>
      </w:r>
    </w:p>
    <w:bookmarkEnd w:id="37"/>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Deze kerk was een geschenk van Boleslaw V Wstydliwy.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oud</w:t>
      </w:r>
      <w:r w:rsidRPr="0053419A">
        <w:rPr>
          <w:rFonts w:ascii="Verdana" w:hAnsi="Verdana"/>
          <w:sz w:val="24"/>
          <w:szCs w:val="24"/>
          <w:lang w:val="pl-PL"/>
        </w:rPr>
        <w:softHyphen/>
        <w:t>ste deel van de kerk is het 13</w:t>
      </w:r>
      <w:r w:rsidRPr="0053419A">
        <w:rPr>
          <w:rFonts w:ascii="Verdana" w:hAnsi="Verdana"/>
          <w:sz w:val="24"/>
          <w:szCs w:val="24"/>
          <w:vertAlign w:val="superscript"/>
          <w:lang w:val="pl-PL"/>
        </w:rPr>
        <w:t>de</w:t>
      </w:r>
      <w:r w:rsidRPr="0053419A">
        <w:rPr>
          <w:rFonts w:ascii="Verdana" w:hAnsi="Verdana"/>
          <w:sz w:val="24"/>
          <w:szCs w:val="24"/>
          <w:lang w:val="pl-PL"/>
        </w:rPr>
        <w:t xml:space="preserve"> </w:t>
      </w:r>
      <w:r w:rsidRPr="0053419A">
        <w:rPr>
          <w:rFonts w:ascii="Verdana" w:hAnsi="Verdana"/>
          <w:sz w:val="24"/>
          <w:szCs w:val="24"/>
          <w:lang w:val="pl-PL"/>
        </w:rPr>
        <w:softHyphen/>
        <w:t xml:space="preserve">eeuwse koor.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nl-NL"/>
        </w:rPr>
        <w:t>Het schip en de toren stammen uit de 15</w:t>
      </w:r>
      <w:r w:rsidRPr="0053419A">
        <w:rPr>
          <w:rFonts w:ascii="Verdana" w:hAnsi="Verdana"/>
          <w:sz w:val="24"/>
          <w:szCs w:val="24"/>
          <w:vertAlign w:val="superscript"/>
          <w:lang w:val="nl-NL"/>
        </w:rPr>
        <w:t>de</w:t>
      </w:r>
      <w:r w:rsidRPr="0053419A">
        <w:rPr>
          <w:rFonts w:ascii="Verdana" w:hAnsi="Verdana"/>
          <w:sz w:val="24"/>
          <w:szCs w:val="24"/>
          <w:lang w:val="nl-NL"/>
        </w:rPr>
        <w:t xml:space="preserve"> eeuw. </w:t>
      </w:r>
    </w:p>
    <w:p w:rsidR="00A964FF" w:rsidRPr="00A964FF" w:rsidRDefault="00A964FF" w:rsidP="00A964FF">
      <w:pPr>
        <w:keepLines/>
        <w:numPr>
          <w:ilvl w:val="0"/>
          <w:numId w:val="1"/>
        </w:numPr>
        <w:spacing w:before="120"/>
        <w:rPr>
          <w:rFonts w:ascii="Verdana" w:hAnsi="Verdana"/>
          <w:sz w:val="24"/>
          <w:szCs w:val="24"/>
          <w:lang w:val="nl-NL"/>
        </w:rPr>
      </w:pPr>
      <w:r w:rsidRPr="0053419A">
        <w:rPr>
          <w:rFonts w:ascii="Verdana" w:hAnsi="Verdana"/>
          <w:sz w:val="24"/>
          <w:szCs w:val="24"/>
          <w:lang w:val="nl-NL"/>
        </w:rPr>
        <w:t>Tot de rijke inrichting behoort een maniëristisch hoogaltaar uit 1618 waarin een laatgotisch kruisbeeld is op</w:t>
      </w:r>
      <w:r w:rsidRPr="0053419A">
        <w:rPr>
          <w:rFonts w:ascii="Verdana" w:hAnsi="Verdana"/>
          <w:sz w:val="24"/>
          <w:szCs w:val="24"/>
          <w:lang w:val="nl-NL"/>
        </w:rPr>
        <w:softHyphen/>
        <w:t>genomen.</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Op de schuin tegenoverliggende straathoek (ulica Slawkowska 13) staat het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Tarnowski </w:t>
      </w:r>
      <w:r w:rsidRPr="0053419A">
        <w:rPr>
          <w:rFonts w:ascii="Verdana" w:hAnsi="Verdana"/>
          <w:sz w:val="24"/>
          <w:szCs w:val="24"/>
          <w:lang w:val="pl-PL"/>
        </w:rPr>
        <w:softHyphen/>
        <w:t xml:space="preserve">paleis. </w:t>
      </w:r>
    </w:p>
    <w:p w:rsidR="00A964FF" w:rsidRPr="00FD63C0"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uitgeholde stenen aan weerszijden van het hoofdportaal dienden om de meegevoerde fakkels bij aankomst te doven.</w:t>
      </w:r>
    </w:p>
    <w:p w:rsidR="00A964FF" w:rsidRPr="0053419A" w:rsidRDefault="00A964FF" w:rsidP="00A964FF">
      <w:pPr>
        <w:keepLines/>
        <w:spacing w:before="120"/>
        <w:rPr>
          <w:rFonts w:ascii="Verdana" w:hAnsi="Verdana"/>
          <w:sz w:val="24"/>
          <w:szCs w:val="24"/>
          <w:lang w:val="pl-PL"/>
        </w:rPr>
      </w:pPr>
      <w:bookmarkStart w:id="38" w:name="sss"/>
      <w:r w:rsidRPr="0053419A">
        <w:rPr>
          <w:rFonts w:ascii="Verdana" w:hAnsi="Verdana"/>
          <w:b/>
          <w:sz w:val="24"/>
          <w:szCs w:val="24"/>
          <w:lang w:val="pl-PL"/>
        </w:rPr>
        <w:lastRenderedPageBreak/>
        <w:t xml:space="preserve">Kosciól sw.Wojciecha. </w:t>
      </w:r>
      <w:r w:rsidRPr="0053419A">
        <w:rPr>
          <w:rFonts w:ascii="Verdana" w:hAnsi="Verdana"/>
          <w:sz w:val="24"/>
          <w:szCs w:val="24"/>
          <w:lang w:val="pl-PL"/>
        </w:rPr>
        <w:t>(Adelbert kerk)</w:t>
      </w:r>
    </w:p>
    <w:bookmarkEnd w:id="38"/>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Deze kerk werd rond 1000 ge</w:t>
      </w:r>
      <w:r w:rsidRPr="0053419A">
        <w:rPr>
          <w:rFonts w:ascii="Verdana" w:hAnsi="Verdana"/>
          <w:sz w:val="24"/>
          <w:szCs w:val="24"/>
          <w:lang w:val="pl-PL"/>
        </w:rPr>
        <w:softHyphen/>
        <w:t xml:space="preserve">bouwd en is daardoor één van de oudste kerken van de stad.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Hij lag oorspronkelijk veel lager, maar door de geleidelijke verhoging van de markt moesten de vloer en de muren in 1611 aan het nieuwe ni</w:t>
      </w:r>
      <w:r w:rsidRPr="0053419A">
        <w:rPr>
          <w:rFonts w:ascii="Verdana" w:hAnsi="Verdana"/>
          <w:sz w:val="24"/>
          <w:szCs w:val="24"/>
          <w:lang w:val="pl-PL"/>
        </w:rPr>
        <w:softHyphen/>
        <w:t xml:space="preserve">veau worden aangepast.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Tijdens een verbouwing in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de romaanse kerk voorzien van een barokke koepel. </w:t>
      </w:r>
    </w:p>
    <w:p w:rsidR="00A964FF"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In de kel</w:t>
      </w:r>
      <w:r w:rsidRPr="0053419A">
        <w:rPr>
          <w:rFonts w:ascii="Verdana" w:hAnsi="Verdana"/>
          <w:sz w:val="24"/>
          <w:szCs w:val="24"/>
          <w:lang w:val="pl-PL"/>
        </w:rPr>
        <w:softHyphen/>
        <w:t>der is een tentoonstelling ingericht over de geschiedenis van de markt van Krakau.</w:t>
      </w:r>
    </w:p>
    <w:p w:rsidR="00A964FF" w:rsidRPr="0053419A" w:rsidRDefault="00A964FF" w:rsidP="00A964FF">
      <w:pPr>
        <w:keepLines/>
        <w:tabs>
          <w:tab w:val="right" w:pos="2338"/>
        </w:tabs>
        <w:spacing w:before="120"/>
        <w:rPr>
          <w:rFonts w:ascii="Verdana" w:hAnsi="Verdana"/>
          <w:sz w:val="24"/>
          <w:szCs w:val="24"/>
          <w:lang w:val="pl-PL"/>
        </w:rPr>
      </w:pPr>
      <w:bookmarkStart w:id="39" w:name="xx"/>
      <w:r w:rsidRPr="0053419A">
        <w:rPr>
          <w:rFonts w:ascii="Verdana" w:hAnsi="Verdana"/>
          <w:b/>
          <w:sz w:val="24"/>
          <w:szCs w:val="24"/>
          <w:lang w:val="pl-PL"/>
        </w:rPr>
        <w:t xml:space="preserve">Kotsciól s.s. Piotra i Pawta. </w:t>
      </w:r>
      <w:r w:rsidRPr="0053419A">
        <w:rPr>
          <w:rFonts w:ascii="Verdana" w:hAnsi="Verdana"/>
          <w:sz w:val="24"/>
          <w:szCs w:val="24"/>
          <w:lang w:val="pl-PL"/>
        </w:rPr>
        <w:t>(Petrus</w:t>
      </w:r>
      <w:r w:rsidRPr="0053419A">
        <w:rPr>
          <w:rFonts w:ascii="Verdana" w:hAnsi="Verdana"/>
          <w:sz w:val="24"/>
          <w:szCs w:val="24"/>
          <w:lang w:val="pl-PL"/>
        </w:rPr>
        <w:noBreakHyphen/>
        <w:t xml:space="preserve"> en Pauluskerk)</w:t>
      </w:r>
    </w:p>
    <w:bookmarkEnd w:id="39"/>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Tijdens de regering van de Waza's ontwikkelde de architectuur in Po</w:t>
      </w:r>
      <w:r w:rsidRPr="0053419A">
        <w:rPr>
          <w:rFonts w:ascii="Verdana" w:hAnsi="Verdana"/>
          <w:sz w:val="24"/>
          <w:szCs w:val="24"/>
          <w:lang w:val="pl-PL"/>
        </w:rPr>
        <w:softHyphen/>
        <w:t>len zich in de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 van renais</w:t>
      </w:r>
      <w:r w:rsidRPr="0053419A">
        <w:rPr>
          <w:rFonts w:ascii="Verdana" w:hAnsi="Verdana"/>
          <w:sz w:val="24"/>
          <w:szCs w:val="24"/>
          <w:lang w:val="pl-PL"/>
        </w:rPr>
        <w:softHyphen/>
        <w:t xml:space="preserve">sancistische naar barokke vormen. </w:t>
      </w:r>
    </w:p>
    <w:p w:rsidR="00A964FF" w:rsidRPr="0053419A" w:rsidRDefault="00A964FF" w:rsidP="00A964FF">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46304" behindDoc="0" locked="0" layoutInCell="1" allowOverlap="1" wp14:anchorId="7E2192B1" wp14:editId="690581F8">
            <wp:simplePos x="0" y="0"/>
            <wp:positionH relativeFrom="column">
              <wp:posOffset>3749040</wp:posOffset>
            </wp:positionH>
            <wp:positionV relativeFrom="paragraph">
              <wp:posOffset>347980</wp:posOffset>
            </wp:positionV>
            <wp:extent cx="2870200" cy="2152650"/>
            <wp:effectExtent l="95250" t="95250" r="101600" b="685800"/>
            <wp:wrapSquare wrapText="bothSides"/>
            <wp:docPr id="58" name="irc_mi" descr="http://www.krakow.travel/upload/object/2010-10/kosciol-piotra-i-pawla.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rakow.travel/upload/object/2010-10/kosciol-piotra-i-pawla.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In Krakau verrezen de eerste echte barokke bouwwerken, gebouwd door de invloedrijke jezuïeten, die over het meeste geld konden be</w:t>
      </w:r>
      <w:r w:rsidRPr="0053419A">
        <w:rPr>
          <w:rFonts w:ascii="Verdana" w:hAnsi="Verdana"/>
          <w:sz w:val="24"/>
          <w:szCs w:val="24"/>
          <w:lang w:val="pl-PL"/>
        </w:rPr>
        <w:softHyphen/>
        <w:t xml:space="preserve">schikken.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1596 werd begonnen met de bouw van een kerk naar het ontwerp van de hofarchitect Giovanni di Trevano.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Hij nam de `II Gesà' in Rome als voorbeeld.</w:t>
      </w:r>
      <w:r w:rsidRPr="001063E5">
        <w:rPr>
          <w:noProof/>
          <w:color w:val="0000FF"/>
          <w:lang w:val="nl-NL"/>
        </w:rPr>
        <w:t xml:space="preserve">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onderste deel van de gevel is door smalle pilasters verdeeld, ter</w:t>
      </w:r>
      <w:r w:rsidRPr="0053419A">
        <w:rPr>
          <w:rFonts w:ascii="Verdana" w:hAnsi="Verdana"/>
          <w:sz w:val="24"/>
          <w:szCs w:val="24"/>
          <w:lang w:val="pl-PL"/>
        </w:rPr>
        <w:softHyphen/>
        <w:t xml:space="preserve">wijl de ingang met dikke zuilen is geaccentueerd.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façade is be</w:t>
      </w:r>
      <w:r w:rsidRPr="0053419A">
        <w:rPr>
          <w:rFonts w:ascii="Verdana" w:hAnsi="Verdana"/>
          <w:sz w:val="24"/>
          <w:szCs w:val="24"/>
          <w:lang w:val="pl-PL"/>
        </w:rPr>
        <w:softHyphen/>
        <w:t xml:space="preserve">kroond met een tympanon waarin de wapens van Polen en de Waza's zijn aangebracht.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beelden van de apostelen voor de kerk zijn ko</w:t>
      </w:r>
      <w:r w:rsidRPr="0053419A">
        <w:rPr>
          <w:rFonts w:ascii="Verdana" w:hAnsi="Verdana"/>
          <w:sz w:val="24"/>
          <w:szCs w:val="24"/>
          <w:lang w:val="pl-PL"/>
        </w:rPr>
        <w:softHyphen/>
        <w:t>pieën van de oorspronkelijke ba</w:t>
      </w:r>
      <w:r w:rsidRPr="0053419A">
        <w:rPr>
          <w:rFonts w:ascii="Verdana" w:hAnsi="Verdana"/>
          <w:sz w:val="24"/>
          <w:szCs w:val="24"/>
          <w:lang w:val="pl-PL"/>
        </w:rPr>
        <w:softHyphen/>
        <w:t>rokke beelden van Bazanka uit de eerste helft van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plattegrond van de kerk is een combinatie van een Latijns kruis en een rechthoek, met een koepel boven de viering.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brede schip biedt een ruim uitzicht op het altaar en de preekstoel.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zijbeuken zijn vervangen door kapellen die slechts met een kleine doorgang met elkaar zijn verbonden.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so</w:t>
      </w:r>
      <w:r w:rsidRPr="0053419A">
        <w:rPr>
          <w:rFonts w:ascii="Verdana" w:hAnsi="Verdana"/>
          <w:sz w:val="24"/>
          <w:szCs w:val="24"/>
          <w:lang w:val="pl-PL"/>
        </w:rPr>
        <w:softHyphen/>
        <w:t>bere indruk die deze kerk maakt, is kenmerkend voor de Waza</w:t>
      </w:r>
      <w:r w:rsidRPr="0053419A">
        <w:rPr>
          <w:rFonts w:ascii="Verdana" w:hAnsi="Verdana"/>
          <w:sz w:val="24"/>
          <w:szCs w:val="24"/>
          <w:lang w:val="pl-PL"/>
        </w:rPr>
        <w:noBreakHyphen/>
        <w:t xml:space="preserve">stijl. </w:t>
      </w:r>
    </w:p>
    <w:p w:rsidR="00A964FF"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decoratie is beperkt tot een aan</w:t>
      </w:r>
      <w:r w:rsidRPr="0053419A">
        <w:rPr>
          <w:rFonts w:ascii="Verdana" w:hAnsi="Verdana"/>
          <w:sz w:val="24"/>
          <w:szCs w:val="24"/>
          <w:lang w:val="pl-PL"/>
        </w:rPr>
        <w:softHyphen/>
        <w:t>tal grafmonumenten, waaronder die van bisschop Trzebicki en de familie Branicki, en stucwerk van Fanconi in de koepel, het koor en de kapellen, dat de glorificatie van de jezuïeten en koning Zygmunt III Waza tot onderwerp heeft.</w:t>
      </w:r>
    </w:p>
    <w:p w:rsidR="00CF69CA" w:rsidRPr="0053419A" w:rsidRDefault="00CF69CA" w:rsidP="00CF69CA">
      <w:pPr>
        <w:keepLines/>
        <w:tabs>
          <w:tab w:val="right" w:pos="1830"/>
        </w:tabs>
        <w:spacing w:before="120"/>
        <w:rPr>
          <w:rFonts w:ascii="Verdana" w:hAnsi="Verdana"/>
          <w:b/>
          <w:sz w:val="24"/>
          <w:szCs w:val="24"/>
          <w:lang w:val="pl-PL"/>
        </w:rPr>
      </w:pPr>
      <w:bookmarkStart w:id="40" w:name="cc"/>
      <w:r w:rsidRPr="0053419A">
        <w:rPr>
          <w:rFonts w:ascii="Verdana" w:hAnsi="Verdana"/>
          <w:b/>
          <w:sz w:val="24"/>
          <w:szCs w:val="24"/>
          <w:lang w:val="pl-PL"/>
        </w:rPr>
        <w:lastRenderedPageBreak/>
        <w:t>Krzystofory paleis.</w:t>
      </w:r>
    </w:p>
    <w:bookmarkEnd w:id="40"/>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luxe huis werd in 1635 op nummer 35 gebouwd als residentie voor de kroonmaarschalk Adam Kazanowski. </w:t>
      </w:r>
    </w:p>
    <w:p w:rsidR="00CF69CA" w:rsidRPr="0053419A" w:rsidRDefault="00CF69CA" w:rsidP="00CF69CA">
      <w:pPr>
        <w:keepLines/>
        <w:numPr>
          <w:ilvl w:val="0"/>
          <w:numId w:val="1"/>
        </w:numPr>
        <w:spacing w:before="120"/>
        <w:rPr>
          <w:rFonts w:ascii="Verdana" w:hAnsi="Verdana"/>
          <w:sz w:val="24"/>
          <w:szCs w:val="24"/>
          <w:lang w:val="pl-PL"/>
        </w:rPr>
      </w:pPr>
      <w:r>
        <w:rPr>
          <w:noProof/>
          <w:lang w:val="nl-NL"/>
        </w:rPr>
        <mc:AlternateContent>
          <mc:Choice Requires="wps">
            <w:drawing>
              <wp:anchor distT="0" distB="0" distL="114300" distR="114300" simplePos="0" relativeHeight="251763712" behindDoc="0" locked="0" layoutInCell="1" allowOverlap="1" wp14:anchorId="6FBAC6FA" wp14:editId="6B705FB4">
                <wp:simplePos x="0" y="0"/>
                <wp:positionH relativeFrom="column">
                  <wp:posOffset>3951605</wp:posOffset>
                </wp:positionH>
                <wp:positionV relativeFrom="paragraph">
                  <wp:posOffset>2098675</wp:posOffset>
                </wp:positionV>
                <wp:extent cx="2800350" cy="635"/>
                <wp:effectExtent l="0" t="0" r="0" b="0"/>
                <wp:wrapSquare wrapText="bothSides"/>
                <wp:docPr id="26" name="Tekstvak 26"/>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rsidR="00CF69CA" w:rsidRPr="009D7147" w:rsidRDefault="00CF69CA" w:rsidP="00CF69CA">
                            <w:pPr>
                              <w:pStyle w:val="Bijschrift"/>
                              <w:rPr>
                                <w:rFonts w:ascii="Tahoma" w:hAnsi="Tahoma" w:cs="Tahoma"/>
                                <w:noProof/>
                                <w:color w:val="4E4B46"/>
                                <w:sz w:val="21"/>
                                <w:szCs w:val="21"/>
                              </w:rPr>
                            </w:pPr>
                            <w:r>
                              <w:t xml:space="preserve">Krzystofory paleis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BAC6FA" id="Tekstvak 26" o:spid="_x0000_s1031" type="#_x0000_t202" style="position:absolute;left:0;text-align:left;margin-left:311.15pt;margin-top:165.25pt;width:220.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" stroked="f">
                <v:textbox style="mso-fit-shape-to-text:t" inset="0,0,0,0">
                  <w:txbxContent>
                    <w:p w:rsidR="00CF69CA" w:rsidRPr="009D7147" w:rsidRDefault="00CF69CA" w:rsidP="00CF69CA">
                      <w:pPr>
                        <w:pStyle w:val="Bijschrift"/>
                        <w:rPr>
                          <w:rFonts w:ascii="Tahoma" w:hAnsi="Tahoma" w:cs="Tahoma"/>
                          <w:noProof/>
                          <w:color w:val="4E4B46"/>
                          <w:sz w:val="21"/>
                          <w:szCs w:val="21"/>
                        </w:rPr>
                      </w:pPr>
                      <w:r>
                        <w:t xml:space="preserve">Krzystofory paleis </w:t>
                      </w:r>
                    </w:p>
                  </w:txbxContent>
                </v:textbox>
                <w10:wrap type="square"/>
              </v:shape>
            </w:pict>
          </mc:Fallback>
        </mc:AlternateContent>
      </w:r>
      <w:r>
        <w:rPr>
          <w:rFonts w:ascii="Tahoma" w:hAnsi="Tahoma" w:cs="Tahoma"/>
          <w:noProof/>
          <w:color w:val="4E4B46"/>
          <w:sz w:val="21"/>
          <w:szCs w:val="21"/>
          <w:lang w:val="nl-NL"/>
        </w:rPr>
        <w:drawing>
          <wp:anchor distT="0" distB="0" distL="114300" distR="114300" simplePos="0" relativeHeight="251762688" behindDoc="0" locked="0" layoutInCell="1" allowOverlap="1" wp14:anchorId="51145D92" wp14:editId="15569A82">
            <wp:simplePos x="0" y="0"/>
            <wp:positionH relativeFrom="column">
              <wp:posOffset>3951605</wp:posOffset>
            </wp:positionH>
            <wp:positionV relativeFrom="paragraph">
              <wp:posOffset>155575</wp:posOffset>
            </wp:positionV>
            <wp:extent cx="2800350" cy="1885950"/>
            <wp:effectExtent l="95250" t="76200" r="95250" b="628650"/>
            <wp:wrapSquare wrapText="bothSides"/>
            <wp:docPr id="65" name="Afbeelding 65" descr="http://www.seizethetrip.com/wp-content/uploads/Museum-Krzysztofory-Palace-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izethetrip.com/wp-content/uploads/Museum-Krzysztofory-Palace-Fre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0" cy="18859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Het paleis geldt, op Wawel na, als de mooiste residen</w:t>
      </w:r>
      <w:r w:rsidRPr="0053419A">
        <w:rPr>
          <w:rFonts w:ascii="Verdana" w:hAnsi="Verdana"/>
          <w:sz w:val="24"/>
          <w:szCs w:val="24"/>
          <w:lang w:val="pl-PL"/>
        </w:rPr>
        <w:softHyphen/>
        <w:t xml:space="preserve">tie van Krakau.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In 1680 kwam het paleis in het bezit van de familie Wodzicki, die het naar een ont</w:t>
      </w:r>
      <w:r w:rsidRPr="0053419A">
        <w:rPr>
          <w:rFonts w:ascii="Verdana" w:hAnsi="Verdana"/>
          <w:sz w:val="24"/>
          <w:szCs w:val="24"/>
          <w:lang w:val="pl-PL"/>
        </w:rPr>
        <w:softHyphen/>
        <w:t xml:space="preserve">werp van de architect Solari lieten verbouwen.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stucwerk op de eerste verdieping werd aange</w:t>
      </w:r>
      <w:r w:rsidRPr="0053419A">
        <w:rPr>
          <w:rFonts w:ascii="Verdana" w:hAnsi="Verdana"/>
          <w:sz w:val="24"/>
          <w:szCs w:val="24"/>
          <w:lang w:val="pl-PL"/>
        </w:rPr>
        <w:softHyphen/>
        <w:t xml:space="preserve">bracht door Baldassare Fontana.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barokke façade werd gebouwd in 1726.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De inrichting van de resi</w:t>
      </w:r>
      <w:r w:rsidRPr="0053419A">
        <w:rPr>
          <w:rFonts w:ascii="Verdana" w:hAnsi="Verdana"/>
          <w:sz w:val="24"/>
          <w:szCs w:val="24"/>
          <w:lang w:val="pl-PL"/>
        </w:rPr>
        <w:softHyphen/>
        <w:t>dentie genoot zo'n grote reputatie dat het meubilair bij de kroning van koning August II werd uitge</w:t>
      </w:r>
      <w:r w:rsidRPr="0053419A">
        <w:rPr>
          <w:rFonts w:ascii="Verdana" w:hAnsi="Verdana"/>
          <w:sz w:val="24"/>
          <w:szCs w:val="24"/>
          <w:lang w:val="pl-PL"/>
        </w:rPr>
        <w:softHyphen/>
        <w:t xml:space="preserve">leend om Wawel te verfraaien.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Aan het eind van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woonde bisschop Kajetan Soltyk in het paleis, waarna het weer di</w:t>
      </w:r>
      <w:r w:rsidRPr="0053419A">
        <w:rPr>
          <w:rFonts w:ascii="Verdana" w:hAnsi="Verdana"/>
          <w:sz w:val="24"/>
          <w:szCs w:val="24"/>
          <w:lang w:val="pl-PL"/>
        </w:rPr>
        <w:softHyphen/>
        <w:t xml:space="preserve">verse malen van eigenaar wisselde.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is nu het hoofdgebouw van het historisch museum van Krakau.</w:t>
      </w:r>
    </w:p>
    <w:p w:rsidR="00A964FF" w:rsidRPr="0053419A" w:rsidRDefault="00A964FF" w:rsidP="00A964FF">
      <w:pPr>
        <w:keepLines/>
        <w:tabs>
          <w:tab w:val="right" w:pos="1470"/>
        </w:tabs>
        <w:spacing w:before="120"/>
        <w:rPr>
          <w:rFonts w:ascii="Verdana" w:hAnsi="Verdana"/>
          <w:b/>
          <w:sz w:val="24"/>
          <w:szCs w:val="24"/>
          <w:lang w:val="pl-PL"/>
        </w:rPr>
      </w:pPr>
      <w:bookmarkStart w:id="41" w:name="ff"/>
      <w:r w:rsidRPr="0053419A">
        <w:rPr>
          <w:rFonts w:ascii="Verdana" w:hAnsi="Verdana"/>
          <w:b/>
          <w:sz w:val="24"/>
          <w:szCs w:val="24"/>
          <w:lang w:val="pl-PL"/>
        </w:rPr>
        <w:t>Lamelli huis.</w:t>
      </w:r>
      <w:r>
        <w:rPr>
          <w:rFonts w:ascii="Verdana" w:hAnsi="Verdana"/>
          <w:b/>
          <w:sz w:val="24"/>
          <w:szCs w:val="24"/>
          <w:lang w:val="pl-PL"/>
        </w:rPr>
        <w:t xml:space="preserve"> </w:t>
      </w:r>
    </w:p>
    <w:bookmarkEnd w:id="41"/>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Dit is een fraaie residentie, die is ontstaan door de samenvoe</w:t>
      </w:r>
      <w:r w:rsidRPr="0053419A">
        <w:rPr>
          <w:rFonts w:ascii="Verdana" w:hAnsi="Verdana"/>
          <w:sz w:val="24"/>
          <w:szCs w:val="24"/>
          <w:lang w:val="pl-PL"/>
        </w:rPr>
        <w:softHyphen/>
        <w:t xml:space="preserve">ging van vier gotische huizen.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Toen deze in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in verval raakten, werden ze gekocht door de rijke koopman Lamelli die er een stadsresidentie van liet maken.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Tijdens een recente restauratie zijn verschillende gotische schilderin</w:t>
      </w:r>
      <w:r w:rsidRPr="0053419A">
        <w:rPr>
          <w:rFonts w:ascii="Verdana" w:hAnsi="Verdana"/>
          <w:sz w:val="24"/>
          <w:szCs w:val="24"/>
          <w:lang w:val="pl-PL"/>
        </w:rPr>
        <w:softHyphen/>
        <w:t>gen ontdekt.</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omgeving van de Maly Rynek (Kleine Markt) waaraan het huis staat, was oorspronkelijk de buurt waar de slachthuizen stonden. </w:t>
      </w:r>
    </w:p>
    <w:p w:rsidR="00A964FF" w:rsidRPr="00FD63C0"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pleintje was de vleesmarkt.</w:t>
      </w:r>
    </w:p>
    <w:p w:rsidR="00A964FF" w:rsidRPr="0053419A" w:rsidRDefault="00A964FF" w:rsidP="00A964FF">
      <w:pPr>
        <w:keepLines/>
        <w:tabs>
          <w:tab w:val="right" w:pos="1887"/>
        </w:tabs>
        <w:spacing w:before="120"/>
        <w:rPr>
          <w:rFonts w:ascii="Verdana" w:hAnsi="Verdana"/>
          <w:b/>
          <w:sz w:val="24"/>
          <w:szCs w:val="24"/>
          <w:lang w:val="pl-PL"/>
        </w:rPr>
      </w:pPr>
      <w:bookmarkStart w:id="42" w:name="lll"/>
      <w:r w:rsidRPr="0053419A">
        <w:rPr>
          <w:rFonts w:ascii="Verdana" w:hAnsi="Verdana"/>
          <w:b/>
          <w:sz w:val="24"/>
          <w:szCs w:val="24"/>
          <w:lang w:val="pl-PL"/>
        </w:rPr>
        <w:t>Lubomirski</w:t>
      </w:r>
      <w:r w:rsidRPr="0053419A">
        <w:rPr>
          <w:rFonts w:ascii="Verdana" w:hAnsi="Verdana"/>
          <w:b/>
          <w:sz w:val="24"/>
          <w:szCs w:val="24"/>
          <w:lang w:val="pl-PL"/>
        </w:rPr>
        <w:noBreakHyphen/>
        <w:t>paleis.</w:t>
      </w:r>
    </w:p>
    <w:bookmarkEnd w:id="42"/>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Lubomirski</w:t>
      </w:r>
      <w:r w:rsidRPr="0053419A">
        <w:rPr>
          <w:rFonts w:ascii="Verdana" w:hAnsi="Verdana"/>
          <w:sz w:val="24"/>
          <w:szCs w:val="24"/>
          <w:lang w:val="pl-PL"/>
        </w:rPr>
        <w:noBreakHyphen/>
        <w:t>paleis in de ulica sw. Jana heeft een neoclas</w:t>
      </w:r>
      <w:r w:rsidRPr="0053419A">
        <w:rPr>
          <w:rFonts w:ascii="Verdana" w:hAnsi="Verdana"/>
          <w:sz w:val="24"/>
          <w:szCs w:val="24"/>
          <w:lang w:val="pl-PL"/>
        </w:rPr>
        <w:softHyphen/>
        <w:t>sicistische façade uit het eind van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mooie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w:t>
      </w:r>
      <w:r w:rsidRPr="0053419A">
        <w:rPr>
          <w:rFonts w:ascii="Verdana" w:hAnsi="Verdana"/>
          <w:sz w:val="24"/>
          <w:szCs w:val="24"/>
          <w:lang w:val="pl-PL"/>
        </w:rPr>
        <w:softHyphen/>
        <w:t>se stucwerk in de hal heeft men bij de verbouwing gelukkig gespaard.</w:t>
      </w:r>
    </w:p>
    <w:p w:rsidR="00A964FF" w:rsidRPr="0053419A" w:rsidRDefault="00A964FF" w:rsidP="00A964FF">
      <w:pPr>
        <w:keepLines/>
        <w:tabs>
          <w:tab w:val="right" w:pos="2368"/>
        </w:tabs>
        <w:spacing w:before="120"/>
        <w:rPr>
          <w:rFonts w:ascii="Verdana" w:hAnsi="Verdana"/>
          <w:b/>
          <w:sz w:val="24"/>
          <w:szCs w:val="24"/>
          <w:lang w:val="pl-PL"/>
        </w:rPr>
      </w:pPr>
      <w:bookmarkStart w:id="43" w:name="hh"/>
      <w:r w:rsidRPr="0053419A">
        <w:rPr>
          <w:rFonts w:ascii="Verdana" w:hAnsi="Verdana"/>
          <w:b/>
          <w:sz w:val="24"/>
          <w:szCs w:val="24"/>
          <w:lang w:val="pl-PL"/>
        </w:rPr>
        <w:t>Maagd van de Sneeuwkerk</w:t>
      </w:r>
      <w:bookmarkEnd w:id="43"/>
      <w:r w:rsidRPr="0053419A">
        <w:rPr>
          <w:rFonts w:ascii="Verdana" w:hAnsi="Verdana"/>
          <w:b/>
          <w:sz w:val="24"/>
          <w:szCs w:val="24"/>
          <w:lang w:val="pl-PL"/>
        </w:rPr>
        <w:t>.</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schilderij van de `Maagd van de Sneeuw' verwijst naar een legende die vertelt dat Maria Kra</w:t>
      </w:r>
      <w:r w:rsidRPr="0053419A">
        <w:rPr>
          <w:rFonts w:ascii="Verdana" w:hAnsi="Verdana"/>
          <w:sz w:val="24"/>
          <w:szCs w:val="24"/>
          <w:lang w:val="pl-PL"/>
        </w:rPr>
        <w:softHyphen/>
        <w:t>kau in 1655 met haar eigen mantel tegen de Zweden zou hebben be</w:t>
      </w:r>
      <w:r w:rsidRPr="0053419A">
        <w:rPr>
          <w:rFonts w:ascii="Verdana" w:hAnsi="Verdana"/>
          <w:sz w:val="24"/>
          <w:szCs w:val="24"/>
          <w:lang w:val="pl-PL"/>
        </w:rPr>
        <w:softHyphen/>
        <w:t xml:space="preserve">schermd.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kerk staat op de ver</w:t>
      </w:r>
      <w:r w:rsidRPr="0053419A">
        <w:rPr>
          <w:rFonts w:ascii="Verdana" w:hAnsi="Verdana"/>
          <w:sz w:val="24"/>
          <w:szCs w:val="24"/>
          <w:lang w:val="pl-PL"/>
        </w:rPr>
        <w:softHyphen/>
        <w:t xml:space="preserve">hoging waar vroeger het versterkte huis van Albert, staatssecretaris van Krakau en zoutmeester van Wieliczka, stond.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Tijdens de inval van de koning van Bohemen in 1311 bedroog hij koning Wladys</w:t>
      </w:r>
      <w:r w:rsidRPr="0053419A">
        <w:rPr>
          <w:rFonts w:ascii="Verdana" w:hAnsi="Verdana"/>
          <w:sz w:val="24"/>
          <w:szCs w:val="24"/>
          <w:lang w:val="pl-PL"/>
        </w:rPr>
        <w:softHyphen/>
        <w:t xml:space="preserve">law I Lokietek.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Nadat hij het vijan</w:t>
      </w:r>
      <w:r w:rsidRPr="0053419A">
        <w:rPr>
          <w:rFonts w:ascii="Verdana" w:hAnsi="Verdana"/>
          <w:sz w:val="24"/>
          <w:szCs w:val="24"/>
          <w:lang w:val="pl-PL"/>
        </w:rPr>
        <w:softHyphen/>
        <w:t xml:space="preserve">dige leger had verslagen, liet de koning op de plaats van het huis van Albert een kasteel bouwen om de loyaliteit van de burgers in de gaten te houden.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Nadat het enkele malen van eigenaar was verwis</w:t>
      </w:r>
      <w:r w:rsidRPr="0053419A">
        <w:rPr>
          <w:rFonts w:ascii="Verdana" w:hAnsi="Verdana"/>
          <w:sz w:val="24"/>
          <w:szCs w:val="24"/>
          <w:lang w:val="pl-PL"/>
        </w:rPr>
        <w:softHyphen/>
        <w:t>seld, werd het uiteindelijk veran</w:t>
      </w:r>
      <w:r w:rsidRPr="0053419A">
        <w:rPr>
          <w:rFonts w:ascii="Verdana" w:hAnsi="Verdana"/>
          <w:sz w:val="24"/>
          <w:szCs w:val="24"/>
          <w:lang w:val="pl-PL"/>
        </w:rPr>
        <w:softHyphen/>
        <w:t>derd in een dominicanenklooster.</w:t>
      </w:r>
    </w:p>
    <w:p w:rsidR="00A964FF" w:rsidRPr="0053419A" w:rsidRDefault="00A964FF" w:rsidP="00A964FF">
      <w:pPr>
        <w:keepLines/>
        <w:tabs>
          <w:tab w:val="right" w:pos="1650"/>
        </w:tabs>
        <w:spacing w:before="120"/>
        <w:rPr>
          <w:rFonts w:ascii="Verdana" w:hAnsi="Verdana"/>
          <w:b/>
          <w:sz w:val="24"/>
          <w:szCs w:val="24"/>
          <w:lang w:val="pl-PL"/>
        </w:rPr>
      </w:pPr>
      <w:bookmarkStart w:id="44" w:name="vvv"/>
      <w:r w:rsidRPr="0053419A">
        <w:rPr>
          <w:rFonts w:ascii="Verdana" w:hAnsi="Verdana"/>
          <w:b/>
          <w:sz w:val="24"/>
          <w:szCs w:val="24"/>
          <w:lang w:val="pl-PL"/>
        </w:rPr>
        <w:t>Montelupi huis.</w:t>
      </w:r>
    </w:p>
    <w:bookmarkEnd w:id="44"/>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Dit gebouw werd in 1556 neergezet door de familie Monte</w:t>
      </w:r>
      <w:r w:rsidRPr="0053419A">
        <w:rPr>
          <w:rFonts w:ascii="Verdana" w:hAnsi="Verdana"/>
          <w:sz w:val="24"/>
          <w:szCs w:val="24"/>
          <w:lang w:val="pl-PL"/>
        </w:rPr>
        <w:softHyphen/>
        <w:t xml:space="preserve">lupi, de stichters van de eerste Poolse postdienst.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plaquette vermeldt dat hierin 1558 het eerste postkantoor van Polen werd geves</w:t>
      </w:r>
      <w:r w:rsidRPr="0053419A">
        <w:rPr>
          <w:rFonts w:ascii="Verdana" w:hAnsi="Verdana"/>
          <w:sz w:val="24"/>
          <w:szCs w:val="24"/>
          <w:lang w:val="pl-PL"/>
        </w:rPr>
        <w:softHyphen/>
        <w:t xml:space="preserve">tigd.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hetzelfde jaar vertrok van deze plaats de eerste postkoets naar Venetië.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huis daarnaast heet `Onder de salamander'.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werd in de 15e eeuw gebouwd en dankt zijn naam aan het embleem in het portaal.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In dit huis is nu de popu</w:t>
      </w:r>
      <w:r w:rsidRPr="0053419A">
        <w:rPr>
          <w:rFonts w:ascii="Verdana" w:hAnsi="Verdana"/>
          <w:sz w:val="24"/>
          <w:szCs w:val="24"/>
          <w:lang w:val="pl-PL"/>
        </w:rPr>
        <w:softHyphen/>
        <w:t>laire jazzclub `Pod Jaszczurami' gehuisvest.</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Boner huis op nummer 9 was ooit de stadsresidentie van de fami</w:t>
      </w:r>
      <w:r w:rsidRPr="0053419A">
        <w:rPr>
          <w:rFonts w:ascii="Verdana" w:hAnsi="Verdana"/>
          <w:sz w:val="24"/>
          <w:szCs w:val="24"/>
          <w:lang w:val="pl-PL"/>
        </w:rPr>
        <w:softHyphen/>
        <w:t>lie Bonen de rijkste bankiersfami</w:t>
      </w:r>
      <w:r w:rsidRPr="0053419A">
        <w:rPr>
          <w:rFonts w:ascii="Verdana" w:hAnsi="Verdana"/>
          <w:sz w:val="24"/>
          <w:szCs w:val="24"/>
          <w:lang w:val="pl-PL"/>
        </w:rPr>
        <w:softHyphen/>
        <w:t>lie van Krakau tijdens de Renais</w:t>
      </w:r>
      <w:r w:rsidRPr="0053419A">
        <w:rPr>
          <w:rFonts w:ascii="Verdana" w:hAnsi="Verdana"/>
          <w:sz w:val="24"/>
          <w:szCs w:val="24"/>
          <w:lang w:val="pl-PL"/>
        </w:rPr>
        <w:softHyphen/>
        <w:t xml:space="preserve">sance.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In 1605 werd hier het huwe</w:t>
      </w:r>
      <w:r w:rsidRPr="0053419A">
        <w:rPr>
          <w:rFonts w:ascii="Verdana" w:hAnsi="Verdana"/>
          <w:sz w:val="24"/>
          <w:szCs w:val="24"/>
          <w:lang w:val="pl-PL"/>
        </w:rPr>
        <w:softHyphen/>
        <w:t>lijk gesloten tussen Maryna Mrus</w:t>
      </w:r>
      <w:r w:rsidRPr="0053419A">
        <w:rPr>
          <w:rFonts w:ascii="Verdana" w:hAnsi="Verdana"/>
          <w:sz w:val="24"/>
          <w:szCs w:val="24"/>
          <w:lang w:val="pl-PL"/>
        </w:rPr>
        <w:softHyphen/>
        <w:t>zech, dochter van één van de groot</w:t>
      </w:r>
      <w:r w:rsidRPr="0053419A">
        <w:rPr>
          <w:rFonts w:ascii="Verdana" w:hAnsi="Verdana"/>
          <w:sz w:val="24"/>
          <w:szCs w:val="24"/>
          <w:lang w:val="pl-PL"/>
        </w:rPr>
        <w:softHyphen/>
        <w:t>ste magnaten van Polen, en Dimi</w:t>
      </w:r>
      <w:r w:rsidRPr="0053419A">
        <w:rPr>
          <w:rFonts w:ascii="Verdana" w:hAnsi="Verdana"/>
          <w:sz w:val="24"/>
          <w:szCs w:val="24"/>
          <w:lang w:val="pl-PL"/>
        </w:rPr>
        <w:softHyphen/>
        <w:t>tri, die enige jaren tsaar van Rus</w:t>
      </w:r>
      <w:r w:rsidRPr="0053419A">
        <w:rPr>
          <w:rFonts w:ascii="Verdana" w:hAnsi="Verdana"/>
          <w:sz w:val="24"/>
          <w:szCs w:val="24"/>
          <w:lang w:val="pl-PL"/>
        </w:rPr>
        <w:softHyphen/>
        <w:t>land was.</w:t>
      </w:r>
    </w:p>
    <w:p w:rsidR="00A964FF" w:rsidRPr="0053419A" w:rsidRDefault="00A964FF" w:rsidP="00A964FF">
      <w:pPr>
        <w:keepLines/>
        <w:tabs>
          <w:tab w:val="right" w:pos="1724"/>
        </w:tabs>
        <w:spacing w:before="120"/>
        <w:rPr>
          <w:rFonts w:ascii="Verdana" w:hAnsi="Verdana"/>
          <w:b/>
          <w:sz w:val="24"/>
          <w:szCs w:val="24"/>
          <w:lang w:val="pl-PL"/>
        </w:rPr>
      </w:pPr>
      <w:bookmarkStart w:id="45" w:name="dd"/>
      <w:r w:rsidRPr="0053419A">
        <w:rPr>
          <w:rFonts w:ascii="Verdana" w:hAnsi="Verdana"/>
          <w:b/>
          <w:sz w:val="24"/>
          <w:szCs w:val="24"/>
          <w:lang w:val="pl-PL"/>
        </w:rPr>
        <w:t>Morsztyn paleis.</w:t>
      </w:r>
    </w:p>
    <w:bookmarkEnd w:id="45"/>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Dit bouwwerk bestond al in de 14</w:t>
      </w:r>
      <w:r w:rsidRPr="0053419A">
        <w:rPr>
          <w:rFonts w:ascii="Verdana" w:hAnsi="Verdana"/>
          <w:sz w:val="24"/>
          <w:szCs w:val="24"/>
          <w:vertAlign w:val="superscript"/>
          <w:lang w:val="pl-PL"/>
        </w:rPr>
        <w:t>de</w:t>
      </w:r>
      <w:r w:rsidRPr="0053419A">
        <w:rPr>
          <w:rFonts w:ascii="Verdana" w:hAnsi="Verdana"/>
          <w:sz w:val="24"/>
          <w:szCs w:val="24"/>
          <w:lang w:val="pl-PL"/>
        </w:rPr>
        <w:t xml:space="preserve"> eeuw, maar het werd in de loop der tijden enkele keren ingrij</w:t>
      </w:r>
      <w:r w:rsidRPr="0053419A">
        <w:rPr>
          <w:rFonts w:ascii="Verdana" w:hAnsi="Verdana"/>
          <w:sz w:val="24"/>
          <w:szCs w:val="24"/>
          <w:lang w:val="pl-PL"/>
        </w:rPr>
        <w:softHyphen/>
        <w:t xml:space="preserve">pend verbouwd.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Op de eerste ver</w:t>
      </w:r>
      <w:r w:rsidRPr="0053419A">
        <w:rPr>
          <w:rFonts w:ascii="Verdana" w:hAnsi="Verdana"/>
          <w:sz w:val="24"/>
          <w:szCs w:val="24"/>
          <w:lang w:val="pl-PL"/>
        </w:rPr>
        <w:softHyphen/>
        <w:t>dieping bevindt zich een zaal met een laat</w:t>
      </w:r>
      <w:r w:rsidRPr="0053419A">
        <w:rPr>
          <w:rFonts w:ascii="Verdana" w:hAnsi="Verdana"/>
          <w:sz w:val="24"/>
          <w:szCs w:val="24"/>
          <w:lang w:val="pl-PL"/>
        </w:rPr>
        <w:noBreakHyphen/>
        <w:t xml:space="preserve">gotisch gewelf, dat rond 1700 door Baldassare Fontana met rijk stucwerk werd gedecoreerd. </w:t>
      </w:r>
    </w:p>
    <w:p w:rsidR="00A964FF" w:rsidRPr="0053419A" w:rsidRDefault="00A964FF" w:rsidP="00A964FF">
      <w:pPr>
        <w:keepLines/>
        <w:numPr>
          <w:ilvl w:val="0"/>
          <w:numId w:val="1"/>
        </w:numPr>
        <w:spacing w:before="120"/>
        <w:rPr>
          <w:rFonts w:ascii="Verdana" w:hAnsi="Verdana"/>
          <w:sz w:val="24"/>
          <w:szCs w:val="24"/>
          <w:lang w:val="nl-NL"/>
        </w:rPr>
      </w:pPr>
      <w:r w:rsidRPr="0053419A">
        <w:rPr>
          <w:rFonts w:ascii="Verdana" w:hAnsi="Verdana"/>
          <w:sz w:val="24"/>
          <w:szCs w:val="24"/>
          <w:lang w:val="nl-NL"/>
        </w:rPr>
        <w:t>De onderkanten van de muren zijn bedekt met Nederlandse tegels uit het begin van de 17</w:t>
      </w:r>
      <w:r w:rsidRPr="0053419A">
        <w:rPr>
          <w:rFonts w:ascii="Verdana" w:hAnsi="Verdana"/>
          <w:sz w:val="24"/>
          <w:szCs w:val="24"/>
          <w:vertAlign w:val="superscript"/>
          <w:lang w:val="nl-NL"/>
        </w:rPr>
        <w:t>de</w:t>
      </w:r>
      <w:r w:rsidRPr="0053419A">
        <w:rPr>
          <w:rFonts w:ascii="Verdana" w:hAnsi="Verdana"/>
          <w:sz w:val="24"/>
          <w:szCs w:val="24"/>
          <w:lang w:val="nl-NL"/>
        </w:rPr>
        <w:t xml:space="preserve"> eeuw.</w:t>
      </w:r>
    </w:p>
    <w:p w:rsidR="00A964FF" w:rsidRPr="0053419A" w:rsidRDefault="00A964FF" w:rsidP="00A964FF">
      <w:pPr>
        <w:keepLines/>
        <w:tabs>
          <w:tab w:val="left" w:pos="390"/>
          <w:tab w:val="right" w:pos="1668"/>
        </w:tabs>
        <w:spacing w:before="120"/>
        <w:rPr>
          <w:rFonts w:ascii="Verdana" w:hAnsi="Verdana"/>
          <w:b/>
          <w:sz w:val="24"/>
          <w:szCs w:val="24"/>
          <w:lang w:val="pl-PL"/>
        </w:rPr>
      </w:pPr>
      <w:r w:rsidRPr="0053419A">
        <w:rPr>
          <w:rFonts w:ascii="Verdana" w:hAnsi="Verdana"/>
          <w:b/>
          <w:sz w:val="24"/>
          <w:szCs w:val="24"/>
          <w:lang w:val="pl-PL"/>
        </w:rPr>
        <w:t>'Onder het hert'.</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Hier was ooit een gerenom</w:t>
      </w:r>
      <w:r w:rsidRPr="0053419A">
        <w:rPr>
          <w:rFonts w:ascii="Verdana" w:hAnsi="Verdana"/>
          <w:sz w:val="24"/>
          <w:szCs w:val="24"/>
          <w:lang w:val="pl-PL"/>
        </w:rPr>
        <w:softHyphen/>
        <w:t xml:space="preserve">meerde herberg gevestigd.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Mensen als Goethe en tsaar Nicolaas I hiel</w:t>
      </w:r>
      <w:r w:rsidRPr="0053419A">
        <w:rPr>
          <w:rFonts w:ascii="Verdana" w:hAnsi="Verdana"/>
          <w:sz w:val="24"/>
          <w:szCs w:val="24"/>
          <w:lang w:val="pl-PL"/>
        </w:rPr>
        <w:softHyphen/>
        <w:t>den er hun verblijf.</w:t>
      </w:r>
    </w:p>
    <w:p w:rsidR="00A964FF" w:rsidRPr="0053419A" w:rsidRDefault="00A964FF" w:rsidP="00A964FF">
      <w:pPr>
        <w:keepLines/>
        <w:tabs>
          <w:tab w:val="left" w:pos="424"/>
          <w:tab w:val="right" w:pos="1909"/>
        </w:tabs>
        <w:spacing w:before="120"/>
        <w:rPr>
          <w:rFonts w:ascii="Verdana" w:hAnsi="Verdana"/>
          <w:b/>
          <w:sz w:val="24"/>
          <w:szCs w:val="24"/>
          <w:lang w:val="pl-PL"/>
        </w:rPr>
      </w:pPr>
      <w:r w:rsidRPr="0053419A">
        <w:rPr>
          <w:rFonts w:ascii="Verdana" w:hAnsi="Verdana"/>
          <w:b/>
          <w:sz w:val="24"/>
          <w:szCs w:val="24"/>
          <w:lang w:val="pl-PL"/>
        </w:rPr>
        <w:t>'Onder de adelaai.</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dit huis op nummer 47 woonde Kosciuszko toen hij in 1777 nog kapitein in het leger was.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Een gedenkplaat herinnert aan zijn verblijf.</w:t>
      </w:r>
    </w:p>
    <w:p w:rsidR="00A964FF" w:rsidRPr="0053419A" w:rsidRDefault="00A964FF" w:rsidP="00A964FF">
      <w:pPr>
        <w:keepLines/>
        <w:tabs>
          <w:tab w:val="right" w:pos="2286"/>
        </w:tabs>
        <w:spacing w:before="120"/>
        <w:rPr>
          <w:rFonts w:ascii="Verdana" w:hAnsi="Verdana"/>
          <w:b/>
          <w:sz w:val="24"/>
          <w:szCs w:val="24"/>
          <w:lang w:val="pl-PL"/>
        </w:rPr>
      </w:pPr>
      <w:bookmarkStart w:id="46" w:name="www"/>
      <w:r w:rsidRPr="0053419A">
        <w:rPr>
          <w:rFonts w:ascii="Verdana" w:hAnsi="Verdana"/>
          <w:b/>
          <w:sz w:val="24"/>
          <w:szCs w:val="24"/>
          <w:lang w:val="pl-PL"/>
        </w:rPr>
        <w:t>'Onder het gouden hoofd'.</w:t>
      </w:r>
    </w:p>
    <w:bookmarkEnd w:id="46"/>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apotheek die u op nummer 13 ziet heeft een lange geschiede</w:t>
      </w:r>
      <w:r w:rsidRPr="0053419A">
        <w:rPr>
          <w:rFonts w:ascii="Verdana" w:hAnsi="Verdana"/>
          <w:sz w:val="24"/>
          <w:szCs w:val="24"/>
          <w:lang w:val="pl-PL"/>
        </w:rPr>
        <w:softHyphen/>
        <w:t xml:space="preserve">nis. </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De eerste verkoop van genees</w:t>
      </w:r>
      <w:r w:rsidRPr="0053419A">
        <w:rPr>
          <w:rFonts w:ascii="Verdana" w:hAnsi="Verdana"/>
          <w:sz w:val="24"/>
          <w:szCs w:val="24"/>
          <w:lang w:val="pl-PL"/>
        </w:rPr>
        <w:softHyphen/>
        <w:t>middelen vond hier namelijk al plaats in 1403.</w:t>
      </w:r>
    </w:p>
    <w:p w:rsidR="00A964FF" w:rsidRPr="0053419A" w:rsidRDefault="00A964FF" w:rsidP="00A964FF">
      <w:pPr>
        <w:keepLines/>
        <w:tabs>
          <w:tab w:val="right" w:pos="2246"/>
        </w:tabs>
        <w:spacing w:before="120"/>
        <w:rPr>
          <w:rFonts w:ascii="Verdana" w:hAnsi="Verdana"/>
          <w:sz w:val="24"/>
          <w:szCs w:val="24"/>
          <w:lang w:val="pl-PL"/>
        </w:rPr>
      </w:pPr>
      <w:bookmarkStart w:id="47" w:name="tt"/>
      <w:r w:rsidRPr="0053419A">
        <w:rPr>
          <w:rFonts w:ascii="Verdana" w:hAnsi="Verdana"/>
          <w:b/>
          <w:sz w:val="24"/>
          <w:szCs w:val="24"/>
          <w:lang w:val="pl-PL"/>
        </w:rPr>
        <w:lastRenderedPageBreak/>
        <w:t xml:space="preserve">Palac Biskupów. </w:t>
      </w:r>
      <w:r w:rsidRPr="0053419A">
        <w:rPr>
          <w:rFonts w:ascii="Verdana" w:hAnsi="Verdana"/>
          <w:sz w:val="24"/>
          <w:szCs w:val="24"/>
          <w:lang w:val="pl-PL"/>
        </w:rPr>
        <w:t>(Bisschoppelijk paleis)</w:t>
      </w:r>
    </w:p>
    <w:bookmarkEnd w:id="47"/>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Het barokke gebouwencomplex van de curie is de zetel van de kardinaal van Krakau.</w:t>
      </w:r>
    </w:p>
    <w:p w:rsidR="00A964FF" w:rsidRPr="0053419A" w:rsidRDefault="00A964FF" w:rsidP="00A964FF">
      <w:pPr>
        <w:keepLines/>
        <w:numPr>
          <w:ilvl w:val="0"/>
          <w:numId w:val="1"/>
        </w:numPr>
        <w:spacing w:before="120"/>
        <w:rPr>
          <w:rFonts w:ascii="Verdana" w:hAnsi="Verdana"/>
          <w:sz w:val="24"/>
          <w:szCs w:val="24"/>
          <w:lang w:val="pl-PL"/>
        </w:rPr>
      </w:pPr>
      <w:r w:rsidRPr="0053419A">
        <w:rPr>
          <w:rFonts w:ascii="Verdana" w:hAnsi="Verdana"/>
          <w:sz w:val="24"/>
          <w:szCs w:val="24"/>
          <w:lang w:val="pl-PL"/>
        </w:rPr>
        <w:t>Een pla</w:t>
      </w:r>
      <w:r w:rsidRPr="0053419A">
        <w:rPr>
          <w:rFonts w:ascii="Verdana" w:hAnsi="Verdana"/>
          <w:sz w:val="24"/>
          <w:szCs w:val="24"/>
          <w:lang w:val="pl-PL"/>
        </w:rPr>
        <w:softHyphen/>
        <w:t>quette herinnert aan het bezoek van de voormalige kardinaal van Kra</w:t>
      </w:r>
      <w:r w:rsidRPr="0053419A">
        <w:rPr>
          <w:rFonts w:ascii="Verdana" w:hAnsi="Verdana"/>
          <w:sz w:val="24"/>
          <w:szCs w:val="24"/>
          <w:lang w:val="pl-PL"/>
        </w:rPr>
        <w:softHyphen/>
        <w:t>kau, paus Johannes Paulus II.</w:t>
      </w:r>
    </w:p>
    <w:p w:rsidR="00A964FF" w:rsidRPr="0053419A" w:rsidRDefault="00A964FF" w:rsidP="00A964FF">
      <w:pPr>
        <w:keepLines/>
        <w:tabs>
          <w:tab w:val="right" w:pos="1452"/>
        </w:tabs>
        <w:spacing w:before="120"/>
        <w:rPr>
          <w:rFonts w:ascii="Verdana" w:hAnsi="Verdana"/>
          <w:sz w:val="24"/>
          <w:szCs w:val="24"/>
          <w:lang w:val="pl-PL"/>
        </w:rPr>
      </w:pPr>
      <w:bookmarkStart w:id="48" w:name="kk"/>
      <w:r w:rsidRPr="0053419A">
        <w:rPr>
          <w:rFonts w:ascii="Verdana" w:hAnsi="Verdana"/>
          <w:b/>
          <w:sz w:val="24"/>
          <w:szCs w:val="24"/>
          <w:lang w:val="pl-PL"/>
        </w:rPr>
        <w:t xml:space="preserve">Pelac Sztuki. </w:t>
      </w:r>
      <w:r w:rsidRPr="0053419A">
        <w:rPr>
          <w:rFonts w:ascii="Verdana" w:hAnsi="Verdana"/>
          <w:sz w:val="24"/>
          <w:szCs w:val="24"/>
          <w:lang w:val="pl-PL"/>
        </w:rPr>
        <w:t xml:space="preserve">(Paleis voor Schone Kunsten) </w:t>
      </w:r>
    </w:p>
    <w:bookmarkEnd w:id="48"/>
    <w:p w:rsidR="00A964FF" w:rsidRPr="0053419A" w:rsidRDefault="00A964FF" w:rsidP="00A964FF">
      <w:pPr>
        <w:keepLines/>
        <w:numPr>
          <w:ilvl w:val="0"/>
          <w:numId w:val="1"/>
        </w:numPr>
        <w:tabs>
          <w:tab w:val="left" w:pos="361"/>
          <w:tab w:val="right" w:pos="1452"/>
        </w:tabs>
        <w:spacing w:before="120"/>
        <w:rPr>
          <w:rFonts w:ascii="Verdana" w:hAnsi="Verdana"/>
          <w:sz w:val="24"/>
          <w:szCs w:val="24"/>
          <w:lang w:val="pl-PL"/>
        </w:rPr>
      </w:pPr>
      <w:r w:rsidRPr="0053419A">
        <w:rPr>
          <w:rFonts w:ascii="Verdana" w:hAnsi="Verdana"/>
          <w:sz w:val="24"/>
          <w:szCs w:val="24"/>
          <w:lang w:val="pl-PL"/>
        </w:rPr>
        <w:t>Dit gebouw werd in 1901 gebouwd als hoofdzetel van de vereniging van de vrienden van schone kun</w:t>
      </w:r>
      <w:r w:rsidRPr="0053419A">
        <w:rPr>
          <w:rFonts w:ascii="Verdana" w:hAnsi="Verdana"/>
          <w:sz w:val="24"/>
          <w:szCs w:val="24"/>
          <w:lang w:val="pl-PL"/>
        </w:rPr>
        <w:softHyphen/>
        <w:t xml:space="preserve">sten. </w:t>
      </w:r>
    </w:p>
    <w:p w:rsidR="00A964FF" w:rsidRPr="0053419A" w:rsidRDefault="00A964FF" w:rsidP="00A964FF">
      <w:pPr>
        <w:keepLines/>
        <w:numPr>
          <w:ilvl w:val="0"/>
          <w:numId w:val="1"/>
        </w:numPr>
        <w:tabs>
          <w:tab w:val="left" w:pos="361"/>
          <w:tab w:val="right" w:pos="1452"/>
        </w:tabs>
        <w:spacing w:before="120"/>
        <w:rPr>
          <w:rFonts w:ascii="Verdana" w:hAnsi="Verdana"/>
          <w:sz w:val="24"/>
          <w:szCs w:val="24"/>
          <w:lang w:val="pl-PL"/>
        </w:rPr>
      </w:pPr>
      <w:r>
        <w:rPr>
          <w:noProof/>
          <w:color w:val="0000FF"/>
          <w:lang w:val="nl-NL"/>
        </w:rPr>
        <w:drawing>
          <wp:anchor distT="0" distB="0" distL="114300" distR="114300" simplePos="0" relativeHeight="251748352" behindDoc="0" locked="0" layoutInCell="1" allowOverlap="1" wp14:anchorId="01770DC8" wp14:editId="4F586B33">
            <wp:simplePos x="0" y="0"/>
            <wp:positionH relativeFrom="margin">
              <wp:posOffset>4161155</wp:posOffset>
            </wp:positionH>
            <wp:positionV relativeFrom="paragraph">
              <wp:posOffset>176530</wp:posOffset>
            </wp:positionV>
            <wp:extent cx="2559050" cy="1565275"/>
            <wp:effectExtent l="95250" t="76200" r="88900" b="549275"/>
            <wp:wrapSquare wrapText="bothSides"/>
            <wp:docPr id="59" name="irc_mi" descr="http://upload.wikimedia.org/wikipedia/commons/a/a5/Palace_of_Art,_4,Szczepanski_square,secession_building,_Krakow_Old_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5/Palace_of_Art,_4,Szczepanski_square,secession_building,_Krakow_Old_Town.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9050" cy="15652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Het fries langs het gebouw is het werk van de kunstenaar Jacek Malczewski. </w:t>
      </w:r>
    </w:p>
    <w:p w:rsidR="00A964FF" w:rsidRPr="0053419A" w:rsidRDefault="00A964FF" w:rsidP="00A964FF">
      <w:pPr>
        <w:keepLines/>
        <w:numPr>
          <w:ilvl w:val="0"/>
          <w:numId w:val="1"/>
        </w:numPr>
        <w:tabs>
          <w:tab w:val="left" w:pos="361"/>
          <w:tab w:val="right" w:pos="1452"/>
        </w:tabs>
        <w:spacing w:before="120"/>
        <w:rPr>
          <w:rFonts w:ascii="Verdana" w:hAnsi="Verdana"/>
          <w:sz w:val="24"/>
          <w:szCs w:val="24"/>
          <w:lang w:val="pl-PL"/>
        </w:rPr>
      </w:pPr>
      <w:r w:rsidRPr="0053419A">
        <w:rPr>
          <w:rFonts w:ascii="Verdana" w:hAnsi="Verdana"/>
          <w:sz w:val="24"/>
          <w:szCs w:val="24"/>
          <w:lang w:val="pl-PL"/>
        </w:rPr>
        <w:t xml:space="preserve">In de nissen langs de muren staan bustes van beroemde Krakause kunstenaars. </w:t>
      </w:r>
    </w:p>
    <w:p w:rsidR="00A964FF" w:rsidRPr="0053419A" w:rsidRDefault="00A964FF" w:rsidP="00A964FF">
      <w:pPr>
        <w:keepLines/>
        <w:numPr>
          <w:ilvl w:val="0"/>
          <w:numId w:val="1"/>
        </w:numPr>
        <w:tabs>
          <w:tab w:val="left" w:pos="361"/>
          <w:tab w:val="right" w:pos="1452"/>
        </w:tabs>
        <w:spacing w:before="120"/>
        <w:rPr>
          <w:rFonts w:ascii="Verdana" w:hAnsi="Verdana"/>
          <w:sz w:val="24"/>
          <w:szCs w:val="24"/>
          <w:lang w:val="pl-PL"/>
        </w:rPr>
      </w:pPr>
      <w:r w:rsidRPr="0053419A">
        <w:rPr>
          <w:rFonts w:ascii="Verdana" w:hAnsi="Verdana"/>
          <w:sz w:val="24"/>
          <w:szCs w:val="24"/>
          <w:lang w:val="pl-PL"/>
        </w:rPr>
        <w:t>In het ge</w:t>
      </w:r>
      <w:r w:rsidRPr="0053419A">
        <w:rPr>
          <w:rFonts w:ascii="Verdana" w:hAnsi="Verdana"/>
          <w:sz w:val="24"/>
          <w:szCs w:val="24"/>
          <w:lang w:val="pl-PL"/>
        </w:rPr>
        <w:softHyphen/>
        <w:t>bouw worden tegenwoordig wis</w:t>
      </w:r>
      <w:r w:rsidRPr="0053419A">
        <w:rPr>
          <w:rFonts w:ascii="Verdana" w:hAnsi="Verdana"/>
          <w:sz w:val="24"/>
          <w:szCs w:val="24"/>
          <w:lang w:val="pl-PL"/>
        </w:rPr>
        <w:softHyphen/>
        <w:t>selende tentoonstellingen gehou</w:t>
      </w:r>
      <w:r w:rsidRPr="0053419A">
        <w:rPr>
          <w:rFonts w:ascii="Verdana" w:hAnsi="Verdana"/>
          <w:sz w:val="24"/>
          <w:szCs w:val="24"/>
          <w:lang w:val="pl-PL"/>
        </w:rPr>
        <w:softHyphen/>
        <w:t>den.</w:t>
      </w:r>
    </w:p>
    <w:p w:rsidR="00A964FF" w:rsidRDefault="00A964FF" w:rsidP="00A964FF">
      <w:pPr>
        <w:keepLines/>
        <w:numPr>
          <w:ilvl w:val="0"/>
          <w:numId w:val="1"/>
        </w:numPr>
        <w:tabs>
          <w:tab w:val="left" w:pos="361"/>
          <w:tab w:val="right" w:pos="1452"/>
        </w:tabs>
        <w:spacing w:before="120"/>
        <w:rPr>
          <w:rFonts w:ascii="Verdana" w:hAnsi="Verdana"/>
          <w:sz w:val="24"/>
          <w:szCs w:val="24"/>
          <w:lang w:val="pl-PL"/>
        </w:rPr>
      </w:pPr>
      <w:r w:rsidRPr="0053419A">
        <w:rPr>
          <w:rFonts w:ascii="Verdana" w:hAnsi="Verdana"/>
          <w:sz w:val="24"/>
          <w:szCs w:val="24"/>
          <w:lang w:val="pl-PL"/>
        </w:rPr>
        <w:t>In het betonnen paviljoen dat bij het palac Sztuki hoort, worden de tentoonstellingen van de bekende internationale grafiekbiennale ge</w:t>
      </w:r>
      <w:r w:rsidRPr="0053419A">
        <w:rPr>
          <w:rFonts w:ascii="Verdana" w:hAnsi="Verdana"/>
          <w:sz w:val="24"/>
          <w:szCs w:val="24"/>
          <w:lang w:val="pl-PL"/>
        </w:rPr>
        <w:softHyphen/>
        <w:t>organiseerd.</w:t>
      </w:r>
    </w:p>
    <w:p w:rsidR="00BF78DF" w:rsidRPr="0053419A" w:rsidRDefault="00BF78DF" w:rsidP="00BF78DF">
      <w:pPr>
        <w:keepLines/>
        <w:tabs>
          <w:tab w:val="right" w:pos="1571"/>
        </w:tabs>
        <w:spacing w:before="120"/>
        <w:rPr>
          <w:rFonts w:ascii="Verdana" w:hAnsi="Verdana"/>
          <w:b/>
          <w:sz w:val="24"/>
          <w:szCs w:val="24"/>
          <w:lang w:val="pl-PL"/>
        </w:rPr>
      </w:pPr>
      <w:bookmarkStart w:id="49" w:name="aa"/>
      <w:r w:rsidRPr="0053419A">
        <w:rPr>
          <w:rFonts w:ascii="Verdana" w:hAnsi="Verdana"/>
          <w:b/>
          <w:sz w:val="24"/>
          <w:szCs w:val="24"/>
          <w:lang w:val="pl-PL"/>
        </w:rPr>
        <w:t>Pod Baranami.</w:t>
      </w:r>
    </w:p>
    <w:bookmarkEnd w:id="49"/>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Rond 1500 is ook door sa</w:t>
      </w:r>
      <w:r w:rsidRPr="0053419A">
        <w:rPr>
          <w:rFonts w:ascii="Verdana" w:hAnsi="Verdana"/>
          <w:sz w:val="24"/>
          <w:szCs w:val="24"/>
          <w:lang w:val="pl-PL"/>
        </w:rPr>
        <w:softHyphen/>
        <w:t>menvoeging van een enkele goti</w:t>
      </w:r>
      <w:r w:rsidRPr="0053419A">
        <w:rPr>
          <w:rFonts w:ascii="Verdana" w:hAnsi="Verdana"/>
          <w:sz w:val="24"/>
          <w:szCs w:val="24"/>
          <w:lang w:val="pl-PL"/>
        </w:rPr>
        <w:softHyphen/>
        <w:t>sche huizen op nummer 27 een pa</w:t>
      </w:r>
      <w:r w:rsidRPr="0053419A">
        <w:rPr>
          <w:rFonts w:ascii="Verdana" w:hAnsi="Verdana"/>
          <w:sz w:val="24"/>
          <w:szCs w:val="24"/>
          <w:lang w:val="pl-PL"/>
        </w:rPr>
        <w:softHyphen/>
        <w:t>leis ontstaan met een binnenplaats en een rijke renaissancistische de</w:t>
      </w:r>
      <w:r w:rsidRPr="0053419A">
        <w:rPr>
          <w:rFonts w:ascii="Verdana" w:hAnsi="Verdana"/>
          <w:sz w:val="24"/>
          <w:szCs w:val="24"/>
          <w:lang w:val="pl-PL"/>
        </w:rPr>
        <w:softHyphen/>
        <w:t xml:space="preserve">coratie.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paleis kende heel wat eigenaren.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Zo was het ooit eigen</w:t>
      </w:r>
      <w:r w:rsidRPr="0053419A">
        <w:rPr>
          <w:rFonts w:ascii="Verdana" w:hAnsi="Verdana"/>
          <w:sz w:val="24"/>
          <w:szCs w:val="24"/>
          <w:lang w:val="pl-PL"/>
        </w:rPr>
        <w:softHyphen/>
        <w:t xml:space="preserve">dom van koning Stefan Batory en van bekende families als Ostrogski en Wielopolski.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In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kwam het in handen van de familie Radziwill, die het paleis door de aankoop van aangrenzende panden nogmaals vergrootte.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1709 woonde de tsarewitsj Alexeï in het paleis.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Hij was de zoon van Peter de Grote, die door zijn vader de Poolse koningstroon was toebedacht.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Aan het eind van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de barokke voorgevel gebouwd.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1822 kwam het paleis in het bezit van de Potocki's, die er tot de Tweede Wereldoorlog woonden en er een schitterende collectie bewaarden.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Rond 1860 vond een belangrijke verbouwing plaats waarbij de huidige neoba</w:t>
      </w:r>
      <w:r w:rsidRPr="0053419A">
        <w:rPr>
          <w:rFonts w:ascii="Verdana" w:hAnsi="Verdana"/>
          <w:sz w:val="24"/>
          <w:szCs w:val="24"/>
          <w:lang w:val="pl-PL"/>
        </w:rPr>
        <w:softHyphen/>
        <w:t>rokke fagade met ramskoppen on</w:t>
      </w:r>
      <w:r w:rsidRPr="0053419A">
        <w:rPr>
          <w:rFonts w:ascii="Verdana" w:hAnsi="Verdana"/>
          <w:sz w:val="24"/>
          <w:szCs w:val="24"/>
          <w:lang w:val="pl-PL"/>
        </w:rPr>
        <w:softHyphen/>
        <w:t xml:space="preserve">der het balkon ontstonden.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is een verwijzing zijn naar het feit dat in de Middeleeuwen vlak bij het paleis de markt voor rammen werd gehouden. </w:t>
      </w:r>
    </w:p>
    <w:p w:rsidR="00BF78DF" w:rsidRPr="0053419A" w:rsidRDefault="00BF78DF" w:rsidP="00BF78DF">
      <w:pPr>
        <w:keepLines/>
        <w:numPr>
          <w:ilvl w:val="0"/>
          <w:numId w:val="1"/>
        </w:numPr>
        <w:spacing w:before="120"/>
        <w:rPr>
          <w:rFonts w:ascii="Verdana" w:hAnsi="Verdana"/>
          <w:sz w:val="24"/>
          <w:szCs w:val="24"/>
          <w:lang w:val="pl-PL"/>
        </w:rPr>
      </w:pPr>
      <w:r w:rsidRPr="0053419A">
        <w:rPr>
          <w:rFonts w:ascii="Verdana" w:hAnsi="Verdana"/>
          <w:sz w:val="24"/>
          <w:szCs w:val="24"/>
          <w:lang w:val="pl-PL"/>
        </w:rPr>
        <w:t>In de kelders bevindt zich nu het bekende cabaret `Piwnica pod Baranami' en ook op de binnenplaats worden voorstel</w:t>
      </w:r>
      <w:r w:rsidRPr="0053419A">
        <w:rPr>
          <w:rFonts w:ascii="Verdana" w:hAnsi="Verdana"/>
          <w:sz w:val="24"/>
          <w:szCs w:val="24"/>
          <w:lang w:val="pl-PL"/>
        </w:rPr>
        <w:softHyphen/>
        <w:t>lingen gegeven.</w:t>
      </w:r>
    </w:p>
    <w:p w:rsidR="00BF78DF" w:rsidRDefault="00BF78DF" w:rsidP="00B85ED2">
      <w:pPr>
        <w:keepLines/>
        <w:tabs>
          <w:tab w:val="right" w:pos="1838"/>
        </w:tabs>
        <w:spacing w:before="120"/>
        <w:rPr>
          <w:rFonts w:ascii="Verdana" w:hAnsi="Verdana"/>
          <w:b/>
          <w:sz w:val="24"/>
          <w:szCs w:val="24"/>
          <w:lang w:val="pl-PL"/>
        </w:rPr>
      </w:pPr>
    </w:p>
    <w:p w:rsidR="00CF69CA" w:rsidRPr="0053419A" w:rsidRDefault="00CF69CA" w:rsidP="00CF69CA">
      <w:pPr>
        <w:keepLines/>
        <w:tabs>
          <w:tab w:val="left" w:pos="405"/>
          <w:tab w:val="right" w:pos="2279"/>
        </w:tabs>
        <w:spacing w:before="120"/>
        <w:rPr>
          <w:rFonts w:ascii="Verdana" w:hAnsi="Verdana"/>
          <w:sz w:val="24"/>
          <w:szCs w:val="24"/>
          <w:lang w:val="pl-PL"/>
        </w:rPr>
      </w:pPr>
      <w:bookmarkStart w:id="50" w:name="ccc"/>
      <w:r w:rsidRPr="0053419A">
        <w:rPr>
          <w:rFonts w:ascii="Verdana" w:hAnsi="Verdana"/>
          <w:b/>
          <w:sz w:val="24"/>
          <w:szCs w:val="24"/>
          <w:lang w:val="pl-PL"/>
        </w:rPr>
        <w:lastRenderedPageBreak/>
        <w:t xml:space="preserve">Pomnik Grunwaldzki. </w:t>
      </w:r>
      <w:r w:rsidRPr="0053419A">
        <w:rPr>
          <w:rFonts w:ascii="Verdana" w:hAnsi="Verdana"/>
          <w:sz w:val="24"/>
          <w:szCs w:val="24"/>
          <w:lang w:val="pl-PL"/>
        </w:rPr>
        <w:t xml:space="preserve"> (Grunwald monument)</w:t>
      </w:r>
      <w:bookmarkEnd w:id="50"/>
    </w:p>
    <w:p w:rsidR="00CF69CA" w:rsidRPr="0053419A" w:rsidRDefault="00CF69CA" w:rsidP="00CF69CA">
      <w:pPr>
        <w:keepLines/>
        <w:numPr>
          <w:ilvl w:val="0"/>
          <w:numId w:val="1"/>
        </w:numPr>
        <w:spacing w:before="120"/>
        <w:rPr>
          <w:rFonts w:ascii="Verdana" w:hAnsi="Verdana"/>
          <w:sz w:val="24"/>
          <w:szCs w:val="24"/>
          <w:lang w:val="pl-PL"/>
        </w:rPr>
      </w:pPr>
      <w:r w:rsidRPr="00A53791">
        <w:rPr>
          <w:rFonts w:ascii="Verdana" w:hAnsi="Verdana"/>
          <w:noProof/>
          <w:sz w:val="24"/>
          <w:szCs w:val="24"/>
          <w:lang w:val="nl-NL"/>
        </w:rPr>
        <w:drawing>
          <wp:anchor distT="0" distB="0" distL="114300" distR="114300" simplePos="0" relativeHeight="251750400" behindDoc="0" locked="0" layoutInCell="1" allowOverlap="1" wp14:anchorId="5405D401" wp14:editId="7EA2FF2E">
            <wp:simplePos x="0" y="0"/>
            <wp:positionH relativeFrom="margin">
              <wp:align>right</wp:align>
            </wp:positionH>
            <wp:positionV relativeFrom="paragraph">
              <wp:posOffset>219075</wp:posOffset>
            </wp:positionV>
            <wp:extent cx="2145600" cy="1609200"/>
            <wp:effectExtent l="95250" t="76200" r="102870" b="543560"/>
            <wp:wrapSquare wrapText="bothSides"/>
            <wp:docPr id="60" name="Afbeelding 60" descr="http://www.malopolska.uw.gov.pl/fotos/plac_matej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lopolska.uw.gov.pl/fotos/plac_matejki2.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5600" cy="16092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Midden op het plac Jana Matejki staat dit historische monument.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is een geschenk van de musi</w:t>
      </w:r>
      <w:r w:rsidRPr="0053419A">
        <w:rPr>
          <w:rFonts w:ascii="Verdana" w:hAnsi="Verdana"/>
          <w:sz w:val="24"/>
          <w:szCs w:val="24"/>
          <w:lang w:val="pl-PL"/>
        </w:rPr>
        <w:softHyphen/>
        <w:t>cus en staatsman Jan Paderewski, ter nagedachtenis van koning Wla</w:t>
      </w:r>
      <w:r w:rsidRPr="0053419A">
        <w:rPr>
          <w:rFonts w:ascii="Verdana" w:hAnsi="Verdana"/>
          <w:sz w:val="24"/>
          <w:szCs w:val="24"/>
          <w:lang w:val="pl-PL"/>
        </w:rPr>
        <w:softHyphen/>
        <w:t>dyslaw Jagiello (1386</w:t>
      </w:r>
      <w:r w:rsidRPr="0053419A">
        <w:rPr>
          <w:rFonts w:ascii="Verdana" w:hAnsi="Verdana"/>
          <w:sz w:val="24"/>
          <w:szCs w:val="24"/>
          <w:lang w:val="pl-PL"/>
        </w:rPr>
        <w:noBreakHyphen/>
        <w:t xml:space="preserve">1434), die in de veldslag bij Grunwald in 1410 de ridders van de Teutoonse Orde versloeg.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Voor het monu</w:t>
      </w:r>
      <w:r w:rsidRPr="0053419A">
        <w:rPr>
          <w:rFonts w:ascii="Verdana" w:hAnsi="Verdana"/>
          <w:sz w:val="24"/>
          <w:szCs w:val="24"/>
          <w:lang w:val="pl-PL"/>
        </w:rPr>
        <w:softHyphen/>
        <w:t>ment staat het Graf van de Onbe</w:t>
      </w:r>
      <w:r w:rsidRPr="0053419A">
        <w:rPr>
          <w:rFonts w:ascii="Verdana" w:hAnsi="Verdana"/>
          <w:sz w:val="24"/>
          <w:szCs w:val="24"/>
          <w:lang w:val="pl-PL"/>
        </w:rPr>
        <w:softHyphen/>
        <w:t xml:space="preserve">kende Soldaat.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Vanaf deze plaats heeft u een mooi zicht op de Bar</w:t>
      </w:r>
      <w:r w:rsidRPr="0053419A">
        <w:rPr>
          <w:rFonts w:ascii="Verdana" w:hAnsi="Verdana"/>
          <w:sz w:val="24"/>
          <w:szCs w:val="24"/>
          <w:lang w:val="pl-PL"/>
        </w:rPr>
        <w:softHyphen/>
        <w:t>bacane en de oude stad.</w:t>
      </w:r>
    </w:p>
    <w:p w:rsidR="00CF69CA" w:rsidRPr="0053419A" w:rsidRDefault="00CF69CA" w:rsidP="00CF69CA">
      <w:pPr>
        <w:keepLines/>
        <w:tabs>
          <w:tab w:val="right" w:pos="1374"/>
        </w:tabs>
        <w:spacing w:before="120"/>
        <w:rPr>
          <w:rFonts w:ascii="Verdana" w:hAnsi="Verdana"/>
          <w:b/>
          <w:sz w:val="24"/>
          <w:szCs w:val="24"/>
          <w:lang w:val="pl-PL"/>
        </w:rPr>
      </w:pPr>
      <w:bookmarkStart w:id="51" w:name="ll"/>
      <w:r w:rsidRPr="0053419A">
        <w:rPr>
          <w:rFonts w:ascii="Verdana" w:hAnsi="Verdana"/>
          <w:b/>
          <w:sz w:val="24"/>
          <w:szCs w:val="24"/>
          <w:lang w:val="pl-PL"/>
        </w:rPr>
        <w:t>Stary Teat</w:t>
      </w:r>
      <w:r>
        <w:rPr>
          <w:rFonts w:ascii="Verdana" w:hAnsi="Verdana"/>
          <w:b/>
          <w:sz w:val="24"/>
          <w:szCs w:val="24"/>
          <w:lang w:val="pl-PL"/>
        </w:rPr>
        <w:t>e</w:t>
      </w:r>
      <w:r w:rsidRPr="0053419A">
        <w:rPr>
          <w:rFonts w:ascii="Verdana" w:hAnsi="Verdana"/>
          <w:b/>
          <w:sz w:val="24"/>
          <w:szCs w:val="24"/>
          <w:lang w:val="pl-PL"/>
        </w:rPr>
        <w:t>r.</w:t>
      </w:r>
    </w:p>
    <w:bookmarkEnd w:id="51"/>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Oude Theater werd geo</w:t>
      </w:r>
      <w:r w:rsidRPr="0053419A">
        <w:rPr>
          <w:rFonts w:ascii="Verdana" w:hAnsi="Verdana"/>
          <w:sz w:val="24"/>
          <w:szCs w:val="24"/>
          <w:lang w:val="pl-PL"/>
        </w:rPr>
        <w:softHyphen/>
        <w:t xml:space="preserve">pend in 1799.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is het oudste theater van Polen dat nog in ge</w:t>
      </w:r>
      <w:r w:rsidRPr="0053419A">
        <w:rPr>
          <w:rFonts w:ascii="Verdana" w:hAnsi="Verdana"/>
          <w:sz w:val="24"/>
          <w:szCs w:val="24"/>
          <w:lang w:val="pl-PL"/>
        </w:rPr>
        <w:softHyphen/>
        <w:t xml:space="preserve">bruik is.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Nadat in 1893 een nieuw theater in gebruik was genomen werd het oude theater grondig gerenoveerd.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De uitbundige art</w:t>
      </w:r>
      <w:r w:rsidRPr="0053419A">
        <w:rPr>
          <w:rFonts w:ascii="Verdana" w:hAnsi="Verdana"/>
          <w:sz w:val="24"/>
          <w:szCs w:val="24"/>
          <w:lang w:val="pl-PL"/>
        </w:rPr>
        <w:noBreakHyphen/>
        <w:t>nou</w:t>
      </w:r>
      <w:r w:rsidRPr="0053419A">
        <w:rPr>
          <w:rFonts w:ascii="Verdana" w:hAnsi="Verdana"/>
          <w:sz w:val="24"/>
          <w:szCs w:val="24"/>
          <w:lang w:val="pl-PL"/>
        </w:rPr>
        <w:softHyphen/>
        <w:t>veaugevel stamt uit deze tijd.</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Szolajski museum op de straat</w:t>
      </w:r>
      <w:r w:rsidRPr="0053419A">
        <w:rPr>
          <w:rFonts w:ascii="Verdana" w:hAnsi="Verdana"/>
          <w:sz w:val="24"/>
          <w:szCs w:val="24"/>
          <w:lang w:val="pl-PL"/>
        </w:rPr>
        <w:softHyphen/>
        <w:t>hoek aan de overkant heeft een be</w:t>
      </w:r>
      <w:r w:rsidRPr="0053419A">
        <w:rPr>
          <w:rFonts w:ascii="Verdana" w:hAnsi="Verdana"/>
          <w:sz w:val="24"/>
          <w:szCs w:val="24"/>
          <w:lang w:val="pl-PL"/>
        </w:rPr>
        <w:softHyphen/>
        <w:t>langrijke verzameling Poolse goti</w:t>
      </w:r>
      <w:r w:rsidRPr="0053419A">
        <w:rPr>
          <w:rFonts w:ascii="Verdana" w:hAnsi="Verdana"/>
          <w:sz w:val="24"/>
          <w:szCs w:val="24"/>
          <w:lang w:val="pl-PL"/>
        </w:rPr>
        <w:softHyphen/>
        <w:t xml:space="preserve">sche kunst.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bekendste stuk is de 15</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`Mooie Madonna' uit Kruzlowa.</w:t>
      </w:r>
    </w:p>
    <w:p w:rsidR="00CF69CA" w:rsidRPr="0053419A" w:rsidRDefault="00CF69CA" w:rsidP="00CF69CA">
      <w:pPr>
        <w:keepLines/>
        <w:tabs>
          <w:tab w:val="left" w:pos="411"/>
          <w:tab w:val="right" w:pos="1853"/>
        </w:tabs>
        <w:spacing w:before="120"/>
        <w:rPr>
          <w:rFonts w:ascii="Verdana" w:hAnsi="Verdana"/>
          <w:b/>
          <w:sz w:val="24"/>
          <w:szCs w:val="24"/>
          <w:lang w:val="pl-PL"/>
        </w:rPr>
      </w:pPr>
      <w:bookmarkStart w:id="52" w:name="ggg"/>
      <w:r w:rsidRPr="0053419A">
        <w:rPr>
          <w:rFonts w:ascii="Verdana" w:hAnsi="Verdana"/>
          <w:b/>
          <w:sz w:val="24"/>
          <w:szCs w:val="24"/>
          <w:lang w:val="pl-PL"/>
        </w:rPr>
        <w:t>Slowacki theater.</w:t>
      </w:r>
      <w:r w:rsidRPr="00B72721">
        <w:rPr>
          <w:rFonts w:ascii="Verdana" w:hAnsi="Verdana"/>
          <w:b/>
          <w:noProof/>
          <w:sz w:val="24"/>
          <w:szCs w:val="24"/>
          <w:lang w:val="nl-NL"/>
        </w:rPr>
        <w:t xml:space="preserve"> </w:t>
      </w:r>
    </w:p>
    <w:bookmarkEnd w:id="52"/>
    <w:p w:rsidR="00CF69CA" w:rsidRPr="00EA7526" w:rsidRDefault="00CF69CA" w:rsidP="00CF69CA">
      <w:pPr>
        <w:numPr>
          <w:ilvl w:val="0"/>
          <w:numId w:val="2"/>
        </w:numPr>
        <w:ind w:left="284" w:hanging="284"/>
        <w:rPr>
          <w:rFonts w:ascii="Arial" w:hAnsi="Arial" w:cs="Arial"/>
          <w:color w:val="222222"/>
          <w:sz w:val="27"/>
          <w:szCs w:val="27"/>
          <w:lang w:val="nl-NL"/>
        </w:rPr>
      </w:pPr>
      <w:r w:rsidRPr="00EA7526">
        <w:rPr>
          <w:rFonts w:ascii="Arial" w:hAnsi="Arial" w:cs="Arial"/>
          <w:noProof/>
          <w:color w:val="0000FF"/>
          <w:sz w:val="27"/>
          <w:szCs w:val="27"/>
          <w:lang w:val="nl-NL"/>
        </w:rPr>
        <w:drawing>
          <wp:anchor distT="0" distB="0" distL="114300" distR="114300" simplePos="0" relativeHeight="251752448" behindDoc="0" locked="0" layoutInCell="1" allowOverlap="1" wp14:anchorId="264EB0F7" wp14:editId="33E7C71E">
            <wp:simplePos x="0" y="0"/>
            <wp:positionH relativeFrom="column">
              <wp:posOffset>4799330</wp:posOffset>
            </wp:positionH>
            <wp:positionV relativeFrom="paragraph">
              <wp:posOffset>207645</wp:posOffset>
            </wp:positionV>
            <wp:extent cx="1933575" cy="1290955"/>
            <wp:effectExtent l="95250" t="76200" r="104775" b="461645"/>
            <wp:wrapSquare wrapText="bothSides"/>
            <wp:docPr id="61" name="Afbeelding 61" descr="https://encrypted-tbn2.gstatic.com/images?q=tbn:ANd9GcSOqsiS1E5eYNMqXMUtq2nC2RK3Imtc2dn4-49UlKL5lE6er6Nb">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OqsiS1E5eYNMqXMUtq2nC2RK3Imtc2dn4-49UlKL5lE6er6Nb">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3575" cy="12909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Aan het plac sw. Ducha stonden vroeger enkele ziekenhuizen en de kerk van het klooster van de heilige Geest. </w:t>
      </w:r>
    </w:p>
    <w:p w:rsidR="00CF69CA" w:rsidRPr="0053419A" w:rsidRDefault="00CF69CA" w:rsidP="00CF69CA">
      <w:pPr>
        <w:keepLines/>
        <w:numPr>
          <w:ilvl w:val="0"/>
          <w:numId w:val="1"/>
        </w:numPr>
        <w:spacing w:before="120"/>
        <w:ind w:left="284" w:hanging="284"/>
        <w:rPr>
          <w:rFonts w:ascii="Verdana" w:hAnsi="Verdana"/>
          <w:sz w:val="24"/>
          <w:szCs w:val="24"/>
          <w:lang w:val="pl-PL"/>
        </w:rPr>
      </w:pPr>
      <w:r w:rsidRPr="0053419A">
        <w:rPr>
          <w:rFonts w:ascii="Verdana" w:hAnsi="Verdana"/>
          <w:sz w:val="24"/>
          <w:szCs w:val="24"/>
          <w:lang w:val="pl-PL"/>
        </w:rPr>
        <w:t xml:space="preserve">In 1897 moest dit complex wijken voor dit theater dat hier naar het voorbeeld van de Parijse opera werd gebouwd.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Als u in Kra</w:t>
      </w:r>
      <w:r w:rsidRPr="0053419A">
        <w:rPr>
          <w:rFonts w:ascii="Verdana" w:hAnsi="Verdana"/>
          <w:sz w:val="24"/>
          <w:szCs w:val="24"/>
          <w:lang w:val="pl-PL"/>
        </w:rPr>
        <w:softHyphen/>
        <w:t xml:space="preserve">kau bent moet u beslist proberen een voorstelling bij te wonen.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Al</w:t>
      </w:r>
      <w:r w:rsidRPr="0053419A">
        <w:rPr>
          <w:rFonts w:ascii="Verdana" w:hAnsi="Verdana"/>
          <w:sz w:val="24"/>
          <w:szCs w:val="24"/>
          <w:lang w:val="pl-PL"/>
        </w:rPr>
        <w:softHyphen/>
        <w:t>leen het door Henryk Siemiradzki geschilderde toneelgordijn is al de moeite waard.</w:t>
      </w:r>
    </w:p>
    <w:p w:rsidR="00CF69CA" w:rsidRPr="0053419A" w:rsidRDefault="00CF69CA" w:rsidP="00CF69CA">
      <w:pPr>
        <w:keepLines/>
        <w:tabs>
          <w:tab w:val="right" w:pos="1433"/>
        </w:tabs>
        <w:spacing w:before="120"/>
        <w:rPr>
          <w:rFonts w:ascii="Verdana" w:hAnsi="Verdana"/>
          <w:b/>
          <w:sz w:val="24"/>
          <w:szCs w:val="24"/>
          <w:lang w:val="pl-PL"/>
        </w:rPr>
      </w:pPr>
      <w:bookmarkStart w:id="53" w:name="bb"/>
      <w:r w:rsidRPr="0053419A">
        <w:rPr>
          <w:rFonts w:ascii="Verdana" w:hAnsi="Verdana"/>
          <w:b/>
          <w:sz w:val="24"/>
          <w:szCs w:val="24"/>
          <w:lang w:val="pl-PL"/>
        </w:rPr>
        <w:t>Spis paleis.</w:t>
      </w:r>
    </w:p>
    <w:bookmarkEnd w:id="53"/>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Ook dit bouwwerk op num</w:t>
      </w:r>
      <w:r w:rsidRPr="0053419A">
        <w:rPr>
          <w:rFonts w:ascii="Verdana" w:hAnsi="Verdana"/>
          <w:sz w:val="24"/>
          <w:szCs w:val="24"/>
          <w:lang w:val="pl-PL"/>
        </w:rPr>
        <w:softHyphen/>
        <w:t>mer 34 is in de 18</w:t>
      </w:r>
      <w:r w:rsidRPr="0053419A">
        <w:rPr>
          <w:rFonts w:ascii="Verdana" w:hAnsi="Verdana"/>
          <w:sz w:val="24"/>
          <w:szCs w:val="24"/>
          <w:vertAlign w:val="superscript"/>
          <w:lang w:val="pl-PL"/>
        </w:rPr>
        <w:t>de</w:t>
      </w:r>
      <w:r w:rsidRPr="0053419A">
        <w:rPr>
          <w:rFonts w:ascii="Verdana" w:hAnsi="Verdana"/>
          <w:sz w:val="24"/>
          <w:szCs w:val="24"/>
          <w:lang w:val="pl-PL"/>
        </w:rPr>
        <w:t xml:space="preserve"> eeuw ontstaan door het samenvoegen van gotische huizen.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Vanuit dit paleis nam koning Jan III Sobieski de hulde van de burgers van Krakau in ontvangst na de overwinning op de Turken.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was lange tijd in het bezit van de Lubomirski's.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Daarna werd hier het eerste openbare thea</w:t>
      </w:r>
      <w:r w:rsidRPr="0053419A">
        <w:rPr>
          <w:rFonts w:ascii="Verdana" w:hAnsi="Verdana"/>
          <w:sz w:val="24"/>
          <w:szCs w:val="24"/>
          <w:lang w:val="pl-PL"/>
        </w:rPr>
        <w:softHyphen/>
        <w:t>ter geopend.</w:t>
      </w:r>
    </w:p>
    <w:p w:rsidR="00CF69CA" w:rsidRDefault="00CF69CA" w:rsidP="00CF69CA">
      <w:pPr>
        <w:keepLines/>
        <w:tabs>
          <w:tab w:val="left" w:pos="418"/>
          <w:tab w:val="right" w:pos="1999"/>
        </w:tabs>
        <w:spacing w:before="120"/>
        <w:rPr>
          <w:rFonts w:ascii="Verdana" w:hAnsi="Verdana"/>
          <w:b/>
          <w:sz w:val="24"/>
          <w:szCs w:val="24"/>
          <w:lang w:val="pl-PL"/>
        </w:rPr>
      </w:pPr>
    </w:p>
    <w:p w:rsidR="00CF69CA" w:rsidRPr="0053419A" w:rsidRDefault="00CF69CA" w:rsidP="00CF69CA">
      <w:pPr>
        <w:keepLines/>
        <w:tabs>
          <w:tab w:val="right" w:pos="1414"/>
        </w:tabs>
        <w:spacing w:before="120"/>
        <w:rPr>
          <w:rFonts w:ascii="Verdana" w:hAnsi="Verdana"/>
          <w:sz w:val="24"/>
          <w:szCs w:val="24"/>
          <w:lang w:val="pl-PL"/>
        </w:rPr>
      </w:pPr>
      <w:bookmarkStart w:id="54" w:name="rrr"/>
      <w:r w:rsidRPr="0053419A">
        <w:rPr>
          <w:rFonts w:ascii="Verdana" w:hAnsi="Verdana"/>
          <w:b/>
          <w:sz w:val="24"/>
          <w:szCs w:val="24"/>
          <w:lang w:val="pl-PL"/>
        </w:rPr>
        <w:lastRenderedPageBreak/>
        <w:t xml:space="preserve">Sukiennice. </w:t>
      </w:r>
      <w:r w:rsidRPr="0053419A">
        <w:rPr>
          <w:rFonts w:ascii="Verdana" w:hAnsi="Verdana"/>
          <w:b/>
          <w:sz w:val="24"/>
          <w:szCs w:val="24"/>
          <w:lang w:val="pl-PL"/>
        </w:rPr>
        <w:tab/>
      </w:r>
      <w:r w:rsidRPr="0053419A">
        <w:rPr>
          <w:rFonts w:ascii="Verdana" w:hAnsi="Verdana"/>
          <w:sz w:val="24"/>
          <w:szCs w:val="24"/>
          <w:lang w:val="pl-PL"/>
        </w:rPr>
        <w:t>(Lakenhal)</w:t>
      </w:r>
    </w:p>
    <w:bookmarkEnd w:id="54"/>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markt werd als centraal plein aangelegd bij de stadsplanning van 1257.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Van hieruit lopen de hoofd</w:t>
      </w:r>
      <w:r w:rsidRPr="0053419A">
        <w:rPr>
          <w:rFonts w:ascii="Verdana" w:hAnsi="Verdana"/>
          <w:sz w:val="24"/>
          <w:szCs w:val="24"/>
          <w:lang w:val="pl-PL"/>
        </w:rPr>
        <w:softHyphen/>
        <w:t xml:space="preserve">straten naar de voormalige ring van stadsmuren.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het verleden was de markt veel voller bebouwd. </w:t>
      </w:r>
    </w:p>
    <w:p w:rsidR="00CF69CA" w:rsidRPr="0053419A" w:rsidRDefault="00CF69CA" w:rsidP="00CF69CA">
      <w:pPr>
        <w:keepLines/>
        <w:numPr>
          <w:ilvl w:val="0"/>
          <w:numId w:val="1"/>
        </w:numPr>
        <w:spacing w:before="120"/>
        <w:rPr>
          <w:rFonts w:ascii="Verdana" w:hAnsi="Verdana"/>
          <w:sz w:val="24"/>
          <w:szCs w:val="24"/>
          <w:lang w:val="nl-NL"/>
        </w:rPr>
      </w:pPr>
      <w:r w:rsidRPr="0053419A">
        <w:rPr>
          <w:rFonts w:ascii="Verdana" w:hAnsi="Verdana"/>
          <w:sz w:val="24"/>
          <w:szCs w:val="24"/>
          <w:lang w:val="nl-NL"/>
        </w:rPr>
        <w:t>Er stonden een stadhuis, een waag, stallen en diverse kleinere gebou</w:t>
      </w:r>
      <w:r w:rsidRPr="0053419A">
        <w:rPr>
          <w:rFonts w:ascii="Verdana" w:hAnsi="Verdana"/>
          <w:sz w:val="24"/>
          <w:szCs w:val="24"/>
          <w:lang w:val="nl-NL"/>
        </w:rPr>
        <w:softHyphen/>
        <w:t>wen, maar deze zijn in het begin van de 19</w:t>
      </w:r>
      <w:r w:rsidRPr="0053419A">
        <w:rPr>
          <w:rFonts w:ascii="Verdana" w:hAnsi="Verdana"/>
          <w:sz w:val="24"/>
          <w:szCs w:val="24"/>
          <w:vertAlign w:val="superscript"/>
          <w:lang w:val="nl-NL"/>
        </w:rPr>
        <w:t>de</w:t>
      </w:r>
      <w:r w:rsidRPr="0053419A">
        <w:rPr>
          <w:rFonts w:ascii="Verdana" w:hAnsi="Verdana"/>
          <w:sz w:val="24"/>
          <w:szCs w:val="24"/>
          <w:lang w:val="nl-NL"/>
        </w:rPr>
        <w:t xml:space="preserve"> eeuw afgebroken om meer ruimte te creëren.</w:t>
      </w:r>
    </w:p>
    <w:p w:rsidR="00CF69CA" w:rsidRPr="0053419A" w:rsidRDefault="00CF69CA" w:rsidP="00CF69CA">
      <w:pPr>
        <w:keepLines/>
        <w:numPr>
          <w:ilvl w:val="0"/>
          <w:numId w:val="1"/>
        </w:numPr>
        <w:spacing w:before="120"/>
        <w:rPr>
          <w:rFonts w:ascii="Verdana" w:hAnsi="Verdana"/>
          <w:sz w:val="24"/>
          <w:szCs w:val="24"/>
          <w:lang w:val="pl-PL"/>
        </w:rPr>
      </w:pPr>
      <w:r>
        <w:rPr>
          <w:noProof/>
          <w:lang w:val="nl-NL"/>
        </w:rPr>
        <mc:AlternateContent>
          <mc:Choice Requires="wps">
            <w:drawing>
              <wp:anchor distT="0" distB="0" distL="114300" distR="114300" simplePos="0" relativeHeight="251755520" behindDoc="0" locked="0" layoutInCell="1" allowOverlap="1" wp14:anchorId="7167B152" wp14:editId="320A8768">
                <wp:simplePos x="0" y="0"/>
                <wp:positionH relativeFrom="column">
                  <wp:posOffset>3393440</wp:posOffset>
                </wp:positionH>
                <wp:positionV relativeFrom="paragraph">
                  <wp:posOffset>2338070</wp:posOffset>
                </wp:positionV>
                <wp:extent cx="3441700" cy="635"/>
                <wp:effectExtent l="0" t="0" r="0" b="0"/>
                <wp:wrapSquare wrapText="bothSides"/>
                <wp:docPr id="23" name="Tekstvak 23"/>
                <wp:cNvGraphicFramePr/>
                <a:graphic xmlns:a="http://schemas.openxmlformats.org/drawingml/2006/main">
                  <a:graphicData uri="http://schemas.microsoft.com/office/word/2010/wordprocessingShape">
                    <wps:wsp>
                      <wps:cNvSpPr txBox="1"/>
                      <wps:spPr>
                        <a:xfrm>
                          <a:off x="0" y="0"/>
                          <a:ext cx="3441700" cy="635"/>
                        </a:xfrm>
                        <a:prstGeom prst="rect">
                          <a:avLst/>
                        </a:prstGeom>
                        <a:solidFill>
                          <a:prstClr val="white"/>
                        </a:solidFill>
                        <a:ln>
                          <a:noFill/>
                        </a:ln>
                        <a:effectLst/>
                      </wps:spPr>
                      <wps:txbx>
                        <w:txbxContent>
                          <w:p w:rsidR="00CF69CA" w:rsidRPr="00E85B66" w:rsidRDefault="00CF69CA" w:rsidP="00CF69CA">
                            <w:pPr>
                              <w:pStyle w:val="Bijschrift"/>
                              <w:rPr>
                                <w:rFonts w:ascii="Times New Roman" w:hAnsi="Times New Roman"/>
                                <w:noProof/>
                                <w:color w:val="0000FF"/>
                                <w:sz w:val="20"/>
                                <w:szCs w:val="20"/>
                              </w:rPr>
                            </w:pPr>
                            <w:r>
                              <w:t xml:space="preserve">Lakenhal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7B152" id="Tekstvak 23" o:spid="_x0000_s1032" type="#_x0000_t202" style="position:absolute;left:0;text-align:left;margin-left:267.2pt;margin-top:184.1pt;width:271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" stroked="f">
                <v:textbox style="mso-fit-shape-to-text:t" inset="0,0,0,0">
                  <w:txbxContent>
                    <w:p w:rsidR="00CF69CA" w:rsidRPr="00E85B66" w:rsidRDefault="00CF69CA" w:rsidP="00CF69CA">
                      <w:pPr>
                        <w:pStyle w:val="Bijschrift"/>
                        <w:rPr>
                          <w:rFonts w:ascii="Times New Roman" w:hAnsi="Times New Roman"/>
                          <w:noProof/>
                          <w:color w:val="0000FF"/>
                          <w:sz w:val="20"/>
                          <w:szCs w:val="20"/>
                        </w:rPr>
                      </w:pPr>
                      <w:r>
                        <w:t xml:space="preserve">Lakenhal </w:t>
                      </w:r>
                    </w:p>
                  </w:txbxContent>
                </v:textbox>
                <w10:wrap type="square"/>
              </v:shape>
            </w:pict>
          </mc:Fallback>
        </mc:AlternateContent>
      </w:r>
      <w:r>
        <w:rPr>
          <w:noProof/>
          <w:color w:val="0000FF"/>
          <w:lang w:val="nl-NL"/>
        </w:rPr>
        <w:drawing>
          <wp:anchor distT="0" distB="0" distL="114300" distR="114300" simplePos="0" relativeHeight="251754496" behindDoc="0" locked="0" layoutInCell="1" allowOverlap="1" wp14:anchorId="58F97AEB" wp14:editId="75ED76EA">
            <wp:simplePos x="0" y="0"/>
            <wp:positionH relativeFrom="column">
              <wp:posOffset>3393440</wp:posOffset>
            </wp:positionH>
            <wp:positionV relativeFrom="paragraph">
              <wp:posOffset>69850</wp:posOffset>
            </wp:positionV>
            <wp:extent cx="3441700" cy="2581275"/>
            <wp:effectExtent l="95250" t="76200" r="101600" b="809625"/>
            <wp:wrapSquare wrapText="bothSides"/>
            <wp:docPr id="62" name="irc_mi" descr="http://upload.wikimedia.org/wikipedia/commons/f/f4/0024_Sukien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f/f4/0024_Sukiennice.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1700" cy="25812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In de tijd dat Krakau nog de hoofd</w:t>
      </w:r>
      <w:r w:rsidRPr="0053419A">
        <w:rPr>
          <w:rFonts w:ascii="Verdana" w:hAnsi="Verdana"/>
          <w:sz w:val="24"/>
          <w:szCs w:val="24"/>
          <w:lang w:val="pl-PL"/>
        </w:rPr>
        <w:softHyphen/>
        <w:t>stad van Polen was, werd op de markt niet alleen handel gedreven (hij stond toen vol met stalletjes van handelaren), het was ook de plaats waar alle belangrijke ge</w:t>
      </w:r>
      <w:r w:rsidRPr="0053419A">
        <w:rPr>
          <w:rFonts w:ascii="Verdana" w:hAnsi="Verdana"/>
          <w:sz w:val="24"/>
          <w:szCs w:val="24"/>
          <w:lang w:val="pl-PL"/>
        </w:rPr>
        <w:softHyphen/>
        <w:t>beurtenissen plaatsvonden en waar mensen samenkwamen om staats</w:t>
      </w:r>
      <w:r w:rsidRPr="0053419A">
        <w:rPr>
          <w:rFonts w:ascii="Verdana" w:hAnsi="Verdana"/>
          <w:sz w:val="24"/>
          <w:szCs w:val="24"/>
          <w:lang w:val="pl-PL"/>
        </w:rPr>
        <w:softHyphen/>
        <w:t xml:space="preserve">ceremonies bij te wonen.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Volgens een legende zijn de duiven op de markt de vervloekte ridders van Henryk IV Probus, die vanaf 1288 hertog van Krakau was.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Op de hoek van de ulica Bracka bracht Albrecht von H</w:t>
      </w:r>
      <w:r w:rsidRPr="000B4FD8">
        <w:rPr>
          <w:noProof/>
          <w:color w:val="0000FF"/>
          <w:lang w:val="nl-NL"/>
        </w:rPr>
        <w:t xml:space="preserve"> </w:t>
      </w:r>
      <w:r w:rsidRPr="0053419A">
        <w:rPr>
          <w:rFonts w:ascii="Verdana" w:hAnsi="Verdana"/>
          <w:sz w:val="24"/>
          <w:szCs w:val="24"/>
          <w:lang w:val="pl-PL"/>
        </w:rPr>
        <w:t>ohenzollern, de laatste grootmeester van de Teu</w:t>
      </w:r>
      <w:r w:rsidRPr="0053419A">
        <w:rPr>
          <w:rFonts w:ascii="Verdana" w:hAnsi="Verdana"/>
          <w:sz w:val="24"/>
          <w:szCs w:val="24"/>
          <w:lang w:val="pl-PL"/>
        </w:rPr>
        <w:softHyphen/>
        <w:t>toonse Orde, in 1525 leenhulde aan</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koning Zygmunt I Stary, het geen als het begin van de Pruisische staat wordt aangemerkt.</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De Lakenhal vormt het middelpunt van dit belangrijke plein.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is een langwerpig monumentaal gebouw uit de 13</w:t>
      </w:r>
      <w:r w:rsidRPr="0053419A">
        <w:rPr>
          <w:rFonts w:ascii="Verdana" w:hAnsi="Verdana"/>
          <w:sz w:val="24"/>
          <w:szCs w:val="24"/>
          <w:vertAlign w:val="superscript"/>
          <w:lang w:val="pl-PL"/>
        </w:rPr>
        <w:t>de</w:t>
      </w:r>
      <w:r w:rsidRPr="0053419A">
        <w:rPr>
          <w:rFonts w:ascii="Verdana" w:hAnsi="Verdana"/>
          <w:sz w:val="24"/>
          <w:szCs w:val="24"/>
          <w:lang w:val="pl-PL"/>
        </w:rPr>
        <w:t xml:space="preserve"> eeuw, dat pas in de loop der eeuwen zijn huidige vorm kreeg.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oudste deel, dat zich nu onder de grond bevindt, is ro</w:t>
      </w:r>
      <w:r w:rsidRPr="0053419A">
        <w:rPr>
          <w:rFonts w:ascii="Verdana" w:hAnsi="Verdana"/>
          <w:sz w:val="24"/>
          <w:szCs w:val="24"/>
          <w:lang w:val="pl-PL"/>
        </w:rPr>
        <w:softHyphen/>
        <w:t xml:space="preserve">maans.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Tijdens de regering van ko</w:t>
      </w:r>
      <w:r w:rsidRPr="0053419A">
        <w:rPr>
          <w:rFonts w:ascii="Verdana" w:hAnsi="Verdana"/>
          <w:sz w:val="24"/>
          <w:szCs w:val="24"/>
          <w:lang w:val="pl-PL"/>
        </w:rPr>
        <w:softHyphen/>
        <w:t>ning Kazimierz III Wielki werd de oude markthal vergroot en na een brand in 1555 werd hij in renais</w:t>
      </w:r>
      <w:r w:rsidRPr="0053419A">
        <w:rPr>
          <w:rFonts w:ascii="Verdana" w:hAnsi="Verdana"/>
          <w:sz w:val="24"/>
          <w:szCs w:val="24"/>
          <w:lang w:val="pl-PL"/>
        </w:rPr>
        <w:softHyphen/>
        <w:t xml:space="preserve">sancestijl herbouwd.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Padovano ontwierp toen de dakrand, die het voorbeeld werd voor het later wijd verbreide type van de `Poolse atti</w:t>
      </w:r>
      <w:r w:rsidRPr="0053419A">
        <w:rPr>
          <w:rFonts w:ascii="Verdana" w:hAnsi="Verdana"/>
          <w:sz w:val="24"/>
          <w:szCs w:val="24"/>
          <w:lang w:val="pl-PL"/>
        </w:rPr>
        <w:softHyphen/>
        <w:t xml:space="preserve">ca'.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huidige uiterlijk kreeg de Lakenhal bij een restauratie in 1875 waaraan ook Jan Matejko meewerkte.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In deze tijd ontstonden de neo</w:t>
      </w:r>
      <w:r w:rsidRPr="0053419A">
        <w:rPr>
          <w:rFonts w:ascii="Verdana" w:hAnsi="Verdana"/>
          <w:sz w:val="24"/>
          <w:szCs w:val="24"/>
          <w:lang w:val="pl-PL"/>
        </w:rPr>
        <w:noBreakHyphen/>
        <w:t>gotische arcades en de risa</w:t>
      </w:r>
      <w:r w:rsidRPr="0053419A">
        <w:rPr>
          <w:rFonts w:ascii="Verdana" w:hAnsi="Verdana"/>
          <w:sz w:val="24"/>
          <w:szCs w:val="24"/>
          <w:lang w:val="pl-PL"/>
        </w:rPr>
        <w:softHyphen/>
        <w:t>lieten in de dwarsas.</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In 1879 werd op de eerste verdie</w:t>
      </w:r>
      <w:r w:rsidRPr="0053419A">
        <w:rPr>
          <w:rFonts w:ascii="Verdana" w:hAnsi="Verdana"/>
          <w:sz w:val="24"/>
          <w:szCs w:val="24"/>
          <w:lang w:val="pl-PL"/>
        </w:rPr>
        <w:softHyphen/>
        <w:t xml:space="preserve">ping het eerste nationale museum van Polen geopend.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museum heeft een belangrijke collectie Poolse schilderkunst die u zeker moet gaan bekijken.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lastRenderedPageBreak/>
        <w:t>De ingang vindt u in het midden, tegenover het beeld van Mickiewicz (1798</w:t>
      </w:r>
      <w:r w:rsidRPr="0053419A">
        <w:rPr>
          <w:rFonts w:ascii="Verdana" w:hAnsi="Verdana"/>
          <w:sz w:val="24"/>
          <w:szCs w:val="24"/>
          <w:lang w:val="pl-PL"/>
        </w:rPr>
        <w:softHyphen/>
        <w:t xml:space="preserve">1855), de grootste dichter van de Poolse romantiek.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museum be</w:t>
      </w:r>
      <w:r w:rsidRPr="0053419A">
        <w:rPr>
          <w:rFonts w:ascii="Verdana" w:hAnsi="Verdana"/>
          <w:sz w:val="24"/>
          <w:szCs w:val="24"/>
          <w:lang w:val="pl-PL"/>
        </w:rPr>
        <w:softHyphen/>
        <w:t>vat voornamelijk schilderijen uit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en 20</w:t>
      </w:r>
      <w:r w:rsidRPr="0053419A">
        <w:rPr>
          <w:rFonts w:ascii="Verdana" w:hAnsi="Verdana"/>
          <w:sz w:val="24"/>
          <w:szCs w:val="24"/>
          <w:vertAlign w:val="superscript"/>
          <w:lang w:val="pl-PL"/>
        </w:rPr>
        <w:t>ste</w:t>
      </w:r>
      <w:r w:rsidRPr="0053419A">
        <w:rPr>
          <w:rFonts w:ascii="Verdana" w:hAnsi="Verdana"/>
          <w:sz w:val="24"/>
          <w:szCs w:val="24"/>
          <w:lang w:val="pl-PL"/>
        </w:rPr>
        <w:t xml:space="preserve"> eeuw, waaronder werk van Matejko, Gierymski, Chelmonski en Kossak.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Op de be</w:t>
      </w:r>
      <w:r w:rsidRPr="0053419A">
        <w:rPr>
          <w:rFonts w:ascii="Verdana" w:hAnsi="Verdana"/>
          <w:sz w:val="24"/>
          <w:szCs w:val="24"/>
          <w:lang w:val="pl-PL"/>
        </w:rPr>
        <w:softHyphen/>
        <w:t xml:space="preserve">nedenverdieping bevinden zich leuke cafés en souvenirwinkeltjes.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In juni dragen dichters tijdens het jaarlijkse Krakause kunstfestival aan de voet van het monument ge</w:t>
      </w:r>
      <w:r w:rsidRPr="0053419A">
        <w:rPr>
          <w:rFonts w:ascii="Verdana" w:hAnsi="Verdana"/>
          <w:sz w:val="24"/>
          <w:szCs w:val="24"/>
          <w:lang w:val="pl-PL"/>
        </w:rPr>
        <w:softHyphen/>
        <w:t xml:space="preserve">dichten voor.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Vanaf begin decem</w:t>
      </w:r>
      <w:r w:rsidRPr="0053419A">
        <w:rPr>
          <w:rFonts w:ascii="Verdana" w:hAnsi="Verdana"/>
          <w:sz w:val="24"/>
          <w:szCs w:val="24"/>
          <w:lang w:val="pl-PL"/>
        </w:rPr>
        <w:softHyphen/>
        <w:t>ber staan rond het monument de kerststallen tentoongesteld van de jaarlijkse kerststallenwedstrijd.</w:t>
      </w:r>
    </w:p>
    <w:p w:rsidR="00CF69CA" w:rsidRPr="0053419A" w:rsidRDefault="00CF69CA" w:rsidP="00CF69CA">
      <w:pPr>
        <w:keepLines/>
        <w:tabs>
          <w:tab w:val="right" w:pos="1427"/>
        </w:tabs>
        <w:spacing w:before="120"/>
        <w:rPr>
          <w:rFonts w:ascii="Verdana" w:hAnsi="Verdana"/>
          <w:b/>
          <w:sz w:val="24"/>
          <w:szCs w:val="24"/>
          <w:lang w:val="pl-PL"/>
        </w:rPr>
      </w:pPr>
      <w:bookmarkStart w:id="55" w:name="gg"/>
      <w:r w:rsidRPr="0053419A">
        <w:rPr>
          <w:rFonts w:ascii="Verdana" w:hAnsi="Verdana"/>
          <w:b/>
          <w:sz w:val="24"/>
          <w:szCs w:val="24"/>
          <w:lang w:val="pl-PL"/>
        </w:rPr>
        <w:t>Szober huis.</w:t>
      </w:r>
    </w:p>
    <w:bookmarkEnd w:id="55"/>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In dit huis aan de markt 6 werd in 1661 de Merkuriusz Polski gedrukt, de eerste Poolse krant.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Achter de huizen nummer 3/5 staat een gotische woontoren die aan het middeleeuwse Krakau herinnert.</w:t>
      </w:r>
    </w:p>
    <w:p w:rsidR="00CF69CA" w:rsidRPr="0053419A" w:rsidRDefault="00CF69CA" w:rsidP="00CF69CA">
      <w:pPr>
        <w:keepLines/>
        <w:tabs>
          <w:tab w:val="right" w:pos="1917"/>
        </w:tabs>
        <w:spacing w:before="120"/>
        <w:rPr>
          <w:rFonts w:ascii="Verdana" w:hAnsi="Verdana"/>
          <w:b/>
          <w:sz w:val="24"/>
          <w:szCs w:val="24"/>
          <w:lang w:val="pl-PL"/>
        </w:rPr>
      </w:pPr>
      <w:bookmarkStart w:id="56" w:name="rr"/>
      <w:r w:rsidRPr="0053419A">
        <w:rPr>
          <w:rFonts w:ascii="Verdana" w:hAnsi="Verdana"/>
          <w:b/>
          <w:sz w:val="24"/>
          <w:szCs w:val="24"/>
          <w:lang w:val="pl-PL"/>
        </w:rPr>
        <w:t>Wielopolski paleis.</w:t>
      </w:r>
    </w:p>
    <w:bookmarkEnd w:id="56"/>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De koninklijke route loopt van de markt naar het trechtervor</w:t>
      </w:r>
      <w:r w:rsidRPr="0053419A">
        <w:rPr>
          <w:rFonts w:ascii="Verdana" w:hAnsi="Verdana"/>
          <w:sz w:val="24"/>
          <w:szCs w:val="24"/>
          <w:lang w:val="pl-PL"/>
        </w:rPr>
        <w:softHyphen/>
        <w:t>mige begin van de ulica Grodzka, die de markt met de Wawel ver</w:t>
      </w:r>
      <w:r w:rsidRPr="0053419A">
        <w:rPr>
          <w:rFonts w:ascii="Verdana" w:hAnsi="Verdana"/>
          <w:sz w:val="24"/>
          <w:szCs w:val="24"/>
          <w:lang w:val="pl-PL"/>
        </w:rPr>
        <w:softHyphen/>
        <w:t xml:space="preserve">bindt. </w:t>
      </w:r>
    </w:p>
    <w:p w:rsidR="00CF69CA" w:rsidRPr="0053419A" w:rsidRDefault="00CF69CA" w:rsidP="00CF69CA">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57568" behindDoc="0" locked="0" layoutInCell="1" allowOverlap="1" wp14:anchorId="65167557" wp14:editId="29A06891">
            <wp:simplePos x="0" y="0"/>
            <wp:positionH relativeFrom="column">
              <wp:posOffset>4104005</wp:posOffset>
            </wp:positionH>
            <wp:positionV relativeFrom="paragraph">
              <wp:posOffset>160020</wp:posOffset>
            </wp:positionV>
            <wp:extent cx="2562225" cy="2419350"/>
            <wp:effectExtent l="95250" t="76200" r="104775" b="762000"/>
            <wp:wrapSquare wrapText="bothSides"/>
            <wp:docPr id="63" name="irc_mi" descr="http://thumbs.dreamstime.com/z/het-paleis-van-wielopolski-krakau-polen-2338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het-paleis-van-wielopolski-krakau-polen-23386888.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2225" cy="241935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Hoewel deze straat niet zo lang is, staan er maar liefst acht kerken.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De Grodzka was het begin van een oude handelsroute die Kra</w:t>
      </w:r>
      <w:r w:rsidRPr="0053419A">
        <w:rPr>
          <w:rFonts w:ascii="Verdana" w:hAnsi="Verdana"/>
          <w:sz w:val="24"/>
          <w:szCs w:val="24"/>
          <w:lang w:val="pl-PL"/>
        </w:rPr>
        <w:softHyphen/>
        <w:t>kau verbond met Wieliczka, Boch</w:t>
      </w:r>
      <w:r w:rsidRPr="0053419A">
        <w:rPr>
          <w:rFonts w:ascii="Verdana" w:hAnsi="Verdana"/>
          <w:sz w:val="24"/>
          <w:szCs w:val="24"/>
          <w:lang w:val="pl-PL"/>
        </w:rPr>
        <w:softHyphen/>
        <w:t xml:space="preserve">nia en (nog verder weg) Hongarije.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Na een brand in 1850 werd de straat tussen de markt en het plac Dominikanski verbreed.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Wie</w:t>
      </w:r>
      <w:r w:rsidRPr="0053419A">
        <w:rPr>
          <w:rFonts w:ascii="Verdana" w:hAnsi="Verdana"/>
          <w:sz w:val="24"/>
          <w:szCs w:val="24"/>
          <w:lang w:val="pl-PL"/>
        </w:rPr>
        <w:softHyphen/>
        <w:t xml:space="preserve">lopolski paleis is momenteel het stadhuis van Krakau.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werd in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gebouwd als residen</w:t>
      </w:r>
      <w:r w:rsidRPr="0053419A">
        <w:rPr>
          <w:rFonts w:ascii="Verdana" w:hAnsi="Verdana"/>
          <w:sz w:val="24"/>
          <w:szCs w:val="24"/>
          <w:lang w:val="pl-PL"/>
        </w:rPr>
        <w:softHyphen/>
        <w:t>tie van markies Wielopolski.</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monument voor Józef Dietl, burgemeester van 1866</w:t>
      </w:r>
      <w:r w:rsidRPr="0053419A">
        <w:rPr>
          <w:rFonts w:ascii="Verdana" w:hAnsi="Verdana"/>
          <w:sz w:val="24"/>
          <w:szCs w:val="24"/>
          <w:lang w:val="pl-PL"/>
        </w:rPr>
        <w:noBreakHyphen/>
        <w:t>'74, naast het paleis is van Dunikowski en wordt beschouwd als één van de allermooiste van Polen.</w:t>
      </w:r>
    </w:p>
    <w:p w:rsidR="00CF69CA" w:rsidRDefault="00CF69CA" w:rsidP="00CF69CA">
      <w:pPr>
        <w:keepLines/>
        <w:tabs>
          <w:tab w:val="left" w:pos="361"/>
          <w:tab w:val="right" w:pos="1452"/>
        </w:tabs>
        <w:spacing w:before="120"/>
        <w:rPr>
          <w:rFonts w:ascii="Verdana" w:hAnsi="Verdana"/>
          <w:sz w:val="24"/>
          <w:szCs w:val="24"/>
          <w:lang w:val="pl-PL"/>
        </w:rPr>
      </w:pPr>
    </w:p>
    <w:p w:rsidR="00CF69CA" w:rsidRDefault="00CF69CA" w:rsidP="00CF69CA">
      <w:pPr>
        <w:keepLines/>
        <w:tabs>
          <w:tab w:val="left" w:pos="361"/>
          <w:tab w:val="right" w:pos="1452"/>
        </w:tabs>
        <w:spacing w:before="120"/>
        <w:rPr>
          <w:rFonts w:ascii="Verdana" w:hAnsi="Verdana"/>
          <w:sz w:val="24"/>
          <w:szCs w:val="24"/>
          <w:lang w:val="pl-PL"/>
        </w:rPr>
      </w:pPr>
    </w:p>
    <w:p w:rsidR="00CF69CA" w:rsidRDefault="00CF69CA" w:rsidP="00CF69CA">
      <w:pPr>
        <w:keepLines/>
        <w:tabs>
          <w:tab w:val="left" w:pos="361"/>
          <w:tab w:val="right" w:pos="1452"/>
        </w:tabs>
        <w:spacing w:before="120"/>
        <w:rPr>
          <w:rFonts w:ascii="Verdana" w:hAnsi="Verdana"/>
          <w:sz w:val="24"/>
          <w:szCs w:val="24"/>
          <w:lang w:val="pl-PL"/>
        </w:rPr>
      </w:pPr>
    </w:p>
    <w:p w:rsidR="00CF69CA" w:rsidRDefault="00CF69CA" w:rsidP="00CF69CA">
      <w:pPr>
        <w:keepLines/>
        <w:tabs>
          <w:tab w:val="left" w:pos="361"/>
          <w:tab w:val="right" w:pos="1452"/>
        </w:tabs>
        <w:spacing w:before="120"/>
        <w:rPr>
          <w:rFonts w:ascii="Verdana" w:hAnsi="Verdana"/>
          <w:sz w:val="24"/>
          <w:szCs w:val="24"/>
          <w:lang w:val="pl-PL"/>
        </w:rPr>
      </w:pPr>
    </w:p>
    <w:p w:rsidR="00CF69CA" w:rsidRDefault="00CF69CA" w:rsidP="00CF69CA">
      <w:pPr>
        <w:keepLines/>
        <w:tabs>
          <w:tab w:val="left" w:pos="361"/>
          <w:tab w:val="right" w:pos="1452"/>
        </w:tabs>
        <w:spacing w:before="120"/>
        <w:rPr>
          <w:rFonts w:ascii="Verdana" w:hAnsi="Verdana"/>
          <w:sz w:val="24"/>
          <w:szCs w:val="24"/>
          <w:lang w:val="pl-PL"/>
        </w:rPr>
      </w:pPr>
    </w:p>
    <w:p w:rsidR="00CF69CA" w:rsidRDefault="00CF69CA" w:rsidP="00CF69CA">
      <w:pPr>
        <w:keepLines/>
        <w:tabs>
          <w:tab w:val="left" w:pos="361"/>
          <w:tab w:val="right" w:pos="1452"/>
        </w:tabs>
        <w:spacing w:before="120"/>
        <w:rPr>
          <w:rFonts w:ascii="Verdana" w:hAnsi="Verdana"/>
          <w:sz w:val="24"/>
          <w:szCs w:val="24"/>
          <w:lang w:val="pl-PL"/>
        </w:rPr>
      </w:pPr>
    </w:p>
    <w:p w:rsidR="00CF69CA" w:rsidRDefault="00CF69CA" w:rsidP="00CF69CA">
      <w:pPr>
        <w:keepLines/>
        <w:tabs>
          <w:tab w:val="left" w:pos="361"/>
          <w:tab w:val="right" w:pos="1452"/>
        </w:tabs>
        <w:spacing w:before="120"/>
        <w:rPr>
          <w:rFonts w:ascii="Verdana" w:hAnsi="Verdana"/>
          <w:sz w:val="24"/>
          <w:szCs w:val="24"/>
          <w:lang w:val="pl-PL"/>
        </w:rPr>
      </w:pPr>
    </w:p>
    <w:p w:rsidR="00CF69CA" w:rsidRPr="0053419A" w:rsidRDefault="00CF69CA" w:rsidP="00CF69CA">
      <w:pPr>
        <w:keepLines/>
        <w:tabs>
          <w:tab w:val="right" w:pos="1820"/>
        </w:tabs>
        <w:spacing w:before="120"/>
        <w:rPr>
          <w:rFonts w:ascii="Verdana" w:hAnsi="Verdana"/>
          <w:b/>
          <w:sz w:val="24"/>
          <w:szCs w:val="24"/>
          <w:lang w:val="pl-PL"/>
        </w:rPr>
      </w:pPr>
      <w:bookmarkStart w:id="57" w:name="ttt"/>
      <w:r w:rsidRPr="0053419A">
        <w:rPr>
          <w:rFonts w:ascii="Verdana" w:hAnsi="Verdana"/>
          <w:b/>
          <w:sz w:val="24"/>
          <w:szCs w:val="24"/>
          <w:lang w:val="pl-PL"/>
        </w:rPr>
        <w:lastRenderedPageBreak/>
        <w:t>Wieza Ratuszowa.</w:t>
      </w:r>
      <w:bookmarkEnd w:id="57"/>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Deze `Raadhuistoren' is het overblijfsel van het 16</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stadhuis dat in 1820 werd afgebro</w:t>
      </w:r>
      <w:r w:rsidRPr="0053419A">
        <w:rPr>
          <w:rFonts w:ascii="Verdana" w:hAnsi="Verdana"/>
          <w:sz w:val="24"/>
          <w:szCs w:val="24"/>
          <w:lang w:val="pl-PL"/>
        </w:rPr>
        <w:softHyphen/>
        <w:t xml:space="preserve">ken om meer ruimte te scheppen op de markt. </w:t>
      </w:r>
    </w:p>
    <w:p w:rsidR="00CF69CA" w:rsidRPr="0053419A" w:rsidRDefault="00CF69CA" w:rsidP="00CF69CA">
      <w:pPr>
        <w:keepLines/>
        <w:numPr>
          <w:ilvl w:val="0"/>
          <w:numId w:val="1"/>
        </w:numPr>
        <w:spacing w:before="120"/>
        <w:rPr>
          <w:rFonts w:ascii="Verdana" w:hAnsi="Verdana"/>
          <w:sz w:val="24"/>
          <w:szCs w:val="24"/>
          <w:lang w:val="pl-PL"/>
        </w:rPr>
      </w:pPr>
      <w:r>
        <w:rPr>
          <w:noProof/>
          <w:color w:val="0000FF"/>
          <w:lang w:val="nl-NL"/>
        </w:rPr>
        <w:drawing>
          <wp:anchor distT="0" distB="0" distL="114300" distR="114300" simplePos="0" relativeHeight="251759616" behindDoc="0" locked="0" layoutInCell="1" allowOverlap="1" wp14:anchorId="429C9E99" wp14:editId="0D7D32BF">
            <wp:simplePos x="0" y="0"/>
            <wp:positionH relativeFrom="column">
              <wp:posOffset>3837305</wp:posOffset>
            </wp:positionH>
            <wp:positionV relativeFrom="paragraph">
              <wp:posOffset>131445</wp:posOffset>
            </wp:positionV>
            <wp:extent cx="2922270" cy="1948180"/>
            <wp:effectExtent l="95250" t="95250" r="106680" b="642620"/>
            <wp:wrapSquare wrapText="bothSides"/>
            <wp:docPr id="64" name="irc_mi" descr="http://upload.wikimedia.org/wikipedia/commons/b/b1/Wie%C5%BCa_ratuszowa,_Krak%C3%B3w,_Rynek_G%C5%82%C3%B3wny,_A-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b/b1/Wie%C5%BCa_ratuszowa,_Krak%C3%B3w,_Rynek_G%C5%82%C3%B3wny,_A-9_01.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2270" cy="19481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53419A">
        <w:rPr>
          <w:rFonts w:ascii="Verdana" w:hAnsi="Verdana"/>
          <w:sz w:val="24"/>
          <w:szCs w:val="24"/>
          <w:lang w:val="pl-PL"/>
        </w:rPr>
        <w:t xml:space="preserve">De toren, die 1383 werd gebouwd, is in de loop der eeuwen verschillende malen verhoogd.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Op de barokke top van de toren ziet een windvaan met een gouden ade</w:t>
      </w:r>
      <w:r w:rsidRPr="0053419A">
        <w:rPr>
          <w:rFonts w:ascii="Verdana" w:hAnsi="Verdana"/>
          <w:sz w:val="24"/>
          <w:szCs w:val="24"/>
          <w:lang w:val="pl-PL"/>
        </w:rPr>
        <w:softHyphen/>
        <w:t>laar die het hoofdkwartier van de stedelijke autoriteiten moest bewa</w:t>
      </w:r>
      <w:r w:rsidRPr="0053419A">
        <w:rPr>
          <w:rFonts w:ascii="Verdana" w:hAnsi="Verdana"/>
          <w:sz w:val="24"/>
          <w:szCs w:val="24"/>
          <w:lang w:val="pl-PL"/>
        </w:rPr>
        <w:softHyphen/>
        <w:t xml:space="preserve">ken.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In de kelder is een café waar optredens van het satirische caba</w:t>
      </w:r>
      <w:r w:rsidRPr="0053419A">
        <w:rPr>
          <w:rFonts w:ascii="Verdana" w:hAnsi="Verdana"/>
          <w:sz w:val="24"/>
          <w:szCs w:val="24"/>
          <w:lang w:val="pl-PL"/>
        </w:rPr>
        <w:softHyphen/>
        <w:t xml:space="preserve">ret `Maszkaron' worden gegeven. </w:t>
      </w:r>
    </w:p>
    <w:p w:rsidR="00CF69CA" w:rsidRPr="0053419A" w:rsidRDefault="00CF69CA" w:rsidP="00CF69CA">
      <w:pPr>
        <w:keepLines/>
        <w:numPr>
          <w:ilvl w:val="0"/>
          <w:numId w:val="1"/>
        </w:numPr>
        <w:spacing w:before="120"/>
        <w:rPr>
          <w:rFonts w:ascii="Verdana" w:hAnsi="Verdana"/>
          <w:sz w:val="24"/>
          <w:szCs w:val="24"/>
          <w:lang w:val="pl-PL"/>
        </w:rPr>
      </w:pPr>
      <w:r>
        <w:rPr>
          <w:noProof/>
          <w:lang w:val="nl-NL"/>
        </w:rPr>
        <mc:AlternateContent>
          <mc:Choice Requires="wps">
            <w:drawing>
              <wp:anchor distT="0" distB="0" distL="114300" distR="114300" simplePos="0" relativeHeight="251760640" behindDoc="0" locked="0" layoutInCell="1" allowOverlap="1" wp14:anchorId="323A7709" wp14:editId="07F55D07">
                <wp:simplePos x="0" y="0"/>
                <wp:positionH relativeFrom="column">
                  <wp:posOffset>3913505</wp:posOffset>
                </wp:positionH>
                <wp:positionV relativeFrom="paragraph">
                  <wp:posOffset>127000</wp:posOffset>
                </wp:positionV>
                <wp:extent cx="2760345" cy="200025"/>
                <wp:effectExtent l="0" t="0" r="1905" b="9525"/>
                <wp:wrapSquare wrapText="bothSides"/>
                <wp:docPr id="24" name="Tekstvak 24"/>
                <wp:cNvGraphicFramePr/>
                <a:graphic xmlns:a="http://schemas.openxmlformats.org/drawingml/2006/main">
                  <a:graphicData uri="http://schemas.microsoft.com/office/word/2010/wordprocessingShape">
                    <wps:wsp>
                      <wps:cNvSpPr txBox="1"/>
                      <wps:spPr>
                        <a:xfrm>
                          <a:off x="0" y="0"/>
                          <a:ext cx="2760345" cy="200025"/>
                        </a:xfrm>
                        <a:prstGeom prst="rect">
                          <a:avLst/>
                        </a:prstGeom>
                        <a:solidFill>
                          <a:prstClr val="white"/>
                        </a:solidFill>
                        <a:ln>
                          <a:noFill/>
                        </a:ln>
                        <a:effectLst/>
                      </wps:spPr>
                      <wps:txbx>
                        <w:txbxContent>
                          <w:p w:rsidR="00CF69CA" w:rsidRPr="007A638F" w:rsidRDefault="00CF69CA" w:rsidP="00CF69CA">
                            <w:pPr>
                              <w:pStyle w:val="Bijschrift"/>
                              <w:rPr>
                                <w:rFonts w:ascii="Times New Roman" w:hAnsi="Times New Roman"/>
                                <w:noProof/>
                                <w:color w:val="0000FF"/>
                                <w:sz w:val="20"/>
                                <w:szCs w:val="20"/>
                              </w:rPr>
                            </w:pPr>
                            <w:r>
                              <w:t xml:space="preserve">Wieza Ratuszowa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7709" id="Tekstvak 24" o:spid="_x0000_s1033" type="#_x0000_t202" style="position:absolute;left:0;text-align:left;margin-left:308.15pt;margin-top:10pt;width:217.35pt;height:1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" stroked="f">
                <v:textbox inset="0,0,0,0">
                  <w:txbxContent>
                    <w:p w:rsidR="00CF69CA" w:rsidRPr="007A638F" w:rsidRDefault="00CF69CA" w:rsidP="00CF69CA">
                      <w:pPr>
                        <w:pStyle w:val="Bijschrift"/>
                        <w:rPr>
                          <w:rFonts w:ascii="Times New Roman" w:hAnsi="Times New Roman"/>
                          <w:noProof/>
                          <w:color w:val="0000FF"/>
                          <w:sz w:val="20"/>
                          <w:szCs w:val="20"/>
                        </w:rPr>
                      </w:pPr>
                      <w:r>
                        <w:t xml:space="preserve">Wieza Ratuszowa </w:t>
                      </w:r>
                    </w:p>
                  </w:txbxContent>
                </v:textbox>
                <w10:wrap type="square"/>
              </v:shape>
            </w:pict>
          </mc:Fallback>
        </mc:AlternateContent>
      </w:r>
      <w:r w:rsidRPr="0053419A">
        <w:rPr>
          <w:rFonts w:ascii="Verdana" w:hAnsi="Verdana"/>
          <w:sz w:val="24"/>
          <w:szCs w:val="24"/>
          <w:lang w:val="pl-PL"/>
        </w:rPr>
        <w:t>Een plaat in het plaveisel voor de toren duidt de plaats aan waar Kosciuszko op 24 maart 1794 ge</w:t>
      </w:r>
      <w:r w:rsidRPr="0053419A">
        <w:rPr>
          <w:rFonts w:ascii="Verdana" w:hAnsi="Verdana"/>
          <w:sz w:val="24"/>
          <w:szCs w:val="24"/>
          <w:lang w:val="pl-PL"/>
        </w:rPr>
        <w:softHyphen/>
        <w:t>zworen heeft Polen te bevrijden van de vreemde overheersing.</w:t>
      </w:r>
    </w:p>
    <w:p w:rsidR="00CF69CA" w:rsidRPr="0053419A" w:rsidRDefault="00CF69CA" w:rsidP="00CF69CA">
      <w:pPr>
        <w:keepLines/>
        <w:tabs>
          <w:tab w:val="right" w:pos="1368"/>
        </w:tabs>
        <w:spacing w:before="120"/>
        <w:rPr>
          <w:rFonts w:ascii="Verdana" w:hAnsi="Verdana"/>
          <w:b/>
          <w:sz w:val="24"/>
          <w:szCs w:val="24"/>
          <w:lang w:val="pl-PL"/>
        </w:rPr>
      </w:pPr>
      <w:bookmarkStart w:id="58" w:name="xxx"/>
      <w:r w:rsidRPr="0053419A">
        <w:rPr>
          <w:rFonts w:ascii="Verdana" w:hAnsi="Verdana"/>
          <w:b/>
          <w:sz w:val="24"/>
          <w:szCs w:val="24"/>
          <w:lang w:val="pl-PL"/>
        </w:rPr>
        <w:t>Wierzynek.</w:t>
      </w:r>
    </w:p>
    <w:bookmarkEnd w:id="58"/>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Dit huis op nummer 15 be</w:t>
      </w:r>
      <w:r w:rsidRPr="0053419A">
        <w:rPr>
          <w:rFonts w:ascii="Verdana" w:hAnsi="Verdana"/>
          <w:sz w:val="24"/>
          <w:szCs w:val="24"/>
          <w:lang w:val="pl-PL"/>
        </w:rPr>
        <w:softHyphen/>
        <w:t>hoorde in de 14</w:t>
      </w:r>
      <w:r w:rsidRPr="0053419A">
        <w:rPr>
          <w:rFonts w:ascii="Verdana" w:hAnsi="Verdana"/>
          <w:sz w:val="24"/>
          <w:szCs w:val="24"/>
          <w:vertAlign w:val="superscript"/>
          <w:lang w:val="pl-PL"/>
        </w:rPr>
        <w:t>de</w:t>
      </w:r>
      <w:r w:rsidRPr="0053419A">
        <w:rPr>
          <w:rFonts w:ascii="Verdana" w:hAnsi="Verdana"/>
          <w:sz w:val="24"/>
          <w:szCs w:val="24"/>
          <w:lang w:val="pl-PL"/>
        </w:rPr>
        <w:t xml:space="preserve"> eeuw aan de pa</w:t>
      </w:r>
      <w:r w:rsidRPr="0053419A">
        <w:rPr>
          <w:rFonts w:ascii="Verdana" w:hAnsi="Verdana"/>
          <w:sz w:val="24"/>
          <w:szCs w:val="24"/>
          <w:lang w:val="pl-PL"/>
        </w:rPr>
        <w:softHyphen/>
        <w:t xml:space="preserve">triciërsfamilie Wierzynek.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Vol</w:t>
      </w:r>
      <w:r w:rsidRPr="0053419A">
        <w:rPr>
          <w:rFonts w:ascii="Verdana" w:hAnsi="Verdana"/>
          <w:sz w:val="24"/>
          <w:szCs w:val="24"/>
          <w:lang w:val="pl-PL"/>
        </w:rPr>
        <w:softHyphen/>
        <w:t>gens oude bronnen gaven zij in 1364 tijdens het koninklijk con</w:t>
      </w:r>
      <w:r w:rsidRPr="0053419A">
        <w:rPr>
          <w:rFonts w:ascii="Verdana" w:hAnsi="Verdana"/>
          <w:sz w:val="24"/>
          <w:szCs w:val="24"/>
          <w:lang w:val="pl-PL"/>
        </w:rPr>
        <w:softHyphen/>
        <w:t>gres een feest ter ere van koning Kazimierz III Wielki, dat in weel</w:t>
      </w:r>
      <w:r w:rsidRPr="0053419A">
        <w:rPr>
          <w:rFonts w:ascii="Verdana" w:hAnsi="Verdana"/>
          <w:sz w:val="24"/>
          <w:szCs w:val="24"/>
          <w:lang w:val="pl-PL"/>
        </w:rPr>
        <w:softHyphen/>
        <w:t xml:space="preserve">de en rijkdom alles overtrof.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Te</w:t>
      </w:r>
      <w:r w:rsidRPr="0053419A">
        <w:rPr>
          <w:rFonts w:ascii="Verdana" w:hAnsi="Verdana"/>
          <w:sz w:val="24"/>
          <w:szCs w:val="24"/>
          <w:lang w:val="pl-PL"/>
        </w:rPr>
        <w:softHyphen/>
        <w:t xml:space="preserve">genwoordig vindt u hier één van de beste restaurants van Krakau.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We kunnen u zeker aanraden één van de vele Poolse specialiteiten die hier op de kaart staan te proberen.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Omdat het restaurant grote popula</w:t>
      </w:r>
      <w:r w:rsidRPr="0053419A">
        <w:rPr>
          <w:rFonts w:ascii="Verdana" w:hAnsi="Verdana"/>
          <w:sz w:val="24"/>
          <w:szCs w:val="24"/>
          <w:lang w:val="pl-PL"/>
        </w:rPr>
        <w:softHyphen/>
        <w:t>riteit geniet, is reserveren noodza</w:t>
      </w:r>
      <w:r w:rsidRPr="0053419A">
        <w:rPr>
          <w:rFonts w:ascii="Verdana" w:hAnsi="Verdana"/>
          <w:sz w:val="24"/>
          <w:szCs w:val="24"/>
          <w:lang w:val="pl-PL"/>
        </w:rPr>
        <w:softHyphen/>
        <w:t>kelijk.</w:t>
      </w:r>
    </w:p>
    <w:p w:rsidR="00CF69CA" w:rsidRPr="0053419A" w:rsidRDefault="00CF69CA" w:rsidP="00CF69CA">
      <w:pPr>
        <w:keepLines/>
        <w:tabs>
          <w:tab w:val="right" w:pos="1777"/>
        </w:tabs>
        <w:spacing w:before="120"/>
        <w:rPr>
          <w:rFonts w:ascii="Verdana" w:hAnsi="Verdana"/>
          <w:b/>
          <w:sz w:val="24"/>
          <w:szCs w:val="24"/>
          <w:lang w:val="pl-PL"/>
        </w:rPr>
      </w:pPr>
      <w:bookmarkStart w:id="59" w:name="mmm"/>
      <w:r w:rsidRPr="0053419A">
        <w:rPr>
          <w:rFonts w:ascii="Verdana" w:hAnsi="Verdana"/>
          <w:b/>
          <w:sz w:val="24"/>
          <w:szCs w:val="24"/>
          <w:lang w:val="pl-PL"/>
        </w:rPr>
        <w:t>Wodzicki paleis.</w:t>
      </w:r>
    </w:p>
    <w:bookmarkEnd w:id="59"/>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Dit paleis (op nummer 11) werd na een brand in </w:t>
      </w:r>
      <w:smartTag w:uri="urn:schemas-microsoft-com:office:smarttags" w:element="metricconverter">
        <w:smartTagPr>
          <w:attr w:name="ProductID" w:val="1781 in"/>
        </w:smartTagPr>
        <w:r w:rsidRPr="0053419A">
          <w:rPr>
            <w:rFonts w:ascii="Verdana" w:hAnsi="Verdana"/>
            <w:sz w:val="24"/>
            <w:szCs w:val="24"/>
            <w:lang w:val="pl-PL"/>
          </w:rPr>
          <w:t>1781 in</w:t>
        </w:r>
      </w:smartTag>
      <w:r w:rsidRPr="0053419A">
        <w:rPr>
          <w:rFonts w:ascii="Verdana" w:hAnsi="Verdana"/>
          <w:sz w:val="24"/>
          <w:szCs w:val="24"/>
          <w:lang w:val="pl-PL"/>
        </w:rPr>
        <w:t xml:space="preserve"> clas</w:t>
      </w:r>
      <w:r w:rsidRPr="0053419A">
        <w:rPr>
          <w:rFonts w:ascii="Verdana" w:hAnsi="Verdana"/>
          <w:sz w:val="24"/>
          <w:szCs w:val="24"/>
          <w:lang w:val="pl-PL"/>
        </w:rPr>
        <w:softHyphen/>
        <w:t xml:space="preserve">sicistische stijl herbouwd.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Uit deze tijd stammen de fraaie gevel en delen van het interieur.</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Tegenover het gebouw staat het Popielhuis dat in 1774 door samen</w:t>
      </w:r>
      <w:r w:rsidRPr="0053419A">
        <w:rPr>
          <w:rFonts w:ascii="Verdana" w:hAnsi="Verdana"/>
          <w:sz w:val="24"/>
          <w:szCs w:val="24"/>
          <w:lang w:val="pl-PL"/>
        </w:rPr>
        <w:softHyphen/>
        <w:t xml:space="preserve">voeging van twee woonhuizen is ontstaan.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barokke portaal, dat wordt geflankeerd door atlanten, is een ontwerp van Francesco Placidi.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Op nummer 12 staat het Krau</w:t>
      </w:r>
      <w:r w:rsidRPr="0053419A">
        <w:rPr>
          <w:rFonts w:ascii="Verdana" w:hAnsi="Verdana"/>
          <w:sz w:val="24"/>
          <w:szCs w:val="24"/>
          <w:lang w:val="pl-PL"/>
        </w:rPr>
        <w:softHyphen/>
        <w:t xml:space="preserve">ze huis, dat in 1611 door Giovanni Trevano werd gebouwd. </w:t>
      </w:r>
    </w:p>
    <w:p w:rsidR="00CF69CA" w:rsidRPr="0053419A" w:rsidRDefault="00CF69CA" w:rsidP="00CF69CA">
      <w:pPr>
        <w:keepLines/>
        <w:numPr>
          <w:ilvl w:val="0"/>
          <w:numId w:val="1"/>
        </w:numPr>
        <w:spacing w:before="120"/>
        <w:rPr>
          <w:rFonts w:ascii="Verdana" w:hAnsi="Verdana"/>
          <w:sz w:val="24"/>
          <w:szCs w:val="24"/>
          <w:lang w:val="nl-NL"/>
        </w:rPr>
      </w:pPr>
      <w:r w:rsidRPr="0053419A">
        <w:rPr>
          <w:rFonts w:ascii="Verdana" w:hAnsi="Verdana"/>
          <w:sz w:val="24"/>
          <w:szCs w:val="24"/>
          <w:lang w:val="nl-NL"/>
        </w:rPr>
        <w:t>Momen</w:t>
      </w:r>
      <w:r w:rsidRPr="0053419A">
        <w:rPr>
          <w:rFonts w:ascii="Verdana" w:hAnsi="Verdana"/>
          <w:sz w:val="24"/>
          <w:szCs w:val="24"/>
          <w:lang w:val="nl-NL"/>
        </w:rPr>
        <w:softHyphen/>
        <w:t>teel vindt u daar een afdeling van het historisch museum van Kra</w:t>
      </w:r>
      <w:r w:rsidRPr="0053419A">
        <w:rPr>
          <w:rFonts w:ascii="Verdana" w:hAnsi="Verdana"/>
          <w:sz w:val="24"/>
          <w:szCs w:val="24"/>
          <w:lang w:val="nl-NL"/>
        </w:rPr>
        <w:softHyphen/>
        <w:t xml:space="preserve">kau, met militaria en klokken.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Er tegenover staat het barokke paleis van de abten van Jedrzejów met om de hoek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eeuwse Johan</w:t>
      </w:r>
      <w:r w:rsidRPr="0053419A">
        <w:rPr>
          <w:rFonts w:ascii="Verdana" w:hAnsi="Verdana"/>
          <w:sz w:val="24"/>
          <w:szCs w:val="24"/>
          <w:lang w:val="pl-PL"/>
        </w:rPr>
        <w:softHyphen/>
        <w:t>neskerk.</w:t>
      </w:r>
    </w:p>
    <w:p w:rsidR="00CF69CA" w:rsidRPr="0053419A" w:rsidRDefault="00CF69CA" w:rsidP="00CF69CA">
      <w:pPr>
        <w:keepLines/>
        <w:tabs>
          <w:tab w:val="left" w:pos="401"/>
          <w:tab w:val="right" w:pos="2058"/>
        </w:tabs>
        <w:spacing w:before="120"/>
        <w:rPr>
          <w:rFonts w:ascii="Verdana" w:hAnsi="Verdana"/>
          <w:b/>
          <w:sz w:val="24"/>
          <w:szCs w:val="24"/>
          <w:lang w:val="pl-PL"/>
        </w:rPr>
      </w:pPr>
      <w:bookmarkStart w:id="60" w:name="fff"/>
      <w:r w:rsidRPr="0053419A">
        <w:rPr>
          <w:rFonts w:ascii="Verdana" w:hAnsi="Verdana"/>
          <w:b/>
          <w:sz w:val="24"/>
          <w:szCs w:val="24"/>
          <w:lang w:val="pl-PL"/>
        </w:rPr>
        <w:lastRenderedPageBreak/>
        <w:t>Wolodkowicz paleis</w:t>
      </w:r>
    </w:p>
    <w:bookmarkEnd w:id="60"/>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Schuin voor het station staat op de hoek van de Mica Pawia en de Lu</w:t>
      </w:r>
      <w:r w:rsidRPr="0053419A">
        <w:rPr>
          <w:rFonts w:ascii="Verdana" w:hAnsi="Verdana"/>
          <w:sz w:val="24"/>
          <w:szCs w:val="24"/>
          <w:lang w:val="pl-PL"/>
        </w:rPr>
        <w:softHyphen/>
        <w:t>bicz het paleis van de prinsen Wo</w:t>
      </w:r>
      <w:r w:rsidRPr="0053419A">
        <w:rPr>
          <w:rFonts w:ascii="Verdana" w:hAnsi="Verdana"/>
          <w:sz w:val="24"/>
          <w:szCs w:val="24"/>
          <w:lang w:val="pl-PL"/>
        </w:rPr>
        <w:softHyphen/>
        <w:t xml:space="preserve">lodkowicz.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De Oekraïnse tak van deze Litouwse familie bouwde in de 19</w:t>
      </w:r>
      <w:r w:rsidRPr="0053419A">
        <w:rPr>
          <w:rFonts w:ascii="Verdana" w:hAnsi="Verdana"/>
          <w:sz w:val="24"/>
          <w:szCs w:val="24"/>
          <w:vertAlign w:val="superscript"/>
          <w:lang w:val="pl-PL"/>
        </w:rPr>
        <w:t>de</w:t>
      </w:r>
      <w:r w:rsidRPr="0053419A">
        <w:rPr>
          <w:rFonts w:ascii="Verdana" w:hAnsi="Verdana"/>
          <w:sz w:val="24"/>
          <w:szCs w:val="24"/>
          <w:lang w:val="pl-PL"/>
        </w:rPr>
        <w:t xml:space="preserve"> eeuw hier hun stadsresiden</w:t>
      </w:r>
      <w:r w:rsidRPr="0053419A">
        <w:rPr>
          <w:rFonts w:ascii="Verdana" w:hAnsi="Verdana"/>
          <w:sz w:val="24"/>
          <w:szCs w:val="24"/>
          <w:lang w:val="pl-PL"/>
        </w:rPr>
        <w:softHyphen/>
        <w:t>tie die kenmerkend is voor de clas</w:t>
      </w:r>
      <w:r w:rsidRPr="0053419A">
        <w:rPr>
          <w:rFonts w:ascii="Verdana" w:hAnsi="Verdana"/>
          <w:sz w:val="24"/>
          <w:szCs w:val="24"/>
          <w:lang w:val="pl-PL"/>
        </w:rPr>
        <w:softHyphen/>
        <w:t>sicistische paleisarchitectuur die u in Krakau verder niet zoveel aan</w:t>
      </w:r>
      <w:r w:rsidRPr="0053419A">
        <w:rPr>
          <w:rFonts w:ascii="Verdana" w:hAnsi="Verdana"/>
          <w:sz w:val="24"/>
          <w:szCs w:val="24"/>
          <w:lang w:val="pl-PL"/>
        </w:rPr>
        <w:softHyphen/>
        <w:t xml:space="preserve">treft.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Door de verstedelijking en de bouw van het station is het omrin</w:t>
      </w:r>
      <w:r w:rsidRPr="0053419A">
        <w:rPr>
          <w:rFonts w:ascii="Verdana" w:hAnsi="Verdana"/>
          <w:sz w:val="24"/>
          <w:szCs w:val="24"/>
          <w:lang w:val="pl-PL"/>
        </w:rPr>
        <w:softHyphen/>
        <w:t>gende park verloren gegaan.</w:t>
      </w:r>
    </w:p>
    <w:p w:rsidR="00CF69CA" w:rsidRPr="0053419A" w:rsidRDefault="00CF69CA" w:rsidP="00CF69CA">
      <w:pPr>
        <w:keepLines/>
        <w:tabs>
          <w:tab w:val="right" w:pos="2011"/>
        </w:tabs>
        <w:spacing w:before="120"/>
        <w:rPr>
          <w:rFonts w:ascii="Verdana" w:hAnsi="Verdana"/>
          <w:b/>
          <w:sz w:val="24"/>
          <w:szCs w:val="24"/>
          <w:lang w:val="pl-PL"/>
        </w:rPr>
      </w:pPr>
      <w:bookmarkStart w:id="61" w:name="zz"/>
      <w:r w:rsidRPr="0053419A">
        <w:rPr>
          <w:rFonts w:ascii="Verdana" w:hAnsi="Verdana"/>
          <w:b/>
          <w:sz w:val="24"/>
          <w:szCs w:val="24"/>
          <w:lang w:val="pl-PL"/>
        </w:rPr>
        <w:t>Wyspianski museum.</w:t>
      </w:r>
      <w:bookmarkEnd w:id="61"/>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Aan het pleintje (Mica Ka</w:t>
      </w:r>
      <w:r w:rsidRPr="0053419A">
        <w:rPr>
          <w:rFonts w:ascii="Verdana" w:hAnsi="Verdana"/>
          <w:sz w:val="24"/>
          <w:szCs w:val="24"/>
          <w:lang w:val="pl-PL"/>
        </w:rPr>
        <w:softHyphen/>
        <w:t>noncicza nummer 9) staat een mu</w:t>
      </w:r>
      <w:r w:rsidRPr="0053419A">
        <w:rPr>
          <w:rFonts w:ascii="Verdana" w:hAnsi="Verdana"/>
          <w:sz w:val="24"/>
          <w:szCs w:val="24"/>
          <w:lang w:val="pl-PL"/>
        </w:rPr>
        <w:softHyphen/>
        <w:t>seum dat gewijd is aan de bekende Poolse schilder Stanislaw Wyspi</w:t>
      </w:r>
      <w:r w:rsidRPr="0053419A">
        <w:rPr>
          <w:rFonts w:ascii="Verdana" w:hAnsi="Verdana"/>
          <w:sz w:val="24"/>
          <w:szCs w:val="24"/>
          <w:lang w:val="pl-PL"/>
        </w:rPr>
        <w:softHyphen/>
        <w:t>aríski.</w:t>
      </w:r>
    </w:p>
    <w:p w:rsidR="00CF69CA" w:rsidRPr="0053419A" w:rsidRDefault="00CF69CA" w:rsidP="00CF69CA">
      <w:pPr>
        <w:keepLines/>
        <w:numPr>
          <w:ilvl w:val="0"/>
          <w:numId w:val="1"/>
        </w:numPr>
        <w:spacing w:before="120"/>
        <w:rPr>
          <w:rFonts w:ascii="Verdana" w:hAnsi="Verdana"/>
          <w:sz w:val="24"/>
          <w:szCs w:val="24"/>
          <w:lang w:val="nl-NL"/>
        </w:rPr>
      </w:pPr>
      <w:r w:rsidRPr="0053419A">
        <w:rPr>
          <w:rFonts w:ascii="Verdana" w:hAnsi="Verdana"/>
          <w:sz w:val="24"/>
          <w:szCs w:val="24"/>
          <w:lang w:val="nl-NL"/>
        </w:rPr>
        <w:t>Als u het straatje linksaf uitloopt komt u uit bij de Wawel.</w:t>
      </w:r>
    </w:p>
    <w:p w:rsidR="00CF69CA" w:rsidRPr="0053419A" w:rsidRDefault="00CF69CA" w:rsidP="00CF69CA">
      <w:pPr>
        <w:keepLines/>
        <w:tabs>
          <w:tab w:val="left" w:pos="389"/>
          <w:tab w:val="right" w:pos="1633"/>
        </w:tabs>
        <w:spacing w:before="120"/>
        <w:rPr>
          <w:rFonts w:ascii="Verdana" w:hAnsi="Verdana"/>
          <w:b/>
          <w:sz w:val="24"/>
          <w:szCs w:val="24"/>
          <w:lang w:val="pl-PL"/>
        </w:rPr>
      </w:pPr>
      <w:bookmarkStart w:id="62" w:name="zzz"/>
      <w:bookmarkEnd w:id="4"/>
      <w:r w:rsidRPr="0053419A">
        <w:rPr>
          <w:rFonts w:ascii="Verdana" w:hAnsi="Verdana"/>
          <w:b/>
          <w:sz w:val="24"/>
          <w:szCs w:val="24"/>
          <w:lang w:val="pl-PL"/>
        </w:rPr>
        <w:t>Zbraski paleis.</w:t>
      </w:r>
    </w:p>
    <w:bookmarkEnd w:id="62"/>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paleis op de hoek van de ulica Bracka (nummer 20) is in de loop der eeuwen verschillende ma</w:t>
      </w:r>
      <w:r w:rsidRPr="0053419A">
        <w:rPr>
          <w:rFonts w:ascii="Verdana" w:hAnsi="Verdana"/>
          <w:sz w:val="24"/>
          <w:szCs w:val="24"/>
          <w:lang w:val="pl-PL"/>
        </w:rPr>
        <w:softHyphen/>
        <w:t xml:space="preserve">len van eigenaar verwisseld.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Het veranderde net zo vaak van naam, zodat het ook bekend staat als het Potocki</w:t>
      </w:r>
      <w:r w:rsidRPr="0053419A">
        <w:rPr>
          <w:rFonts w:ascii="Verdana" w:hAnsi="Verdana"/>
          <w:sz w:val="24"/>
          <w:szCs w:val="24"/>
          <w:lang w:val="pl-PL"/>
        </w:rPr>
        <w:noBreakHyphen/>
        <w:t xml:space="preserve"> of Jablonowski</w:t>
      </w:r>
      <w:r w:rsidRPr="0053419A">
        <w:rPr>
          <w:rFonts w:ascii="Verdana" w:hAnsi="Verdana"/>
          <w:sz w:val="24"/>
          <w:szCs w:val="24"/>
          <w:lang w:val="pl-PL"/>
        </w:rPr>
        <w:noBreakHyphen/>
        <w:t xml:space="preserve">paleis.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 xml:space="preserve">Het werd gebouwd in 1540 door de samenvoeging van enkele gotische huizen.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In de 17</w:t>
      </w:r>
      <w:r w:rsidRPr="0053419A">
        <w:rPr>
          <w:rFonts w:ascii="Verdana" w:hAnsi="Verdana"/>
          <w:sz w:val="24"/>
          <w:szCs w:val="24"/>
          <w:vertAlign w:val="superscript"/>
          <w:lang w:val="pl-PL"/>
        </w:rPr>
        <w:t>de</w:t>
      </w:r>
      <w:r w:rsidRPr="0053419A">
        <w:rPr>
          <w:rFonts w:ascii="Verdana" w:hAnsi="Verdana"/>
          <w:sz w:val="24"/>
          <w:szCs w:val="24"/>
          <w:lang w:val="pl-PL"/>
        </w:rPr>
        <w:t xml:space="preserve"> eeuw werd het grondig verbouwd, waarbij de ar</w:t>
      </w:r>
      <w:r w:rsidRPr="0053419A">
        <w:rPr>
          <w:rFonts w:ascii="Verdana" w:hAnsi="Verdana"/>
          <w:sz w:val="24"/>
          <w:szCs w:val="24"/>
          <w:lang w:val="pl-PL"/>
        </w:rPr>
        <w:softHyphen/>
        <w:t xml:space="preserve">cadehof ontstond. </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De sierlijke classicistische interieurs en de fa</w:t>
      </w:r>
      <w:r w:rsidRPr="0053419A">
        <w:rPr>
          <w:rFonts w:ascii="Verdana" w:hAnsi="Verdana"/>
          <w:sz w:val="24"/>
          <w:szCs w:val="24"/>
          <w:lang w:val="pl-PL"/>
        </w:rPr>
        <w:softHyphen/>
        <w:t>gade ontstonden in 1773.</w:t>
      </w:r>
    </w:p>
    <w:p w:rsidR="00CF69CA" w:rsidRPr="0053419A" w:rsidRDefault="00CF69CA" w:rsidP="00CF69CA">
      <w:pPr>
        <w:keepLines/>
        <w:numPr>
          <w:ilvl w:val="0"/>
          <w:numId w:val="1"/>
        </w:numPr>
        <w:spacing w:before="120"/>
        <w:rPr>
          <w:rFonts w:ascii="Verdana" w:hAnsi="Verdana"/>
          <w:sz w:val="24"/>
          <w:szCs w:val="24"/>
          <w:lang w:val="pl-PL"/>
        </w:rPr>
      </w:pPr>
      <w:r w:rsidRPr="0053419A">
        <w:rPr>
          <w:rFonts w:ascii="Verdana" w:hAnsi="Verdana"/>
          <w:sz w:val="24"/>
          <w:szCs w:val="24"/>
          <w:lang w:val="pl-PL"/>
        </w:rPr>
        <w:t>Een plaat tussen de stadhuistoren en de ulica Szewska geeft de plaats aan waar Kosciuszko in 1794 zijn eed aflegde als leider van de op</w:t>
      </w:r>
      <w:r w:rsidRPr="0053419A">
        <w:rPr>
          <w:rFonts w:ascii="Verdana" w:hAnsi="Verdana"/>
          <w:sz w:val="24"/>
          <w:szCs w:val="24"/>
          <w:lang w:val="pl-PL"/>
        </w:rPr>
        <w:softHyphen/>
        <w:t>stand tegen de Russische overheer</w:t>
      </w:r>
      <w:r w:rsidRPr="0053419A">
        <w:rPr>
          <w:rFonts w:ascii="Verdana" w:hAnsi="Verdana"/>
          <w:sz w:val="24"/>
          <w:szCs w:val="24"/>
          <w:lang w:val="pl-PL"/>
        </w:rPr>
        <w:softHyphen/>
        <w:t>sing.</w:t>
      </w:r>
    </w:p>
    <w:p w:rsidR="0053419A" w:rsidRDefault="0053419A" w:rsidP="00B85ED2">
      <w:pPr>
        <w:keepLines/>
        <w:tabs>
          <w:tab w:val="right" w:pos="1514"/>
        </w:tabs>
        <w:spacing w:before="120"/>
        <w:rPr>
          <w:rFonts w:ascii="Verdana" w:hAnsi="Verdana"/>
          <w:b/>
          <w:sz w:val="24"/>
          <w:szCs w:val="24"/>
          <w:lang w:val="pl-PL"/>
        </w:rPr>
      </w:pPr>
    </w:p>
    <w:sectPr w:rsidR="0053419A" w:rsidSect="00134B41">
      <w:headerReference w:type="even" r:id="rId58"/>
      <w:headerReference w:type="default" r:id="rId59"/>
      <w:footerReference w:type="even" r:id="rId60"/>
      <w:footerReference w:type="default" r:id="rId61"/>
      <w:headerReference w:type="first" r:id="rId62"/>
      <w:footerReference w:type="first" r:id="rId63"/>
      <w:pgSz w:w="11907" w:h="16839" w:code="9"/>
      <w:pgMar w:top="1134" w:right="748" w:bottom="1134" w:left="902" w:header="737" w:footer="2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709" w:rsidRDefault="00946709">
      <w:r>
        <w:separator/>
      </w:r>
    </w:p>
  </w:endnote>
  <w:endnote w:type="continuationSeparator" w:id="0">
    <w:p w:rsidR="00946709" w:rsidRDefault="0094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A4F" w:rsidRDefault="00AD1A4F"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AD1A4F" w:rsidRDefault="00AD1A4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A4F" w:rsidRDefault="00AD1A4F" w:rsidP="00143DC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F47C1">
      <w:rPr>
        <w:rStyle w:val="Paginanummer"/>
        <w:noProof/>
      </w:rPr>
      <w:t>34</w:t>
    </w:r>
    <w:r>
      <w:rPr>
        <w:rStyle w:val="Paginanummer"/>
      </w:rPr>
      <w:fldChar w:fldCharType="end"/>
    </w:r>
  </w:p>
  <w:p w:rsidR="00AD1A4F" w:rsidRDefault="00946709" w:rsidP="00266284">
    <w:pPr>
      <w:pStyle w:val="Voettekst"/>
      <w:ind w:righ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95pt;height:5.45pt" o:hrpct="0" o:hr="t">
          <v:imagedata r:id="rId1" o:title="BD10290_"/>
        </v:shape>
      </w:pict>
    </w:r>
  </w:p>
  <w:p w:rsidR="00AD1A4F" w:rsidRPr="009B5DDF" w:rsidRDefault="00AD1A4F" w:rsidP="00266284">
    <w:pPr>
      <w:pStyle w:val="Voettekst"/>
      <w:ind w:right="360"/>
      <w:rPr>
        <w:rFonts w:ascii="Comic Sans MS" w:hAnsi="Comic Sans MS"/>
        <w:color w:val="000000"/>
        <w:sz w:val="12"/>
        <w:szCs w:val="12"/>
      </w:rPr>
    </w:pPr>
    <w:r>
      <w:rPr>
        <w:rFonts w:ascii="Comic Sans MS" w:hAnsi="Comic Sans MS"/>
        <w:b/>
        <w:color w:val="000000"/>
        <w:sz w:val="12"/>
        <w:szCs w:val="12"/>
      </w:rPr>
      <w:t>Samengesteld door: BusTic.nl</w:t>
    </w:r>
    <w:r w:rsidRPr="009B5DDF">
      <w:rPr>
        <w:rFonts w:ascii="Comic Sans MS" w:hAnsi="Comic Sans MS"/>
        <w:b/>
        <w:color w:val="000000"/>
        <w:sz w:val="12"/>
        <w:szCs w:val="12"/>
      </w:rPr>
      <w:t xml:space="preserve"> </w:t>
    </w:r>
    <w:r>
      <w:rPr>
        <w:rFonts w:ascii="Comic Sans MS" w:hAnsi="Comic Sans MS"/>
        <w:b/>
        <w:color w:val="000000"/>
        <w:sz w:val="12"/>
        <w:szCs w:val="12"/>
      </w:rPr>
      <w:t xml:space="preserve"> </w:t>
    </w:r>
  </w:p>
  <w:p w:rsidR="00AD1A4F" w:rsidRDefault="00AD1A4F">
    <w:pPr>
      <w:pStyle w:val="Voettekst"/>
    </w:pPr>
  </w:p>
  <w:p w:rsidR="00AD1A4F" w:rsidRDefault="00AD1A4F" w:rsidP="00266284">
    <w:pPr>
      <w:pStyle w:val="Voettekst"/>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90" w:rsidRDefault="0053089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709" w:rsidRDefault="00946709">
      <w:r>
        <w:separator/>
      </w:r>
    </w:p>
  </w:footnote>
  <w:footnote w:type="continuationSeparator" w:id="0">
    <w:p w:rsidR="00946709" w:rsidRDefault="009467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90" w:rsidRDefault="0053089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A4F" w:rsidRPr="00D554FD" w:rsidRDefault="00AD1A4F" w:rsidP="00D554FD">
    <w:pPr>
      <w:pStyle w:val="Koptekst"/>
      <w:tabs>
        <w:tab w:val="clear" w:pos="4536"/>
        <w:tab w:val="left" w:pos="930"/>
        <w:tab w:val="center" w:pos="2835"/>
        <w:tab w:val="center" w:pos="4253"/>
      </w:tabs>
      <w:rPr>
        <w:rFonts w:ascii="Verdana" w:hAnsi="Verdana"/>
        <w:b/>
        <w:color w:val="0000FF"/>
        <w:sz w:val="24"/>
        <w:szCs w:val="24"/>
      </w:rPr>
    </w:pPr>
    <w:r>
      <w:rPr>
        <w:rFonts w:ascii="Verdana" w:hAnsi="Verdana"/>
        <w:b/>
        <w:noProof/>
        <w:sz w:val="24"/>
        <w:szCs w:val="24"/>
        <w:lang w:val="nl-NL"/>
      </w:rPr>
      <mc:AlternateContent>
        <mc:Choice Requires="wps">
          <w:drawing>
            <wp:anchor distT="0" distB="0" distL="114300" distR="114300" simplePos="0" relativeHeight="251663360" behindDoc="0" locked="0" layoutInCell="1" allowOverlap="1" wp14:anchorId="5423D97F" wp14:editId="7E5BB1BA">
              <wp:simplePos x="0" y="0"/>
              <wp:positionH relativeFrom="column">
                <wp:posOffset>3324225</wp:posOffset>
              </wp:positionH>
              <wp:positionV relativeFrom="paragraph">
                <wp:posOffset>-400050</wp:posOffset>
              </wp:positionV>
              <wp:extent cx="485775" cy="352425"/>
              <wp:effectExtent l="57150" t="38100" r="66675" b="85725"/>
              <wp:wrapNone/>
              <wp:docPr id="43" name="Toelichting met PIJL-OMHOOG 43"/>
              <wp:cNvGraphicFramePr/>
              <a:graphic xmlns:a="http://schemas.openxmlformats.org/drawingml/2006/main">
                <a:graphicData uri="http://schemas.microsoft.com/office/word/2010/wordprocessingShape">
                  <wps:wsp>
                    <wps:cNvSpPr/>
                    <wps:spPr>
                      <a:xfrm>
                        <a:off x="0" y="0"/>
                        <a:ext cx="485775" cy="352425"/>
                      </a:xfrm>
                      <a:prstGeom prst="upArrowCallou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txbx>
                      <w:txbxContent>
                        <w:p w:rsidR="00AD1A4F" w:rsidRPr="0001118B" w:rsidRDefault="00946709" w:rsidP="004833D2">
                          <w:pPr>
                            <w:jc w:val="center"/>
                            <w:rPr>
                              <w:b/>
                              <w:color w:val="FFFF00"/>
                            </w:rPr>
                          </w:pPr>
                          <w:hyperlink w:anchor="TOP" w:history="1">
                            <w:r w:rsidR="00AD1A4F" w:rsidRPr="0001118B">
                              <w:rPr>
                                <w:rStyle w:val="Hyperlink"/>
                                <w:b/>
                                <w:color w:val="FFFF00"/>
                              </w:rPr>
                              <w:t>TOP</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3D97F"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oelichting met PIJL-OMHOOG 43" o:spid="_x0000_s1034" type="#_x0000_t79" style="position:absolute;margin-left:261.75pt;margin-top:-31.5pt;width:38.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" adj="7565,6882,5400,8841" fillcolor="#454545" stroked="f">
              <v:fill color2="black" rotate="t" colors="0 #454545;.5 black;1 black" focus="100%" type="gradient">
                <o:fill v:ext="view" type="gradientUnscaled"/>
              </v:fill>
              <v:shadow on="t" color="black" opacity="41287f" offset="0,1.5pt"/>
              <v:textbox>
                <w:txbxContent>
                  <w:p w:rsidR="00AD1A4F" w:rsidRPr="0001118B" w:rsidRDefault="001C43B8" w:rsidP="004833D2">
                    <w:pPr>
                      <w:jc w:val="center"/>
                      <w:rPr>
                        <w:b/>
                        <w:color w:val="FFFF00"/>
                      </w:rPr>
                    </w:pPr>
                    <w:hyperlink w:anchor="TOP" w:history="1">
                      <w:r w:rsidR="00AD1A4F" w:rsidRPr="0001118B">
                        <w:rPr>
                          <w:rStyle w:val="Hyperlink"/>
                          <w:b/>
                          <w:color w:val="FFFF00"/>
                        </w:rPr>
                        <w:t>TOP</w:t>
                      </w:r>
                    </w:hyperlink>
                  </w:p>
                </w:txbxContent>
              </v:textbox>
            </v:shape>
          </w:pict>
        </mc:Fallback>
      </mc:AlternateContent>
    </w:r>
    <w:r w:rsidRPr="00D554FD">
      <w:rPr>
        <w:rFonts w:ascii="Verdana" w:hAnsi="Verdana"/>
        <w:b/>
        <w:color w:val="0000FF"/>
        <w:sz w:val="24"/>
        <w:szCs w:val="24"/>
      </w:rPr>
      <w:tab/>
    </w:r>
    <w:r w:rsidRPr="00D554FD">
      <w:rPr>
        <w:rFonts w:ascii="Verdana" w:hAnsi="Verdana"/>
        <w:b/>
        <w:color w:val="0000FF"/>
        <w:sz w:val="24"/>
        <w:szCs w:val="24"/>
      </w:rPr>
      <w:tab/>
    </w:r>
    <w:r w:rsidRPr="00D554FD">
      <w:rPr>
        <w:rFonts w:ascii="Verdana" w:hAnsi="Verdana"/>
        <w:b/>
        <w:noProof/>
        <w:color w:val="0000FF"/>
        <w:sz w:val="24"/>
        <w:szCs w:val="24"/>
        <w:lang w:val="nl-NL"/>
      </w:rPr>
      <w:drawing>
        <wp:anchor distT="0" distB="0" distL="114300" distR="114300" simplePos="0" relativeHeight="251659264" behindDoc="1" locked="0" layoutInCell="1" allowOverlap="1" wp14:anchorId="4851C369" wp14:editId="03C26831">
          <wp:simplePos x="0" y="0"/>
          <wp:positionH relativeFrom="column">
            <wp:posOffset>-190500</wp:posOffset>
          </wp:positionH>
          <wp:positionV relativeFrom="paragraph">
            <wp:posOffset>-352425</wp:posOffset>
          </wp:positionV>
          <wp:extent cx="1524000" cy="659765"/>
          <wp:effectExtent l="0" t="0" r="0" b="6985"/>
          <wp:wrapTight wrapText="bothSides">
            <wp:wrapPolygon edited="0">
              <wp:start x="0" y="0"/>
              <wp:lineTo x="0" y="21205"/>
              <wp:lineTo x="21330" y="21205"/>
              <wp:lineTo x="21330" y="0"/>
              <wp:lineTo x="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4FD">
      <w:rPr>
        <w:rFonts w:ascii="Verdana" w:hAnsi="Verdana"/>
        <w:b/>
        <w:color w:val="0000FF"/>
        <w:sz w:val="24"/>
        <w:szCs w:val="24"/>
      </w:rPr>
      <w:t xml:space="preserve">Polen korte beschrijving van Krakau  </w:t>
    </w:r>
  </w:p>
  <w:p w:rsidR="00AD1A4F" w:rsidRPr="00841354" w:rsidRDefault="00946709" w:rsidP="00096912">
    <w:pPr>
      <w:pStyle w:val="Koptekst"/>
      <w:jc w:val="right"/>
      <w:rPr>
        <w:rFonts w:ascii="Comic Sans MS" w:hAnsi="Comic Sans MS"/>
        <w:b/>
        <w:color w:val="0000FF"/>
        <w:sz w:val="24"/>
        <w:szCs w:val="24"/>
      </w:rPr>
    </w:pPr>
    <w:r>
      <w:rPr>
        <w:rFonts w:ascii="Comic Sans MS" w:hAnsi="Comic Sans MS"/>
        <w:b/>
        <w:color w:val="0000F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90" w:rsidRDefault="0053089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E3AC3"/>
    <w:multiLevelType w:val="multilevel"/>
    <w:tmpl w:val="12FCA5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4D4AFA"/>
    <w:multiLevelType w:val="multilevel"/>
    <w:tmpl w:val="12FCA5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5F69C4"/>
    <w:multiLevelType w:val="multilevel"/>
    <w:tmpl w:val="908CB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DE3D7E"/>
    <w:multiLevelType w:val="hybridMultilevel"/>
    <w:tmpl w:val="3C02935A"/>
    <w:lvl w:ilvl="0" w:tplc="0D306D8E">
      <w:start w:val="1"/>
      <w:numFmt w:val="bullet"/>
      <w:lvlRestart w:val="0"/>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45E63D62"/>
    <w:multiLevelType w:val="hybridMultilevel"/>
    <w:tmpl w:val="1DB06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BC34AF0"/>
    <w:multiLevelType w:val="multilevel"/>
    <w:tmpl w:val="5C802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2"/>
  </w:num>
  <w:num w:numId="5">
    <w:abstractNumId w:val="1"/>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284"/>
    <w:rsid w:val="0001118B"/>
    <w:rsid w:val="00036474"/>
    <w:rsid w:val="00096912"/>
    <w:rsid w:val="000B4FD8"/>
    <w:rsid w:val="000E0544"/>
    <w:rsid w:val="000E1F39"/>
    <w:rsid w:val="000F18DB"/>
    <w:rsid w:val="001063E5"/>
    <w:rsid w:val="00134B41"/>
    <w:rsid w:val="00143DC4"/>
    <w:rsid w:val="00154397"/>
    <w:rsid w:val="00156C81"/>
    <w:rsid w:val="00183E99"/>
    <w:rsid w:val="001A35BE"/>
    <w:rsid w:val="001C2E22"/>
    <w:rsid w:val="001C43B8"/>
    <w:rsid w:val="001C7D1F"/>
    <w:rsid w:val="001F3663"/>
    <w:rsid w:val="00215BFF"/>
    <w:rsid w:val="0026522B"/>
    <w:rsid w:val="00265602"/>
    <w:rsid w:val="00266284"/>
    <w:rsid w:val="00297F37"/>
    <w:rsid w:val="002A690C"/>
    <w:rsid w:val="002E081E"/>
    <w:rsid w:val="003036D4"/>
    <w:rsid w:val="003129FA"/>
    <w:rsid w:val="003C29F1"/>
    <w:rsid w:val="003D324F"/>
    <w:rsid w:val="003D6789"/>
    <w:rsid w:val="003D7320"/>
    <w:rsid w:val="003E0469"/>
    <w:rsid w:val="00427675"/>
    <w:rsid w:val="00446A43"/>
    <w:rsid w:val="004473BB"/>
    <w:rsid w:val="004833D2"/>
    <w:rsid w:val="004B1B1F"/>
    <w:rsid w:val="004B2583"/>
    <w:rsid w:val="004D0C3F"/>
    <w:rsid w:val="00530360"/>
    <w:rsid w:val="00530890"/>
    <w:rsid w:val="0053419A"/>
    <w:rsid w:val="00562E8B"/>
    <w:rsid w:val="005D2770"/>
    <w:rsid w:val="005E2B19"/>
    <w:rsid w:val="00623919"/>
    <w:rsid w:val="006F1371"/>
    <w:rsid w:val="00771DB8"/>
    <w:rsid w:val="00775B2A"/>
    <w:rsid w:val="00792309"/>
    <w:rsid w:val="007C1DC5"/>
    <w:rsid w:val="00841354"/>
    <w:rsid w:val="0085128C"/>
    <w:rsid w:val="00864C47"/>
    <w:rsid w:val="00887501"/>
    <w:rsid w:val="008C1FC4"/>
    <w:rsid w:val="008E6F09"/>
    <w:rsid w:val="008F47C1"/>
    <w:rsid w:val="00902285"/>
    <w:rsid w:val="00935A83"/>
    <w:rsid w:val="00940F90"/>
    <w:rsid w:val="00946709"/>
    <w:rsid w:val="009506D8"/>
    <w:rsid w:val="009600B1"/>
    <w:rsid w:val="009701C2"/>
    <w:rsid w:val="009726EA"/>
    <w:rsid w:val="009B5DDF"/>
    <w:rsid w:val="00A038AE"/>
    <w:rsid w:val="00A120DF"/>
    <w:rsid w:val="00A17D67"/>
    <w:rsid w:val="00A53791"/>
    <w:rsid w:val="00A53DE8"/>
    <w:rsid w:val="00A73833"/>
    <w:rsid w:val="00A86166"/>
    <w:rsid w:val="00A964FF"/>
    <w:rsid w:val="00AD1A4F"/>
    <w:rsid w:val="00B029CC"/>
    <w:rsid w:val="00B24D69"/>
    <w:rsid w:val="00B72721"/>
    <w:rsid w:val="00B84DAB"/>
    <w:rsid w:val="00B85ED2"/>
    <w:rsid w:val="00B94AB4"/>
    <w:rsid w:val="00BF78DF"/>
    <w:rsid w:val="00C00177"/>
    <w:rsid w:val="00C02B99"/>
    <w:rsid w:val="00CF69CA"/>
    <w:rsid w:val="00D33B82"/>
    <w:rsid w:val="00D34809"/>
    <w:rsid w:val="00D46FF2"/>
    <w:rsid w:val="00D554FD"/>
    <w:rsid w:val="00DB1C6A"/>
    <w:rsid w:val="00DB360C"/>
    <w:rsid w:val="00DB7D84"/>
    <w:rsid w:val="00DC3A4A"/>
    <w:rsid w:val="00E60283"/>
    <w:rsid w:val="00E8021D"/>
    <w:rsid w:val="00EA7526"/>
    <w:rsid w:val="00EE3D63"/>
    <w:rsid w:val="00EE5E86"/>
    <w:rsid w:val="00F05319"/>
    <w:rsid w:val="00F1085C"/>
    <w:rsid w:val="00F203BC"/>
    <w:rsid w:val="00F21FF8"/>
    <w:rsid w:val="00F26CAA"/>
    <w:rsid w:val="00F561A7"/>
    <w:rsid w:val="00F65536"/>
    <w:rsid w:val="00F7783E"/>
    <w:rsid w:val="00F87A67"/>
    <w:rsid w:val="00FD63C0"/>
    <w:rsid w:val="00FE22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369457E-D6AB-4536-ADC1-97AF2AAF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60283"/>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paragraph" w:styleId="Bijschrift">
    <w:name w:val="caption"/>
    <w:basedOn w:val="Standaard"/>
    <w:next w:val="Standaard"/>
    <w:unhideWhenUsed/>
    <w:qFormat/>
    <w:rsid w:val="00F561A7"/>
    <w:pPr>
      <w:spacing w:after="200"/>
      <w:jc w:val="center"/>
    </w:pPr>
    <w:rPr>
      <w:rFonts w:ascii="Verdana" w:hAnsi="Verdana"/>
      <w:b/>
      <w:iCs/>
      <w:color w:val="44546A" w:themeColor="text2"/>
      <w:sz w:val="18"/>
      <w:szCs w:val="18"/>
    </w:rPr>
  </w:style>
  <w:style w:type="character" w:styleId="Zwaar">
    <w:name w:val="Strong"/>
    <w:basedOn w:val="Standaardalinea-lettertype"/>
    <w:qFormat/>
    <w:rsid w:val="00F561A7"/>
    <w:rPr>
      <w:b/>
      <w:bCs/>
    </w:rPr>
  </w:style>
  <w:style w:type="table" w:styleId="Tabelraster">
    <w:name w:val="Table Grid"/>
    <w:basedOn w:val="Standaardtabel"/>
    <w:uiPriority w:val="39"/>
    <w:rsid w:val="0085128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rsid w:val="0085128C"/>
    <w:rPr>
      <w:color w:val="0563C1" w:themeColor="hyperlink"/>
      <w:u w:val="single"/>
    </w:rPr>
  </w:style>
  <w:style w:type="paragraph" w:styleId="Lijstalinea">
    <w:name w:val="List Paragraph"/>
    <w:basedOn w:val="Standaard"/>
    <w:uiPriority w:val="34"/>
    <w:qFormat/>
    <w:rsid w:val="00A038AE"/>
    <w:pPr>
      <w:ind w:left="720"/>
      <w:contextualSpacing/>
    </w:pPr>
  </w:style>
  <w:style w:type="character" w:styleId="GevolgdeHyperlink">
    <w:name w:val="FollowedHyperlink"/>
    <w:basedOn w:val="Standaardalinea-lettertype"/>
    <w:rsid w:val="00DB36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38323601">
      <w:bodyDiv w:val="1"/>
      <w:marLeft w:val="0"/>
      <w:marRight w:val="0"/>
      <w:marTop w:val="0"/>
      <w:marBottom w:val="0"/>
      <w:divBdr>
        <w:top w:val="none" w:sz="0" w:space="0" w:color="auto"/>
        <w:left w:val="none" w:sz="0" w:space="0" w:color="auto"/>
        <w:bottom w:val="none" w:sz="0" w:space="0" w:color="auto"/>
        <w:right w:val="none" w:sz="0" w:space="0" w:color="auto"/>
      </w:divBdr>
      <w:divsChild>
        <w:div w:id="1410343776">
          <w:marLeft w:val="0"/>
          <w:marRight w:val="0"/>
          <w:marTop w:val="0"/>
          <w:marBottom w:val="0"/>
          <w:divBdr>
            <w:top w:val="none" w:sz="0" w:space="0" w:color="auto"/>
            <w:left w:val="none" w:sz="0" w:space="0" w:color="auto"/>
            <w:bottom w:val="none" w:sz="0" w:space="0" w:color="auto"/>
            <w:right w:val="none" w:sz="0" w:space="0" w:color="auto"/>
          </w:divBdr>
          <w:divsChild>
            <w:div w:id="1941983660">
              <w:marLeft w:val="0"/>
              <w:marRight w:val="0"/>
              <w:marTop w:val="0"/>
              <w:marBottom w:val="0"/>
              <w:divBdr>
                <w:top w:val="none" w:sz="0" w:space="0" w:color="auto"/>
                <w:left w:val="none" w:sz="0" w:space="0" w:color="auto"/>
                <w:bottom w:val="none" w:sz="0" w:space="0" w:color="auto"/>
                <w:right w:val="none" w:sz="0" w:space="0" w:color="auto"/>
              </w:divBdr>
              <w:divsChild>
                <w:div w:id="1812404829">
                  <w:marLeft w:val="0"/>
                  <w:marRight w:val="0"/>
                  <w:marTop w:val="195"/>
                  <w:marBottom w:val="0"/>
                  <w:divBdr>
                    <w:top w:val="none" w:sz="0" w:space="0" w:color="auto"/>
                    <w:left w:val="none" w:sz="0" w:space="0" w:color="auto"/>
                    <w:bottom w:val="none" w:sz="0" w:space="0" w:color="auto"/>
                    <w:right w:val="none" w:sz="0" w:space="0" w:color="auto"/>
                  </w:divBdr>
                  <w:divsChild>
                    <w:div w:id="373579612">
                      <w:marLeft w:val="0"/>
                      <w:marRight w:val="0"/>
                      <w:marTop w:val="0"/>
                      <w:marBottom w:val="0"/>
                      <w:divBdr>
                        <w:top w:val="none" w:sz="0" w:space="0" w:color="auto"/>
                        <w:left w:val="none" w:sz="0" w:space="0" w:color="auto"/>
                        <w:bottom w:val="none" w:sz="0" w:space="0" w:color="auto"/>
                        <w:right w:val="none" w:sz="0" w:space="0" w:color="auto"/>
                      </w:divBdr>
                      <w:divsChild>
                        <w:div w:id="648025033">
                          <w:marLeft w:val="0"/>
                          <w:marRight w:val="0"/>
                          <w:marTop w:val="0"/>
                          <w:marBottom w:val="0"/>
                          <w:divBdr>
                            <w:top w:val="none" w:sz="0" w:space="0" w:color="auto"/>
                            <w:left w:val="none" w:sz="0" w:space="0" w:color="auto"/>
                            <w:bottom w:val="none" w:sz="0" w:space="0" w:color="auto"/>
                            <w:right w:val="none" w:sz="0" w:space="0" w:color="auto"/>
                          </w:divBdr>
                          <w:divsChild>
                            <w:div w:id="443424024">
                              <w:marLeft w:val="0"/>
                              <w:marRight w:val="0"/>
                              <w:marTop w:val="0"/>
                              <w:marBottom w:val="0"/>
                              <w:divBdr>
                                <w:top w:val="none" w:sz="0" w:space="0" w:color="auto"/>
                                <w:left w:val="none" w:sz="0" w:space="0" w:color="auto"/>
                                <w:bottom w:val="none" w:sz="0" w:space="0" w:color="auto"/>
                                <w:right w:val="none" w:sz="0" w:space="0" w:color="auto"/>
                              </w:divBdr>
                              <w:divsChild>
                                <w:div w:id="1088111027">
                                  <w:marLeft w:val="0"/>
                                  <w:marRight w:val="0"/>
                                  <w:marTop w:val="0"/>
                                  <w:marBottom w:val="0"/>
                                  <w:divBdr>
                                    <w:top w:val="none" w:sz="0" w:space="0" w:color="auto"/>
                                    <w:left w:val="none" w:sz="0" w:space="0" w:color="auto"/>
                                    <w:bottom w:val="none" w:sz="0" w:space="0" w:color="auto"/>
                                    <w:right w:val="none" w:sz="0" w:space="0" w:color="auto"/>
                                  </w:divBdr>
                                  <w:divsChild>
                                    <w:div w:id="227419574">
                                      <w:marLeft w:val="0"/>
                                      <w:marRight w:val="0"/>
                                      <w:marTop w:val="0"/>
                                      <w:marBottom w:val="0"/>
                                      <w:divBdr>
                                        <w:top w:val="none" w:sz="0" w:space="0" w:color="auto"/>
                                        <w:left w:val="none" w:sz="0" w:space="0" w:color="auto"/>
                                        <w:bottom w:val="none" w:sz="0" w:space="0" w:color="auto"/>
                                        <w:right w:val="none" w:sz="0" w:space="0" w:color="auto"/>
                                      </w:divBdr>
                                      <w:divsChild>
                                        <w:div w:id="788162798">
                                          <w:marLeft w:val="0"/>
                                          <w:marRight w:val="0"/>
                                          <w:marTop w:val="0"/>
                                          <w:marBottom w:val="0"/>
                                          <w:divBdr>
                                            <w:top w:val="none" w:sz="0" w:space="0" w:color="auto"/>
                                            <w:left w:val="none" w:sz="0" w:space="0" w:color="auto"/>
                                            <w:bottom w:val="none" w:sz="0" w:space="0" w:color="auto"/>
                                            <w:right w:val="none" w:sz="0" w:space="0" w:color="auto"/>
                                          </w:divBdr>
                                          <w:divsChild>
                                            <w:div w:id="1604797599">
                                              <w:marLeft w:val="0"/>
                                              <w:marRight w:val="0"/>
                                              <w:marTop w:val="0"/>
                                              <w:marBottom w:val="180"/>
                                              <w:divBdr>
                                                <w:top w:val="none" w:sz="0" w:space="0" w:color="auto"/>
                                                <w:left w:val="none" w:sz="0" w:space="0" w:color="auto"/>
                                                <w:bottom w:val="none" w:sz="0" w:space="0" w:color="auto"/>
                                                <w:right w:val="none" w:sz="0" w:space="0" w:color="auto"/>
                                              </w:divBdr>
                                              <w:divsChild>
                                                <w:div w:id="1415397356">
                                                  <w:marLeft w:val="0"/>
                                                  <w:marRight w:val="0"/>
                                                  <w:marTop w:val="0"/>
                                                  <w:marBottom w:val="0"/>
                                                  <w:divBdr>
                                                    <w:top w:val="none" w:sz="0" w:space="0" w:color="auto"/>
                                                    <w:left w:val="none" w:sz="0" w:space="0" w:color="auto"/>
                                                    <w:bottom w:val="none" w:sz="0" w:space="0" w:color="auto"/>
                                                    <w:right w:val="none" w:sz="0" w:space="0" w:color="auto"/>
                                                  </w:divBdr>
                                                  <w:divsChild>
                                                    <w:div w:id="1718123637">
                                                      <w:marLeft w:val="0"/>
                                                      <w:marRight w:val="0"/>
                                                      <w:marTop w:val="0"/>
                                                      <w:marBottom w:val="0"/>
                                                      <w:divBdr>
                                                        <w:top w:val="none" w:sz="0" w:space="0" w:color="auto"/>
                                                        <w:left w:val="none" w:sz="0" w:space="0" w:color="auto"/>
                                                        <w:bottom w:val="none" w:sz="0" w:space="0" w:color="auto"/>
                                                        <w:right w:val="none" w:sz="0" w:space="0" w:color="auto"/>
                                                      </w:divBdr>
                                                      <w:divsChild>
                                                        <w:div w:id="935750149">
                                                          <w:marLeft w:val="0"/>
                                                          <w:marRight w:val="0"/>
                                                          <w:marTop w:val="0"/>
                                                          <w:marBottom w:val="0"/>
                                                          <w:divBdr>
                                                            <w:top w:val="none" w:sz="0" w:space="0" w:color="auto"/>
                                                            <w:left w:val="none" w:sz="0" w:space="0" w:color="auto"/>
                                                            <w:bottom w:val="none" w:sz="0" w:space="0" w:color="auto"/>
                                                            <w:right w:val="none" w:sz="0" w:space="0" w:color="auto"/>
                                                          </w:divBdr>
                                                          <w:divsChild>
                                                            <w:div w:id="230317487">
                                                              <w:marLeft w:val="0"/>
                                                              <w:marRight w:val="0"/>
                                                              <w:marTop w:val="0"/>
                                                              <w:marBottom w:val="0"/>
                                                              <w:divBdr>
                                                                <w:top w:val="none" w:sz="0" w:space="0" w:color="auto"/>
                                                                <w:left w:val="none" w:sz="0" w:space="0" w:color="auto"/>
                                                                <w:bottom w:val="none" w:sz="0" w:space="0" w:color="auto"/>
                                                                <w:right w:val="none" w:sz="0" w:space="0" w:color="auto"/>
                                                              </w:divBdr>
                                                              <w:divsChild>
                                                                <w:div w:id="399982410">
                                                                  <w:marLeft w:val="0"/>
                                                                  <w:marRight w:val="0"/>
                                                                  <w:marTop w:val="0"/>
                                                                  <w:marBottom w:val="0"/>
                                                                  <w:divBdr>
                                                                    <w:top w:val="none" w:sz="0" w:space="0" w:color="auto"/>
                                                                    <w:left w:val="none" w:sz="0" w:space="0" w:color="auto"/>
                                                                    <w:bottom w:val="none" w:sz="0" w:space="0" w:color="auto"/>
                                                                    <w:right w:val="none" w:sz="0" w:space="0" w:color="auto"/>
                                                                  </w:divBdr>
                                                                  <w:divsChild>
                                                                    <w:div w:id="1592082811">
                                                                      <w:marLeft w:val="0"/>
                                                                      <w:marRight w:val="0"/>
                                                                      <w:marTop w:val="0"/>
                                                                      <w:marBottom w:val="0"/>
                                                                      <w:divBdr>
                                                                        <w:top w:val="none" w:sz="0" w:space="0" w:color="auto"/>
                                                                        <w:left w:val="none" w:sz="0" w:space="0" w:color="auto"/>
                                                                        <w:bottom w:val="none" w:sz="0" w:space="0" w:color="auto"/>
                                                                        <w:right w:val="none" w:sz="0" w:space="0" w:color="auto"/>
                                                                      </w:divBdr>
                                                                      <w:divsChild>
                                                                        <w:div w:id="17674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3638712">
      <w:bodyDiv w:val="1"/>
      <w:marLeft w:val="0"/>
      <w:marRight w:val="0"/>
      <w:marTop w:val="0"/>
      <w:marBottom w:val="0"/>
      <w:divBdr>
        <w:top w:val="none" w:sz="0" w:space="0" w:color="auto"/>
        <w:left w:val="none" w:sz="0" w:space="0" w:color="auto"/>
        <w:bottom w:val="none" w:sz="0" w:space="0" w:color="auto"/>
        <w:right w:val="none" w:sz="0" w:space="0" w:color="auto"/>
      </w:divBdr>
      <w:divsChild>
        <w:div w:id="1288316359">
          <w:marLeft w:val="0"/>
          <w:marRight w:val="0"/>
          <w:marTop w:val="0"/>
          <w:marBottom w:val="0"/>
          <w:divBdr>
            <w:top w:val="none" w:sz="0" w:space="0" w:color="auto"/>
            <w:left w:val="none" w:sz="0" w:space="0" w:color="auto"/>
            <w:bottom w:val="none" w:sz="0" w:space="0" w:color="auto"/>
            <w:right w:val="none" w:sz="0" w:space="0" w:color="auto"/>
          </w:divBdr>
          <w:divsChild>
            <w:div w:id="1917740088">
              <w:marLeft w:val="0"/>
              <w:marRight w:val="0"/>
              <w:marTop w:val="0"/>
              <w:marBottom w:val="0"/>
              <w:divBdr>
                <w:top w:val="none" w:sz="0" w:space="0" w:color="auto"/>
                <w:left w:val="none" w:sz="0" w:space="0" w:color="auto"/>
                <w:bottom w:val="none" w:sz="0" w:space="0" w:color="auto"/>
                <w:right w:val="none" w:sz="0" w:space="0" w:color="auto"/>
              </w:divBdr>
              <w:divsChild>
                <w:div w:id="2073572972">
                  <w:marLeft w:val="0"/>
                  <w:marRight w:val="0"/>
                  <w:marTop w:val="195"/>
                  <w:marBottom w:val="0"/>
                  <w:divBdr>
                    <w:top w:val="none" w:sz="0" w:space="0" w:color="auto"/>
                    <w:left w:val="none" w:sz="0" w:space="0" w:color="auto"/>
                    <w:bottom w:val="none" w:sz="0" w:space="0" w:color="auto"/>
                    <w:right w:val="none" w:sz="0" w:space="0" w:color="auto"/>
                  </w:divBdr>
                  <w:divsChild>
                    <w:div w:id="82072578">
                      <w:marLeft w:val="0"/>
                      <w:marRight w:val="0"/>
                      <w:marTop w:val="0"/>
                      <w:marBottom w:val="0"/>
                      <w:divBdr>
                        <w:top w:val="none" w:sz="0" w:space="0" w:color="auto"/>
                        <w:left w:val="none" w:sz="0" w:space="0" w:color="auto"/>
                        <w:bottom w:val="none" w:sz="0" w:space="0" w:color="auto"/>
                        <w:right w:val="none" w:sz="0" w:space="0" w:color="auto"/>
                      </w:divBdr>
                      <w:divsChild>
                        <w:div w:id="693505105">
                          <w:marLeft w:val="0"/>
                          <w:marRight w:val="0"/>
                          <w:marTop w:val="0"/>
                          <w:marBottom w:val="0"/>
                          <w:divBdr>
                            <w:top w:val="none" w:sz="0" w:space="0" w:color="auto"/>
                            <w:left w:val="none" w:sz="0" w:space="0" w:color="auto"/>
                            <w:bottom w:val="none" w:sz="0" w:space="0" w:color="auto"/>
                            <w:right w:val="none" w:sz="0" w:space="0" w:color="auto"/>
                          </w:divBdr>
                          <w:divsChild>
                            <w:div w:id="1428847943">
                              <w:marLeft w:val="0"/>
                              <w:marRight w:val="0"/>
                              <w:marTop w:val="0"/>
                              <w:marBottom w:val="0"/>
                              <w:divBdr>
                                <w:top w:val="none" w:sz="0" w:space="0" w:color="auto"/>
                                <w:left w:val="none" w:sz="0" w:space="0" w:color="auto"/>
                                <w:bottom w:val="none" w:sz="0" w:space="0" w:color="auto"/>
                                <w:right w:val="none" w:sz="0" w:space="0" w:color="auto"/>
                              </w:divBdr>
                              <w:divsChild>
                                <w:div w:id="256910167">
                                  <w:marLeft w:val="0"/>
                                  <w:marRight w:val="0"/>
                                  <w:marTop w:val="0"/>
                                  <w:marBottom w:val="0"/>
                                  <w:divBdr>
                                    <w:top w:val="none" w:sz="0" w:space="0" w:color="auto"/>
                                    <w:left w:val="none" w:sz="0" w:space="0" w:color="auto"/>
                                    <w:bottom w:val="none" w:sz="0" w:space="0" w:color="auto"/>
                                    <w:right w:val="none" w:sz="0" w:space="0" w:color="auto"/>
                                  </w:divBdr>
                                  <w:divsChild>
                                    <w:div w:id="1823037617">
                                      <w:marLeft w:val="0"/>
                                      <w:marRight w:val="0"/>
                                      <w:marTop w:val="0"/>
                                      <w:marBottom w:val="0"/>
                                      <w:divBdr>
                                        <w:top w:val="none" w:sz="0" w:space="0" w:color="auto"/>
                                        <w:left w:val="none" w:sz="0" w:space="0" w:color="auto"/>
                                        <w:bottom w:val="none" w:sz="0" w:space="0" w:color="auto"/>
                                        <w:right w:val="none" w:sz="0" w:space="0" w:color="auto"/>
                                      </w:divBdr>
                                      <w:divsChild>
                                        <w:div w:id="27996803">
                                          <w:marLeft w:val="0"/>
                                          <w:marRight w:val="0"/>
                                          <w:marTop w:val="0"/>
                                          <w:marBottom w:val="0"/>
                                          <w:divBdr>
                                            <w:top w:val="none" w:sz="0" w:space="0" w:color="auto"/>
                                            <w:left w:val="none" w:sz="0" w:space="0" w:color="auto"/>
                                            <w:bottom w:val="none" w:sz="0" w:space="0" w:color="auto"/>
                                            <w:right w:val="none" w:sz="0" w:space="0" w:color="auto"/>
                                          </w:divBdr>
                                          <w:divsChild>
                                            <w:div w:id="1184439645">
                                              <w:marLeft w:val="0"/>
                                              <w:marRight w:val="0"/>
                                              <w:marTop w:val="0"/>
                                              <w:marBottom w:val="180"/>
                                              <w:divBdr>
                                                <w:top w:val="none" w:sz="0" w:space="0" w:color="auto"/>
                                                <w:left w:val="none" w:sz="0" w:space="0" w:color="auto"/>
                                                <w:bottom w:val="none" w:sz="0" w:space="0" w:color="auto"/>
                                                <w:right w:val="none" w:sz="0" w:space="0" w:color="auto"/>
                                              </w:divBdr>
                                              <w:divsChild>
                                                <w:div w:id="904873183">
                                                  <w:marLeft w:val="0"/>
                                                  <w:marRight w:val="0"/>
                                                  <w:marTop w:val="0"/>
                                                  <w:marBottom w:val="0"/>
                                                  <w:divBdr>
                                                    <w:top w:val="none" w:sz="0" w:space="0" w:color="auto"/>
                                                    <w:left w:val="none" w:sz="0" w:space="0" w:color="auto"/>
                                                    <w:bottom w:val="none" w:sz="0" w:space="0" w:color="auto"/>
                                                    <w:right w:val="none" w:sz="0" w:space="0" w:color="auto"/>
                                                  </w:divBdr>
                                                  <w:divsChild>
                                                    <w:div w:id="1910144003">
                                                      <w:marLeft w:val="0"/>
                                                      <w:marRight w:val="0"/>
                                                      <w:marTop w:val="0"/>
                                                      <w:marBottom w:val="0"/>
                                                      <w:divBdr>
                                                        <w:top w:val="none" w:sz="0" w:space="0" w:color="auto"/>
                                                        <w:left w:val="none" w:sz="0" w:space="0" w:color="auto"/>
                                                        <w:bottom w:val="none" w:sz="0" w:space="0" w:color="auto"/>
                                                        <w:right w:val="none" w:sz="0" w:space="0" w:color="auto"/>
                                                      </w:divBdr>
                                                      <w:divsChild>
                                                        <w:div w:id="401948085">
                                                          <w:marLeft w:val="0"/>
                                                          <w:marRight w:val="0"/>
                                                          <w:marTop w:val="0"/>
                                                          <w:marBottom w:val="0"/>
                                                          <w:divBdr>
                                                            <w:top w:val="none" w:sz="0" w:space="0" w:color="auto"/>
                                                            <w:left w:val="none" w:sz="0" w:space="0" w:color="auto"/>
                                                            <w:bottom w:val="none" w:sz="0" w:space="0" w:color="auto"/>
                                                            <w:right w:val="none" w:sz="0" w:space="0" w:color="auto"/>
                                                          </w:divBdr>
                                                          <w:divsChild>
                                                            <w:div w:id="1587962364">
                                                              <w:marLeft w:val="0"/>
                                                              <w:marRight w:val="0"/>
                                                              <w:marTop w:val="0"/>
                                                              <w:marBottom w:val="0"/>
                                                              <w:divBdr>
                                                                <w:top w:val="none" w:sz="0" w:space="0" w:color="auto"/>
                                                                <w:left w:val="none" w:sz="0" w:space="0" w:color="auto"/>
                                                                <w:bottom w:val="none" w:sz="0" w:space="0" w:color="auto"/>
                                                                <w:right w:val="none" w:sz="0" w:space="0" w:color="auto"/>
                                                              </w:divBdr>
                                                              <w:divsChild>
                                                                <w:div w:id="518667848">
                                                                  <w:marLeft w:val="0"/>
                                                                  <w:marRight w:val="0"/>
                                                                  <w:marTop w:val="0"/>
                                                                  <w:marBottom w:val="0"/>
                                                                  <w:divBdr>
                                                                    <w:top w:val="none" w:sz="0" w:space="0" w:color="auto"/>
                                                                    <w:left w:val="none" w:sz="0" w:space="0" w:color="auto"/>
                                                                    <w:bottom w:val="none" w:sz="0" w:space="0" w:color="auto"/>
                                                                    <w:right w:val="none" w:sz="0" w:space="0" w:color="auto"/>
                                                                  </w:divBdr>
                                                                  <w:divsChild>
                                                                    <w:div w:id="67730058">
                                                                      <w:marLeft w:val="0"/>
                                                                      <w:marRight w:val="0"/>
                                                                      <w:marTop w:val="0"/>
                                                                      <w:marBottom w:val="0"/>
                                                                      <w:divBdr>
                                                                        <w:top w:val="none" w:sz="0" w:space="0" w:color="auto"/>
                                                                        <w:left w:val="none" w:sz="0" w:space="0" w:color="auto"/>
                                                                        <w:bottom w:val="none" w:sz="0" w:space="0" w:color="auto"/>
                                                                        <w:right w:val="none" w:sz="0" w:space="0" w:color="auto"/>
                                                                      </w:divBdr>
                                                                      <w:divsChild>
                                                                        <w:div w:id="11809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814157">
      <w:bodyDiv w:val="1"/>
      <w:marLeft w:val="0"/>
      <w:marRight w:val="0"/>
      <w:marTop w:val="0"/>
      <w:marBottom w:val="0"/>
      <w:divBdr>
        <w:top w:val="none" w:sz="0" w:space="0" w:color="auto"/>
        <w:left w:val="none" w:sz="0" w:space="0" w:color="auto"/>
        <w:bottom w:val="none" w:sz="0" w:space="0" w:color="auto"/>
        <w:right w:val="none" w:sz="0" w:space="0" w:color="auto"/>
      </w:divBdr>
      <w:divsChild>
        <w:div w:id="492381055">
          <w:marLeft w:val="0"/>
          <w:marRight w:val="0"/>
          <w:marTop w:val="0"/>
          <w:marBottom w:val="0"/>
          <w:divBdr>
            <w:top w:val="none" w:sz="0" w:space="0" w:color="auto"/>
            <w:left w:val="none" w:sz="0" w:space="0" w:color="auto"/>
            <w:bottom w:val="none" w:sz="0" w:space="0" w:color="auto"/>
            <w:right w:val="none" w:sz="0" w:space="0" w:color="auto"/>
          </w:divBdr>
          <w:divsChild>
            <w:div w:id="1587225253">
              <w:marLeft w:val="0"/>
              <w:marRight w:val="0"/>
              <w:marTop w:val="0"/>
              <w:marBottom w:val="0"/>
              <w:divBdr>
                <w:top w:val="none" w:sz="0" w:space="0" w:color="auto"/>
                <w:left w:val="none" w:sz="0" w:space="0" w:color="auto"/>
                <w:bottom w:val="none" w:sz="0" w:space="0" w:color="auto"/>
                <w:right w:val="none" w:sz="0" w:space="0" w:color="auto"/>
              </w:divBdr>
              <w:divsChild>
                <w:div w:id="1404139781">
                  <w:marLeft w:val="0"/>
                  <w:marRight w:val="0"/>
                  <w:marTop w:val="195"/>
                  <w:marBottom w:val="0"/>
                  <w:divBdr>
                    <w:top w:val="none" w:sz="0" w:space="0" w:color="auto"/>
                    <w:left w:val="none" w:sz="0" w:space="0" w:color="auto"/>
                    <w:bottom w:val="none" w:sz="0" w:space="0" w:color="auto"/>
                    <w:right w:val="none" w:sz="0" w:space="0" w:color="auto"/>
                  </w:divBdr>
                  <w:divsChild>
                    <w:div w:id="39402762">
                      <w:marLeft w:val="0"/>
                      <w:marRight w:val="0"/>
                      <w:marTop w:val="0"/>
                      <w:marBottom w:val="0"/>
                      <w:divBdr>
                        <w:top w:val="none" w:sz="0" w:space="0" w:color="auto"/>
                        <w:left w:val="none" w:sz="0" w:space="0" w:color="auto"/>
                        <w:bottom w:val="none" w:sz="0" w:space="0" w:color="auto"/>
                        <w:right w:val="none" w:sz="0" w:space="0" w:color="auto"/>
                      </w:divBdr>
                      <w:divsChild>
                        <w:div w:id="132454195">
                          <w:marLeft w:val="0"/>
                          <w:marRight w:val="0"/>
                          <w:marTop w:val="0"/>
                          <w:marBottom w:val="0"/>
                          <w:divBdr>
                            <w:top w:val="none" w:sz="0" w:space="0" w:color="auto"/>
                            <w:left w:val="none" w:sz="0" w:space="0" w:color="auto"/>
                            <w:bottom w:val="none" w:sz="0" w:space="0" w:color="auto"/>
                            <w:right w:val="none" w:sz="0" w:space="0" w:color="auto"/>
                          </w:divBdr>
                          <w:divsChild>
                            <w:div w:id="639188920">
                              <w:marLeft w:val="0"/>
                              <w:marRight w:val="0"/>
                              <w:marTop w:val="0"/>
                              <w:marBottom w:val="0"/>
                              <w:divBdr>
                                <w:top w:val="none" w:sz="0" w:space="0" w:color="auto"/>
                                <w:left w:val="none" w:sz="0" w:space="0" w:color="auto"/>
                                <w:bottom w:val="none" w:sz="0" w:space="0" w:color="auto"/>
                                <w:right w:val="none" w:sz="0" w:space="0" w:color="auto"/>
                              </w:divBdr>
                              <w:divsChild>
                                <w:div w:id="14960199">
                                  <w:marLeft w:val="0"/>
                                  <w:marRight w:val="0"/>
                                  <w:marTop w:val="0"/>
                                  <w:marBottom w:val="0"/>
                                  <w:divBdr>
                                    <w:top w:val="none" w:sz="0" w:space="0" w:color="auto"/>
                                    <w:left w:val="none" w:sz="0" w:space="0" w:color="auto"/>
                                    <w:bottom w:val="none" w:sz="0" w:space="0" w:color="auto"/>
                                    <w:right w:val="none" w:sz="0" w:space="0" w:color="auto"/>
                                  </w:divBdr>
                                  <w:divsChild>
                                    <w:div w:id="1536429657">
                                      <w:marLeft w:val="0"/>
                                      <w:marRight w:val="0"/>
                                      <w:marTop w:val="0"/>
                                      <w:marBottom w:val="0"/>
                                      <w:divBdr>
                                        <w:top w:val="none" w:sz="0" w:space="0" w:color="auto"/>
                                        <w:left w:val="none" w:sz="0" w:space="0" w:color="auto"/>
                                        <w:bottom w:val="none" w:sz="0" w:space="0" w:color="auto"/>
                                        <w:right w:val="none" w:sz="0" w:space="0" w:color="auto"/>
                                      </w:divBdr>
                                      <w:divsChild>
                                        <w:div w:id="1306621689">
                                          <w:marLeft w:val="0"/>
                                          <w:marRight w:val="0"/>
                                          <w:marTop w:val="0"/>
                                          <w:marBottom w:val="0"/>
                                          <w:divBdr>
                                            <w:top w:val="none" w:sz="0" w:space="0" w:color="auto"/>
                                            <w:left w:val="none" w:sz="0" w:space="0" w:color="auto"/>
                                            <w:bottom w:val="none" w:sz="0" w:space="0" w:color="auto"/>
                                            <w:right w:val="none" w:sz="0" w:space="0" w:color="auto"/>
                                          </w:divBdr>
                                          <w:divsChild>
                                            <w:div w:id="760835585">
                                              <w:marLeft w:val="0"/>
                                              <w:marRight w:val="0"/>
                                              <w:marTop w:val="0"/>
                                              <w:marBottom w:val="180"/>
                                              <w:divBdr>
                                                <w:top w:val="none" w:sz="0" w:space="0" w:color="auto"/>
                                                <w:left w:val="none" w:sz="0" w:space="0" w:color="auto"/>
                                                <w:bottom w:val="none" w:sz="0" w:space="0" w:color="auto"/>
                                                <w:right w:val="none" w:sz="0" w:space="0" w:color="auto"/>
                                              </w:divBdr>
                                              <w:divsChild>
                                                <w:div w:id="1453211927">
                                                  <w:marLeft w:val="0"/>
                                                  <w:marRight w:val="0"/>
                                                  <w:marTop w:val="0"/>
                                                  <w:marBottom w:val="0"/>
                                                  <w:divBdr>
                                                    <w:top w:val="none" w:sz="0" w:space="0" w:color="auto"/>
                                                    <w:left w:val="none" w:sz="0" w:space="0" w:color="auto"/>
                                                    <w:bottom w:val="none" w:sz="0" w:space="0" w:color="auto"/>
                                                    <w:right w:val="none" w:sz="0" w:space="0" w:color="auto"/>
                                                  </w:divBdr>
                                                  <w:divsChild>
                                                    <w:div w:id="78447391">
                                                      <w:marLeft w:val="0"/>
                                                      <w:marRight w:val="0"/>
                                                      <w:marTop w:val="0"/>
                                                      <w:marBottom w:val="0"/>
                                                      <w:divBdr>
                                                        <w:top w:val="none" w:sz="0" w:space="0" w:color="auto"/>
                                                        <w:left w:val="none" w:sz="0" w:space="0" w:color="auto"/>
                                                        <w:bottom w:val="none" w:sz="0" w:space="0" w:color="auto"/>
                                                        <w:right w:val="none" w:sz="0" w:space="0" w:color="auto"/>
                                                      </w:divBdr>
                                                      <w:divsChild>
                                                        <w:div w:id="1314069306">
                                                          <w:marLeft w:val="0"/>
                                                          <w:marRight w:val="0"/>
                                                          <w:marTop w:val="0"/>
                                                          <w:marBottom w:val="0"/>
                                                          <w:divBdr>
                                                            <w:top w:val="none" w:sz="0" w:space="0" w:color="auto"/>
                                                            <w:left w:val="none" w:sz="0" w:space="0" w:color="auto"/>
                                                            <w:bottom w:val="none" w:sz="0" w:space="0" w:color="auto"/>
                                                            <w:right w:val="none" w:sz="0" w:space="0" w:color="auto"/>
                                                          </w:divBdr>
                                                          <w:divsChild>
                                                            <w:div w:id="554851663">
                                                              <w:marLeft w:val="0"/>
                                                              <w:marRight w:val="0"/>
                                                              <w:marTop w:val="0"/>
                                                              <w:marBottom w:val="0"/>
                                                              <w:divBdr>
                                                                <w:top w:val="none" w:sz="0" w:space="0" w:color="auto"/>
                                                                <w:left w:val="none" w:sz="0" w:space="0" w:color="auto"/>
                                                                <w:bottom w:val="none" w:sz="0" w:space="0" w:color="auto"/>
                                                                <w:right w:val="none" w:sz="0" w:space="0" w:color="auto"/>
                                                              </w:divBdr>
                                                              <w:divsChild>
                                                                <w:div w:id="1518233201">
                                                                  <w:marLeft w:val="0"/>
                                                                  <w:marRight w:val="0"/>
                                                                  <w:marTop w:val="0"/>
                                                                  <w:marBottom w:val="0"/>
                                                                  <w:divBdr>
                                                                    <w:top w:val="none" w:sz="0" w:space="0" w:color="auto"/>
                                                                    <w:left w:val="none" w:sz="0" w:space="0" w:color="auto"/>
                                                                    <w:bottom w:val="none" w:sz="0" w:space="0" w:color="auto"/>
                                                                    <w:right w:val="none" w:sz="0" w:space="0" w:color="auto"/>
                                                                  </w:divBdr>
                                                                  <w:divsChild>
                                                                    <w:div w:id="728920878">
                                                                      <w:marLeft w:val="0"/>
                                                                      <w:marRight w:val="0"/>
                                                                      <w:marTop w:val="0"/>
                                                                      <w:marBottom w:val="0"/>
                                                                      <w:divBdr>
                                                                        <w:top w:val="none" w:sz="0" w:space="0" w:color="auto"/>
                                                                        <w:left w:val="none" w:sz="0" w:space="0" w:color="auto"/>
                                                                        <w:bottom w:val="none" w:sz="0" w:space="0" w:color="auto"/>
                                                                        <w:right w:val="none" w:sz="0" w:space="0" w:color="auto"/>
                                                                      </w:divBdr>
                                                                      <w:divsChild>
                                                                        <w:div w:id="16172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google.nl/url?sa=i&amp;rct=j&amp;q=&amp;esrc=s&amp;source=images&amp;cd=&amp;cad=rja&amp;uact=8&amp;ved=0CAcQjRw&amp;url=http://www.museo.pl/content/view/1175/50/&amp;ei=PndbVZ_ZBpDY7AaBwYIY&amp;bvm=bv.93756505,d.bGQ&amp;psig=AFQjCNFdGOUxC3BNpE4mloXR9Kf6vrLnWQ&amp;ust=1432144055282744" TargetMode="External"/><Relationship Id="rId26" Type="http://schemas.openxmlformats.org/officeDocument/2006/relationships/image" Target="media/image11.jpeg"/><Relationship Id="rId39" Type="http://schemas.openxmlformats.org/officeDocument/2006/relationships/hyperlink" Target="http://www.google.nl/url?sa=i&amp;rct=j&amp;q=&amp;esrc=s&amp;source=images&amp;cd=&amp;cad=rja&amp;uact=8&amp;ved=&amp;url=http://przewodnicypokrakowie.pl/kosciol_sw_barbary.php&amp;ei=SW9bVdymKcr5Upi4gZgN&amp;bvm=bv.93564037,d.d24&amp;psig=AFQjCNEwmqdbweSawUiXGx-XScG8Zfrq-g&amp;ust=1432142026183835" TargetMode="Externa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http://www.google.nl/url?sa=i&amp;rct=j&amp;q=&amp;esrc=s&amp;source=images&amp;cd=&amp;cad=rja&amp;uact=8&amp;ved=&amp;url=http://www.krakow.pl/1182,1,32,0,artykul,pocztowki.html&amp;ei=k2xbVdnPBMmesAHC5IG4Cg&amp;bvm=bv.93564037,d.bGg&amp;psig=AFQjCNGUJ9dgZ2lnyH6Grt1KHzQ_qQZW3g&amp;ust=1432141331850443" TargetMode="External"/><Relationship Id="rId55" Type="http://schemas.openxmlformats.org/officeDocument/2006/relationships/image" Target="media/image26.jpeg"/><Relationship Id="rId63"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CAcQjRw&amp;url=http://www.spotkania-z-zabytkami.pl/artykuly/1/5/&amp;ei=kW5bVYbnC4mP7AbH8ICYCg&amp;bvm=bv.93564037,d.d24&amp;psig=AFQjCNElxfokZZ8u0EGriOpDggPezDsLYA&amp;ust=1432141806899873" TargetMode="External"/><Relationship Id="rId20" Type="http://schemas.openxmlformats.org/officeDocument/2006/relationships/hyperlink" Target="http://www.google.nl/url?sa=i&amp;rct=j&amp;q=&amp;esrc=s&amp;source=images&amp;cd=&amp;cad=rja&amp;uact=8&amp;ved=0CAcQjRw&amp;url=http://www.w-a.pl/aktualnosci.php?artykul%3D1092%26drukuj%3Dtak&amp;ei=PndbVZ_ZBpDY7AaBwYIY&amp;bvm=bv.93756505,d.bGQ&amp;psig=AFQjCNFdGOUxC3BNpE4mloXR9Kf6vrLnWQ&amp;ust=1432144055282744" TargetMode="External"/><Relationship Id="rId29" Type="http://schemas.openxmlformats.org/officeDocument/2006/relationships/hyperlink" Target="http://www.google.nl/url?sa=i&amp;rct=j&amp;q=&amp;esrc=s&amp;source=images&amp;cd=&amp;cad=rja&amp;uact=8&amp;ved=0CAcQjRw&amp;url=http://www.tripadvisor.com/LocationPhotoDirectLink-g274772-d276730-i93817380-St_Florian_s_Gate_Brama_Florianska-Krakow_Lesser_Poland_Province_Southern_.html&amp;ei=rT9bVc_jB6vGygOgi4CQCQ&amp;bvm=bv.93564037,d.bGQ&amp;psig=AFQjCNHFt5NsohuXDOT04GbRp04tw2gkQQ&amp;ust=1432129818003198" TargetMode="External"/><Relationship Id="rId41" Type="http://schemas.openxmlformats.org/officeDocument/2006/relationships/hyperlink" Target="http://www.google.nl/url?sa=i&amp;rct=j&amp;q=&amp;esrc=s&amp;source=images&amp;cd=&amp;cad=rja&amp;uact=8&amp;ved=0CAcQjRw&amp;url=http://pl.wikipedia.org/wiki/Ko%C5%9Bci%C3%B3%C5%82_%C5%9Awi%C4%99tego_Krzy%C5%BCa_w_Krakowie&amp;ei=G21bVb6CNZKd7gau7IOYDA&amp;bvm=bv.93756505,d.bGQ&amp;psig=AFQjCNGAZAo88ZxJaFUyZAySVCBFLgZjdA&amp;ust=1432141444553242" TargetMode="External"/><Relationship Id="rId54" Type="http://schemas.openxmlformats.org/officeDocument/2006/relationships/hyperlink" Target="http://www.google.nl/url?sa=i&amp;rct=j&amp;q=&amp;esrc=s&amp;source=images&amp;cd=&amp;cad=rja&amp;uact=8&amp;ved=0CAcQjRw&amp;url=http://nl.dreamstime.com/royalty-vrije-stock-foto-s-het-paleis-van-wielopolski-krakau-polen-image23386888&amp;ei=IXVbVdTTCKTP7Qb5mYDADA&amp;bvm=bv.93756505,d.bGQ&amp;psig=AFQjCNHX9C_wAFlJRL2T9UamwZ0WsjkjXw&amp;ust=1432143503391508"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google.nl/url?sa=i&amp;rct=j&amp;q=&amp;esrc=s&amp;source=images&amp;cd=&amp;cad=rja&amp;uact=8&amp;ved=0CAcQjRw&amp;url=http://albumromanski.pl/album/krakow-kosciol-sw-andrzeja-z-xi-w&amp;ei=7nZbVeTkMdGQ7AaO_YCQCQ&amp;bvm=bv.93756505,d.bGQ&amp;psig=AFQjCNFjgjM1FN65Woe-QrGEyqjszlSFeQ&amp;ust=1432143979601367"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footer" Target="footer2.xml"/><Relationship Id="rId10" Type="http://schemas.openxmlformats.org/officeDocument/2006/relationships/hyperlink" Target="http://www.google.nl/url?sa=i&amp;rct=j&amp;q=&amp;esrc=s&amp;source=images&amp;cd=&amp;cad=rja&amp;uact=8&amp;ved=0CAcQjRw&amp;url=http://malopolskie.regiopedia.pl/zdjecie/brama-florianska-w-krakowie-xiiixiv-w-129010&amp;ei=vkBbVdqkD-POygP064GQBw&amp;bvm=bv.93564037,d.bGQ&amp;psig=AFQjCNFab1zWdhiPUpXKmBXCJW2MmiH5yQ&amp;ust=1432130108825732" TargetMode="External"/><Relationship Id="rId19" Type="http://schemas.openxmlformats.org/officeDocument/2006/relationships/image" Target="media/image7.jpeg"/><Relationship Id="rId31" Type="http://schemas.openxmlformats.org/officeDocument/2006/relationships/hyperlink" Target="http://www.google.nl/url?sa=i&amp;rct=j&amp;q=&amp;esrc=s&amp;source=images&amp;cd=&amp;cad=rja&amp;uact=8&amp;ved=0CAcQjRw&amp;url=http://www.polskiekrajobrazy.pl/Galerie/604:Malopolska/41861:Krakow._Gotycki_Kosciol_OO._Franciszkanow..html&amp;ei=l3VbVbK_HoLj7QbTtoB4&amp;bvm=bv.93756505,d.bGQ&amp;psig=AFQjCNGFuNwpUbSj22QeI0UzM4DIHSQV-A&amp;ust=1432143613276751" TargetMode="External"/><Relationship Id="rId44" Type="http://schemas.openxmlformats.org/officeDocument/2006/relationships/image" Target="media/image20.jpeg"/><Relationship Id="rId52" Type="http://schemas.openxmlformats.org/officeDocument/2006/relationships/hyperlink" Target="http://www.google.nl/url?sa=i&amp;rct=j&amp;q=&amp;esrc=s&amp;source=images&amp;cd=&amp;cad=rja&amp;uact=8&amp;ved=0CAcQjRw&amp;url=http://commons.wikimedia.org/wiki/File:0024_Sukiennice.jpg&amp;ei=zW9bVbO4N6u67gaP9IG4Dw&amp;bvm=bv.93564037,d.d24&amp;psig=AFQjCNGpkn8_bQODAdOBi9RH-4c-CbYeyA&amp;ust=1432142153705395"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nl/url?sa=i&amp;rct=j&amp;q=&amp;esrc=s&amp;source=images&amp;cd=&amp;cad=rja&amp;uact=8&amp;ved=&amp;url=http://fr.fotolia.com/p/202735033?zone_id%3D1%26offset%3D100&amp;ei=eUNbVae6NsX6ygP0mIHQBg&amp;bvm=bv.93564037,d.bGQ&amp;psig=AFQjCNE4WFJGM1Fct90N7XKGpmIJrTG-eA&amp;ust=1432130810190734" TargetMode="External"/><Relationship Id="rId22" Type="http://schemas.openxmlformats.org/officeDocument/2006/relationships/hyperlink" Target="http://www.google.nl/url?sa=i&amp;rct=j&amp;q=&amp;esrc=s&amp;source=images&amp;cd=&amp;cad=rja&amp;uact=8&amp;ved=0CAcQjRw&amp;url=http://www.bertl.tv/Krakau_2011.php&amp;ei=83hbVa7uM4Pq7AbT3IC4DQ&amp;bvm=bv.93756505,d.bGQ&amp;psig=AFQjCNEmeooobwgDJ16qFAL5_gcU7MPTnw&amp;ust=1432144477806987" TargetMode="External"/><Relationship Id="rId27" Type="http://schemas.openxmlformats.org/officeDocument/2006/relationships/hyperlink" Target="http://www.google.nl/url?sa=i&amp;rct=j&amp;q=&amp;esrc=s&amp;source=images&amp;cd=&amp;cad=rja&amp;uact=8&amp;ved=0CAcQjRw&amp;url=http://pl.wikipedia.org/wiki/Bazylika_%C5%9Awi%C4%99tej_Tr%C3%B3jcy_w_Krakowie&amp;ei=HnZbVfmYL-HT7QbL44HoBQ&amp;bvm=bv.93756505,d.bGQ&amp;psig=AFQjCNEhLY3r00Yu-LIuiyY1Mb1LmX0Gkw&amp;ust=1432143741322558" TargetMode="External"/><Relationship Id="rId30" Type="http://schemas.openxmlformats.org/officeDocument/2006/relationships/image" Target="media/image13.jpeg"/><Relationship Id="rId35" Type="http://schemas.openxmlformats.org/officeDocument/2006/relationships/hyperlink" Target="http://www.google.nl/url?sa=i&amp;rct=j&amp;q=&amp;esrc=s&amp;source=images&amp;cd=&amp;cad=rja&amp;uact=8&amp;ved=0CAcQjRw&amp;url=http://krakow.cudownemiasto.pl/Zabytki/Koscioly/Kosciol-Pijarow,33.html&amp;ei=I0RbVe6hCabqyQPmjoDQBw&amp;bvm=bv.93564037,d.bGQ&amp;psig=AFQjCNHmIKLYSprpLd0Ua5yvb9V9WUQPaw&amp;ust=1432130973294460" TargetMode="External"/><Relationship Id="rId43" Type="http://schemas.openxmlformats.org/officeDocument/2006/relationships/hyperlink" Target="http://www.google.nl/url?sa=i&amp;rct=j&amp;q=&amp;esrc=s&amp;source=images&amp;cd=&amp;cad=rja&amp;uact=8&amp;ved=0CAcQjRw&amp;url=http://www.krakow.travel/przewodnik/zwiedzamy-krakow/stare-miasto/action,get,id,788,t,Kosciol-sw-Piotra-i-Pawla.html&amp;ei=l3ZbVdfzNYq07ga0loCoCA&amp;bvm=bv.93564037,d.bGg&amp;psig=AFQjCNF--_mL8K9SStRmzI61gA8rN3PZzA&amp;ust=1432143889218641" TargetMode="External"/><Relationship Id="rId48" Type="http://schemas.openxmlformats.org/officeDocument/2006/relationships/hyperlink" Target="http://www.google.nl/url?sa=i&amp;rct=j&amp;q=&amp;esrc=s&amp;source=images&amp;cd=&amp;cad=rja&amp;uact=8&amp;ved=0CAcQjRw&amp;url=http://www.malopolska.uw.gov.pl/PressArticlePage.aspx?id%3D7300&amp;ei=CUBbVefIJ6ahyAP2tIDABw&amp;bvm=bv.93564037,d.bGQ&amp;psig=AFQjCNEuTZ6pxr1348NqxQNeThREXW6LEQ&amp;ust=1432129928213334" TargetMode="External"/><Relationship Id="rId56" Type="http://schemas.openxmlformats.org/officeDocument/2006/relationships/hyperlink" Target="http://www.google.nl/url?sa=i&amp;rct=j&amp;q=&amp;esrc=s&amp;source=images&amp;cd=&amp;cad=rja&amp;uact=8&amp;ved=0CAcQjRw&amp;url=http://commons.wikimedia.org/wiki/File:Wie%C5%BCa_ratuszowa,_Krak%C3%B3w,_Rynek_G%C5%82%C3%B3wny,_A-9_01.jpg&amp;ei=QHBbVZmsKeeC7gakwoCgAw&amp;bvm=bv.93756505,d.bGQ&amp;psig=AFQjCNFkrP1Bwrjr4znjWT7iYjsZs5ybbQ&amp;ust=1432142269941303" TargetMode="External"/><Relationship Id="rId64" Type="http://schemas.openxmlformats.org/officeDocument/2006/relationships/fontTable" Target="fontTable.xml"/><Relationship Id="rId8" Type="http://schemas.openxmlformats.org/officeDocument/2006/relationships/hyperlink" Target="http://www.google.nl/url?sa=i&amp;rct=j&amp;q=&amp;esrc=s&amp;source=images&amp;cd=&amp;cad=rja&amp;uact=8&amp;ved=0CAcQjRw&amp;url=http://nl.dreamstime.com/royalty-vrije-stock-afbeelding-krakau-de-het-best-bewaarde-barbacane-europa-image24132746&amp;ei=W0BbVZ7HG6bNygPEkoHABQ&amp;bvm=bv.93564037,d.bGQ&amp;psig=AFQjCNFzM55NCRSzpE_XMdy8Qxpx6uwl6A&amp;ust=1432130001516023"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www.google.nl/url?sa=i&amp;rct=j&amp;q=&amp;esrc=s&amp;source=images&amp;cd=&amp;cad=rja&amp;uact=8&amp;ved=&amp;url=https://projekty.iitis.pl/venue-3&amp;ei=hHRbVYX9C8uGywOY_4HACA&amp;bvm=bv.93756505,d.bGQ&amp;psig=AFQjCNHkNeOdCTLvlD1YhXK2EaeUtowdKQ&amp;ust=1432143364789788" TargetMode="External"/><Relationship Id="rId17" Type="http://schemas.openxmlformats.org/officeDocument/2006/relationships/image" Target="media/image6.jpeg"/><Relationship Id="rId25" Type="http://schemas.openxmlformats.org/officeDocument/2006/relationships/hyperlink" Target="http://www.google.nl/url?sa=i&amp;rct=j&amp;q=&amp;esrc=s&amp;source=images&amp;cd=&amp;cad=rja&amp;uact=8&amp;ved=0CAcQjRw&amp;url=http://nl.dreamstime.com/stock-fotografie-krakau-koninklijk-kasteel-heuvel-wawel-polen-image23327592&amp;ei=MXhbVe3dLuTV7ga264OADQ&amp;bvm=bv.93756505,d.bGQ&amp;psig=AFQjCNGp7FlQytutsPmVN59pINnWPZ_gFw&amp;ust=1432144302123794" TargetMode="External"/><Relationship Id="rId33" Type="http://schemas.openxmlformats.org/officeDocument/2006/relationships/hyperlink" Target="http://www.google.nl/url?sa=i&amp;rct=j&amp;q=&amp;esrc=s&amp;source=images&amp;cd=&amp;cad=rja&amp;uact=8&amp;ved=&amp;url=http://www.centraltravel.ro/blog/obiective-turistice-polonia/&amp;ei=8G5bVdzNOYG0UMqmgNgP&amp;bvm=bv.93564037,d.d24&amp;psig=AFQjCNF14W6pdLw8BiUvqgEUxXakQ9TXyA&amp;ust=1432141937537988" TargetMode="External"/><Relationship Id="rId38" Type="http://schemas.openxmlformats.org/officeDocument/2006/relationships/image" Target="media/image17.jpeg"/><Relationship Id="rId46" Type="http://schemas.openxmlformats.org/officeDocument/2006/relationships/hyperlink" Target="http://www.google.nl/url?sa=i&amp;rct=j&amp;q=&amp;esrc=s&amp;source=images&amp;cd=&amp;cad=rja&amp;uact=8&amp;ved=0CAcQjRw&amp;url=http://pl.wikipedia.org/wiki/Pa%C5%82ac_Sztuki_w_Krakowie&amp;ei=_nNbVf6EArDd7QbewIKwAQ&amp;bvm=bv.93756505,d.bGQ&amp;psig=AFQjCNF3UQRNunseZyxYEGi8ey00FrkU6A&amp;ust=1432143223328913"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42</Pages>
  <Words>12522</Words>
  <Characters>68873</Characters>
  <Application>Microsoft Office Word</Application>
  <DocSecurity>0</DocSecurity>
  <Lines>573</Lines>
  <Paragraphs>162</Paragraphs>
  <ScaleCrop>false</ScaleCrop>
  <HeadingPairs>
    <vt:vector size="2" baseType="variant">
      <vt:variant>
        <vt:lpstr>Titel</vt:lpstr>
      </vt:variant>
      <vt:variant>
        <vt:i4>1</vt:i4>
      </vt:variant>
    </vt:vector>
  </HeadingPairs>
  <TitlesOfParts>
    <vt:vector size="1" baseType="lpstr">
      <vt:lpstr>Bezienswaardigheden van Krakau</vt:lpstr>
    </vt:vector>
  </TitlesOfParts>
  <Company>BusTic.nl</Company>
  <LinksUpToDate>false</LinksUpToDate>
  <CharactersWithSpaces>81233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Bezienswaardigheden van Krakau</dc:title>
  <dc:subject/>
  <dc:creator>Enne Berends</dc:creator>
  <cp:keywords/>
  <dc:description/>
  <cp:lastModifiedBy>Enne Berends</cp:lastModifiedBy>
  <cp:revision>11</cp:revision>
  <cp:lastPrinted>2015-05-21T10:50:00Z</cp:lastPrinted>
  <dcterms:created xsi:type="dcterms:W3CDTF">2015-05-20T13:25:00Z</dcterms:created>
  <dcterms:modified xsi:type="dcterms:W3CDTF">2015-05-21T10:51:00Z</dcterms:modified>
</cp:coreProperties>
</file>