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D8" w:rsidRPr="006370D8" w:rsidRDefault="000071DA" w:rsidP="006370D8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B023EE8" wp14:editId="30342565">
            <wp:simplePos x="0" y="0"/>
            <wp:positionH relativeFrom="column">
              <wp:posOffset>3872230</wp:posOffset>
            </wp:positionH>
            <wp:positionV relativeFrom="paragraph">
              <wp:posOffset>69215</wp:posOffset>
            </wp:positionV>
            <wp:extent cx="2512060" cy="1757045"/>
            <wp:effectExtent l="0" t="0" r="2540" b="0"/>
            <wp:wrapSquare wrapText="bothSides"/>
            <wp:docPr id="2" name="Afbeelding 2" descr="De Neisse bij Görlit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De Neisse bij Görlitz">
                      <a:hlinkClick r:id="rId8" tooltip="&quot;De Neisse bij Görlitz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757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0D8" w:rsidRPr="006370D8">
        <w:rPr>
          <w:b/>
          <w:bCs/>
        </w:rPr>
        <w:t>Neisse (rivier)</w:t>
      </w:r>
    </w:p>
    <w:p w:rsidR="000071DA" w:rsidRDefault="006370D8" w:rsidP="000071DA">
      <w:pPr>
        <w:pStyle w:val="BusTic"/>
      </w:pPr>
      <w:r w:rsidRPr="000071DA">
        <w:t xml:space="preserve">De </w:t>
      </w:r>
      <w:r w:rsidRPr="000071DA">
        <w:rPr>
          <w:bCs/>
        </w:rPr>
        <w:t>Neisse</w:t>
      </w:r>
      <w:r w:rsidRPr="000071DA">
        <w:t xml:space="preserve"> (</w:t>
      </w:r>
      <w:hyperlink r:id="rId10" w:tooltip="Duits" w:history="1">
        <w:r w:rsidRPr="000071DA">
          <w:rPr>
            <w:rStyle w:val="Hyperlink"/>
            <w:color w:val="auto"/>
            <w:u w:val="none"/>
          </w:rPr>
          <w:t>Duits</w:t>
        </w:r>
      </w:hyperlink>
      <w:r w:rsidRPr="000071DA">
        <w:t xml:space="preserve"> voluit: </w:t>
      </w:r>
      <w:proofErr w:type="spellStart"/>
      <w:r w:rsidRPr="000071DA">
        <w:rPr>
          <w:iCs/>
        </w:rPr>
        <w:t>Lausitzer</w:t>
      </w:r>
      <w:proofErr w:type="spellEnd"/>
      <w:r w:rsidRPr="000071DA">
        <w:rPr>
          <w:iCs/>
        </w:rPr>
        <w:t xml:space="preserve"> </w:t>
      </w:r>
      <w:proofErr w:type="spellStart"/>
      <w:r w:rsidRPr="000071DA">
        <w:rPr>
          <w:iCs/>
        </w:rPr>
        <w:t>Neiße</w:t>
      </w:r>
      <w:proofErr w:type="spellEnd"/>
      <w:r w:rsidRPr="000071DA">
        <w:t xml:space="preserve">, </w:t>
      </w:r>
      <w:hyperlink r:id="rId11" w:tooltip="Pools" w:history="1">
        <w:r w:rsidRPr="000071DA">
          <w:rPr>
            <w:rStyle w:val="Hyperlink"/>
            <w:color w:val="auto"/>
            <w:u w:val="none"/>
          </w:rPr>
          <w:t>Pools</w:t>
        </w:r>
      </w:hyperlink>
      <w:r w:rsidRPr="000071DA">
        <w:t xml:space="preserve">: </w:t>
      </w:r>
      <w:proofErr w:type="spellStart"/>
      <w:r w:rsidRPr="000071DA">
        <w:rPr>
          <w:iCs/>
        </w:rPr>
        <w:t>Nysa</w:t>
      </w:r>
      <w:proofErr w:type="spellEnd"/>
      <w:r w:rsidRPr="000071DA">
        <w:rPr>
          <w:iCs/>
        </w:rPr>
        <w:t xml:space="preserve"> (</w:t>
      </w:r>
      <w:proofErr w:type="spellStart"/>
      <w:r w:rsidRPr="000071DA">
        <w:rPr>
          <w:iCs/>
        </w:rPr>
        <w:t>Łuźycka</w:t>
      </w:r>
      <w:proofErr w:type="spellEnd"/>
      <w:r w:rsidRPr="000071DA">
        <w:rPr>
          <w:iCs/>
        </w:rPr>
        <w:t>)</w:t>
      </w:r>
      <w:r w:rsidRPr="000071DA">
        <w:t xml:space="preserve">, </w:t>
      </w:r>
      <w:hyperlink r:id="rId12" w:tooltip="Tsjechisch" w:history="1">
        <w:r w:rsidRPr="000071DA">
          <w:rPr>
            <w:rStyle w:val="Hyperlink"/>
            <w:color w:val="auto"/>
            <w:u w:val="none"/>
          </w:rPr>
          <w:t>Tsjechisch</w:t>
        </w:r>
      </w:hyperlink>
      <w:r w:rsidRPr="000071DA">
        <w:t xml:space="preserve">: </w:t>
      </w:r>
      <w:r w:rsidRPr="000071DA">
        <w:rPr>
          <w:iCs/>
        </w:rPr>
        <w:t>(</w:t>
      </w:r>
      <w:proofErr w:type="spellStart"/>
      <w:r w:rsidRPr="000071DA">
        <w:rPr>
          <w:iCs/>
        </w:rPr>
        <w:t>Lužická</w:t>
      </w:r>
      <w:proofErr w:type="spellEnd"/>
      <w:r w:rsidRPr="000071DA">
        <w:rPr>
          <w:iCs/>
        </w:rPr>
        <w:t xml:space="preserve">) </w:t>
      </w:r>
      <w:proofErr w:type="spellStart"/>
      <w:r w:rsidRPr="000071DA">
        <w:rPr>
          <w:iCs/>
        </w:rPr>
        <w:t>Nisa</w:t>
      </w:r>
      <w:proofErr w:type="spellEnd"/>
      <w:r w:rsidRPr="000071DA">
        <w:t xml:space="preserve">) is een zijrivier van de </w:t>
      </w:r>
      <w:hyperlink r:id="rId13" w:tooltip="Oder" w:history="1">
        <w:proofErr w:type="spellStart"/>
        <w:r w:rsidRPr="000071DA">
          <w:rPr>
            <w:rStyle w:val="Hyperlink"/>
            <w:color w:val="auto"/>
            <w:u w:val="none"/>
          </w:rPr>
          <w:t>Oder</w:t>
        </w:r>
        <w:proofErr w:type="spellEnd"/>
      </w:hyperlink>
      <w:r w:rsidRPr="000071DA">
        <w:t xml:space="preserve">. </w:t>
      </w:r>
    </w:p>
    <w:p w:rsidR="000071DA" w:rsidRDefault="006370D8" w:rsidP="000071DA">
      <w:pPr>
        <w:pStyle w:val="BusTic"/>
      </w:pPr>
      <w:r w:rsidRPr="000071DA">
        <w:t xml:space="preserve">De rivier ontspringt in de </w:t>
      </w:r>
      <w:hyperlink r:id="rId14" w:tooltip="Sudeten" w:history="1">
        <w:proofErr w:type="spellStart"/>
        <w:r w:rsidRPr="000071DA">
          <w:rPr>
            <w:rStyle w:val="Hyperlink"/>
            <w:color w:val="auto"/>
            <w:u w:val="none"/>
          </w:rPr>
          <w:t>Sudeten</w:t>
        </w:r>
        <w:proofErr w:type="spellEnd"/>
      </w:hyperlink>
      <w:r w:rsidRPr="000071DA">
        <w:t xml:space="preserve"> (</w:t>
      </w:r>
      <w:proofErr w:type="spellStart"/>
      <w:r w:rsidRPr="000071DA">
        <w:fldChar w:fldCharType="begin"/>
      </w:r>
      <w:r w:rsidRPr="000071DA">
        <w:instrText xml:space="preserve"> HYPERLINK "http://nl.wikipedia.org/wiki/Isergebergte" \o "Isergebergte" </w:instrText>
      </w:r>
      <w:r w:rsidRPr="000071DA">
        <w:fldChar w:fldCharType="separate"/>
      </w:r>
      <w:r w:rsidRPr="000071DA">
        <w:rPr>
          <w:rStyle w:val="Hyperlink"/>
          <w:color w:val="auto"/>
          <w:u w:val="none"/>
        </w:rPr>
        <w:t>Isergebergte</w:t>
      </w:r>
      <w:proofErr w:type="spellEnd"/>
      <w:r w:rsidRPr="000071DA">
        <w:fldChar w:fldCharType="end"/>
      </w:r>
      <w:r w:rsidRPr="000071DA">
        <w:t xml:space="preserve">), loopt aanvankelijk over </w:t>
      </w:r>
      <w:bookmarkStart w:id="0" w:name="_GoBack"/>
      <w:bookmarkEnd w:id="0"/>
      <w:r w:rsidR="007B0304" w:rsidRPr="000071DA">
        <w:fldChar w:fldCharType="begin"/>
      </w:r>
      <w:r w:rsidR="007B0304" w:rsidRPr="000071DA">
        <w:instrText xml:space="preserve"> HYPERLINK "http://nl.wikipedia.org/wiki/Tsjechi%C3%AB" \o "Tsjechië" </w:instrText>
      </w:r>
      <w:r w:rsidR="007B0304" w:rsidRPr="000071DA">
        <w:fldChar w:fldCharType="separate"/>
      </w:r>
      <w:r w:rsidRPr="000071DA">
        <w:rPr>
          <w:rStyle w:val="Hyperlink"/>
          <w:color w:val="auto"/>
          <w:u w:val="none"/>
        </w:rPr>
        <w:t>Tsjechisch</w:t>
      </w:r>
      <w:r w:rsidR="007B0304" w:rsidRPr="000071DA">
        <w:rPr>
          <w:rStyle w:val="Hyperlink"/>
          <w:color w:val="auto"/>
          <w:u w:val="none"/>
        </w:rPr>
        <w:fldChar w:fldCharType="end"/>
      </w:r>
      <w:r w:rsidRPr="000071DA">
        <w:t xml:space="preserve"> grondgebied en vormt vervolgens de grens tussen </w:t>
      </w:r>
      <w:hyperlink r:id="rId15" w:tooltip="Duitsland" w:history="1">
        <w:r w:rsidRPr="000071DA">
          <w:rPr>
            <w:rStyle w:val="Hyperlink"/>
            <w:color w:val="auto"/>
            <w:u w:val="none"/>
          </w:rPr>
          <w:t>Duitsland</w:t>
        </w:r>
      </w:hyperlink>
      <w:r w:rsidRPr="000071DA">
        <w:t xml:space="preserve"> en </w:t>
      </w:r>
      <w:hyperlink r:id="rId16" w:tooltip="Polen" w:history="1">
        <w:r w:rsidRPr="000071DA">
          <w:rPr>
            <w:rStyle w:val="Hyperlink"/>
            <w:color w:val="auto"/>
            <w:u w:val="none"/>
          </w:rPr>
          <w:t>Polen</w:t>
        </w:r>
      </w:hyperlink>
      <w:r w:rsidRPr="000071DA">
        <w:t xml:space="preserve">. </w:t>
      </w:r>
    </w:p>
    <w:p w:rsidR="000071DA" w:rsidRDefault="006370D8" w:rsidP="000071DA">
      <w:pPr>
        <w:pStyle w:val="BusTic"/>
      </w:pPr>
      <w:r w:rsidRPr="000071DA">
        <w:t xml:space="preserve">De rivier is dan ook vooral bekend als het zuidelijke gedeelte van de </w:t>
      </w:r>
      <w:hyperlink r:id="rId17" w:tooltip="Oder-Neissegrens" w:history="1">
        <w:proofErr w:type="spellStart"/>
        <w:r w:rsidRPr="000071DA">
          <w:rPr>
            <w:rStyle w:val="Hyperlink"/>
            <w:color w:val="auto"/>
            <w:u w:val="none"/>
          </w:rPr>
          <w:t>Oder-Neissegrens</w:t>
        </w:r>
        <w:proofErr w:type="spellEnd"/>
      </w:hyperlink>
      <w:r w:rsidRPr="000071DA">
        <w:t xml:space="preserve">. </w:t>
      </w:r>
    </w:p>
    <w:p w:rsidR="006370D8" w:rsidRPr="000071DA" w:rsidRDefault="006370D8" w:rsidP="000071DA">
      <w:pPr>
        <w:pStyle w:val="BusTic"/>
      </w:pPr>
      <w:r w:rsidRPr="000071DA">
        <w:t>De Neisse is 252 kilometer lang en heeft een stroomgebied van 4297 km2.</w:t>
      </w:r>
    </w:p>
    <w:p w:rsidR="006370D8" w:rsidRPr="000071DA" w:rsidRDefault="006370D8" w:rsidP="000071DA">
      <w:pPr>
        <w:pStyle w:val="BusTic"/>
      </w:pPr>
      <w:r w:rsidRPr="000071DA">
        <w:t xml:space="preserve">De Neisse heet in het Duits voluit </w:t>
      </w:r>
      <w:proofErr w:type="spellStart"/>
      <w:r w:rsidRPr="000071DA">
        <w:rPr>
          <w:iCs/>
        </w:rPr>
        <w:t>Lausitzer</w:t>
      </w:r>
      <w:proofErr w:type="spellEnd"/>
      <w:r w:rsidRPr="000071DA">
        <w:rPr>
          <w:iCs/>
        </w:rPr>
        <w:t xml:space="preserve"> </w:t>
      </w:r>
      <w:proofErr w:type="spellStart"/>
      <w:r w:rsidRPr="000071DA">
        <w:rPr>
          <w:iCs/>
        </w:rPr>
        <w:t>Neiße</w:t>
      </w:r>
      <w:proofErr w:type="spellEnd"/>
      <w:r w:rsidRPr="000071DA">
        <w:t xml:space="preserve">, ter onderscheiding van de </w:t>
      </w:r>
      <w:proofErr w:type="spellStart"/>
      <w:r w:rsidRPr="000071DA">
        <w:rPr>
          <w:iCs/>
        </w:rPr>
        <w:t>Glatzer</w:t>
      </w:r>
      <w:proofErr w:type="spellEnd"/>
      <w:r w:rsidRPr="000071DA">
        <w:rPr>
          <w:iCs/>
        </w:rPr>
        <w:t xml:space="preserve"> </w:t>
      </w:r>
      <w:proofErr w:type="spellStart"/>
      <w:r w:rsidRPr="000071DA">
        <w:rPr>
          <w:iCs/>
        </w:rPr>
        <w:t>Neiße</w:t>
      </w:r>
      <w:proofErr w:type="spellEnd"/>
      <w:r w:rsidRPr="000071DA">
        <w:t xml:space="preserve">, een andere zijrivier van de </w:t>
      </w:r>
      <w:proofErr w:type="spellStart"/>
      <w:r w:rsidRPr="000071DA">
        <w:t>Oder</w:t>
      </w:r>
      <w:proofErr w:type="spellEnd"/>
      <w:r w:rsidRPr="000071DA">
        <w:t xml:space="preserve">, die 150 km. oostelijker op Pools grondgebied stroomt en daar </w:t>
      </w:r>
      <w:hyperlink r:id="rId18" w:tooltip="Nysa Kłodzka" w:history="1">
        <w:proofErr w:type="spellStart"/>
        <w:r w:rsidRPr="000071DA">
          <w:rPr>
            <w:rStyle w:val="Hyperlink"/>
            <w:color w:val="auto"/>
            <w:u w:val="none"/>
          </w:rPr>
          <w:t>Nysa</w:t>
        </w:r>
        <w:proofErr w:type="spellEnd"/>
        <w:r w:rsidRPr="000071DA">
          <w:rPr>
            <w:rStyle w:val="Hyperlink"/>
            <w:color w:val="auto"/>
            <w:u w:val="none"/>
          </w:rPr>
          <w:t xml:space="preserve"> </w:t>
        </w:r>
        <w:proofErr w:type="spellStart"/>
        <w:r w:rsidRPr="000071DA">
          <w:rPr>
            <w:rStyle w:val="Hyperlink"/>
            <w:color w:val="auto"/>
            <w:u w:val="none"/>
          </w:rPr>
          <w:t>Kłodzka</w:t>
        </w:r>
        <w:proofErr w:type="spellEnd"/>
      </w:hyperlink>
      <w:r w:rsidRPr="000071DA">
        <w:t xml:space="preserve"> heet.</w:t>
      </w:r>
    </w:p>
    <w:p w:rsidR="000071DA" w:rsidRDefault="006370D8" w:rsidP="000071DA">
      <w:pPr>
        <w:pStyle w:val="BusTic"/>
      </w:pPr>
      <w:r w:rsidRPr="000071DA">
        <w:t xml:space="preserve">De voornaamste steden aan de Neisse zijn </w:t>
      </w:r>
      <w:hyperlink r:id="rId19" w:tooltip="Liberec, vroeger Reichenberg (de pagina bestaat niet)" w:history="1">
        <w:proofErr w:type="spellStart"/>
        <w:r w:rsidRPr="000071DA">
          <w:rPr>
            <w:rStyle w:val="Hyperlink"/>
            <w:color w:val="auto"/>
            <w:u w:val="none"/>
          </w:rPr>
          <w:t>Liberec</w:t>
        </w:r>
        <w:proofErr w:type="spellEnd"/>
        <w:r w:rsidRPr="000071DA">
          <w:rPr>
            <w:rStyle w:val="Hyperlink"/>
            <w:color w:val="auto"/>
            <w:u w:val="none"/>
          </w:rPr>
          <w:t xml:space="preserve">, vroeger </w:t>
        </w:r>
        <w:proofErr w:type="spellStart"/>
        <w:r w:rsidRPr="000071DA">
          <w:rPr>
            <w:rStyle w:val="Hyperlink"/>
            <w:color w:val="auto"/>
            <w:u w:val="none"/>
          </w:rPr>
          <w:t>Reichenberg</w:t>
        </w:r>
        <w:proofErr w:type="spellEnd"/>
      </w:hyperlink>
      <w:r w:rsidRPr="000071DA">
        <w:t xml:space="preserve"> in Tsjechië en </w:t>
      </w:r>
      <w:hyperlink r:id="rId20" w:tooltip="Görlitz" w:history="1">
        <w:proofErr w:type="spellStart"/>
        <w:r w:rsidRPr="000071DA">
          <w:rPr>
            <w:rStyle w:val="Hyperlink"/>
            <w:color w:val="auto"/>
            <w:u w:val="none"/>
          </w:rPr>
          <w:t>Görlitz</w:t>
        </w:r>
        <w:proofErr w:type="spellEnd"/>
      </w:hyperlink>
      <w:r w:rsidRPr="000071DA">
        <w:t>, dat grotendeels in Duitsland ligt, maar ook een deel op de Poolse oever heeft (</w:t>
      </w:r>
      <w:proofErr w:type="spellStart"/>
      <w:r w:rsidRPr="000071DA">
        <w:fldChar w:fldCharType="begin"/>
      </w:r>
      <w:r w:rsidRPr="000071DA">
        <w:instrText xml:space="preserve"> HYPERLINK "http://nl.wikipedia.org/wiki/Zgorzelec" \o "Zgorzelec" </w:instrText>
      </w:r>
      <w:r w:rsidRPr="000071DA">
        <w:fldChar w:fldCharType="separate"/>
      </w:r>
      <w:r w:rsidRPr="000071DA">
        <w:rPr>
          <w:rStyle w:val="Hyperlink"/>
          <w:color w:val="auto"/>
          <w:u w:val="none"/>
        </w:rPr>
        <w:t>Zgorzelec</w:t>
      </w:r>
      <w:proofErr w:type="spellEnd"/>
      <w:r w:rsidRPr="000071DA">
        <w:fldChar w:fldCharType="end"/>
      </w:r>
      <w:r w:rsidRPr="000071DA">
        <w:t xml:space="preserve">). </w:t>
      </w:r>
    </w:p>
    <w:p w:rsidR="000071DA" w:rsidRDefault="006370D8" w:rsidP="000071DA">
      <w:pPr>
        <w:pStyle w:val="BusTic"/>
      </w:pPr>
      <w:r w:rsidRPr="000071DA">
        <w:t xml:space="preserve">Ook </w:t>
      </w:r>
      <w:hyperlink r:id="rId21" w:tooltip="Guben" w:history="1">
        <w:proofErr w:type="spellStart"/>
        <w:r w:rsidRPr="000071DA">
          <w:rPr>
            <w:rStyle w:val="Hyperlink"/>
            <w:color w:val="auto"/>
            <w:u w:val="none"/>
          </w:rPr>
          <w:t>Guben</w:t>
        </w:r>
        <w:proofErr w:type="spellEnd"/>
      </w:hyperlink>
      <w:r w:rsidRPr="000071DA">
        <w:t xml:space="preserve"> en </w:t>
      </w:r>
      <w:hyperlink r:id="rId22" w:tooltip="Gubin" w:history="1">
        <w:proofErr w:type="spellStart"/>
        <w:r w:rsidRPr="000071DA">
          <w:rPr>
            <w:rStyle w:val="Hyperlink"/>
            <w:color w:val="auto"/>
            <w:u w:val="none"/>
          </w:rPr>
          <w:t>Gubin</w:t>
        </w:r>
        <w:proofErr w:type="spellEnd"/>
      </w:hyperlink>
      <w:r w:rsidRPr="000071DA">
        <w:t xml:space="preserve"> zijn op die manier in tweeën </w:t>
      </w:r>
      <w:hyperlink r:id="rId23" w:tooltip="Lijst van gedeelde steden" w:history="1">
        <w:r w:rsidRPr="000071DA">
          <w:rPr>
            <w:rStyle w:val="Hyperlink"/>
            <w:color w:val="auto"/>
            <w:u w:val="none"/>
          </w:rPr>
          <w:t>gedeeld</w:t>
        </w:r>
      </w:hyperlink>
      <w:r w:rsidRPr="000071DA">
        <w:t xml:space="preserve">. </w:t>
      </w:r>
    </w:p>
    <w:p w:rsidR="000071DA" w:rsidRDefault="006370D8" w:rsidP="000071DA">
      <w:pPr>
        <w:pStyle w:val="BusTic"/>
      </w:pPr>
      <w:r w:rsidRPr="000071DA">
        <w:t xml:space="preserve">Tussen </w:t>
      </w:r>
      <w:hyperlink r:id="rId24" w:tooltip="Zittau" w:history="1">
        <w:proofErr w:type="spellStart"/>
        <w:r w:rsidRPr="000071DA">
          <w:rPr>
            <w:rStyle w:val="Hyperlink"/>
            <w:color w:val="auto"/>
            <w:u w:val="none"/>
          </w:rPr>
          <w:t>Zittau</w:t>
        </w:r>
        <w:proofErr w:type="spellEnd"/>
      </w:hyperlink>
      <w:r w:rsidRPr="000071DA">
        <w:t xml:space="preserve">, de eerste stad in Duitsland, en </w:t>
      </w:r>
      <w:proofErr w:type="spellStart"/>
      <w:r w:rsidRPr="000071DA">
        <w:t>Görlitz</w:t>
      </w:r>
      <w:proofErr w:type="spellEnd"/>
      <w:r w:rsidRPr="000071DA">
        <w:t xml:space="preserve"> loopt de </w:t>
      </w:r>
      <w:hyperlink r:id="rId25" w:tooltip="Neissetalbahn (de pagina bestaat niet)" w:history="1">
        <w:proofErr w:type="spellStart"/>
        <w:r w:rsidRPr="000071DA">
          <w:rPr>
            <w:rStyle w:val="Hyperlink"/>
            <w:color w:val="auto"/>
            <w:u w:val="none"/>
          </w:rPr>
          <w:t>Neissetalbahn</w:t>
        </w:r>
        <w:proofErr w:type="spellEnd"/>
      </w:hyperlink>
      <w:r w:rsidRPr="000071DA">
        <w:t xml:space="preserve"> gedeeltelijk over Pools grondgebied. </w:t>
      </w:r>
    </w:p>
    <w:p w:rsidR="000071DA" w:rsidRDefault="006370D8" w:rsidP="000071DA">
      <w:pPr>
        <w:pStyle w:val="BusTic"/>
      </w:pPr>
      <w:r w:rsidRPr="000071DA">
        <w:t xml:space="preserve">Enkele dorpen en stadjes aan de Duitse kant hebben hun station aan de Poolse kant. </w:t>
      </w:r>
    </w:p>
    <w:p w:rsidR="000071DA" w:rsidRDefault="006370D8" w:rsidP="000071DA">
      <w:pPr>
        <w:pStyle w:val="BusTic"/>
      </w:pPr>
      <w:r w:rsidRPr="000071DA">
        <w:t xml:space="preserve">Zo mochten ten tijde van de </w:t>
      </w:r>
      <w:hyperlink r:id="rId26" w:tooltip="Duitse Democratische Republiek" w:history="1">
        <w:r w:rsidRPr="000071DA">
          <w:rPr>
            <w:rStyle w:val="Hyperlink"/>
            <w:color w:val="auto"/>
            <w:u w:val="none"/>
          </w:rPr>
          <w:t>DDR</w:t>
        </w:r>
      </w:hyperlink>
      <w:r w:rsidRPr="000071DA">
        <w:t xml:space="preserve"> reizigers onder strenge bewaking gebruikmaken van de weg tussen het station en het stadje </w:t>
      </w:r>
      <w:hyperlink r:id="rId27" w:tooltip="Ostritz" w:history="1">
        <w:proofErr w:type="spellStart"/>
        <w:r w:rsidRPr="000071DA">
          <w:rPr>
            <w:rStyle w:val="Hyperlink"/>
            <w:color w:val="auto"/>
            <w:u w:val="none"/>
          </w:rPr>
          <w:t>Ostritz</w:t>
        </w:r>
        <w:proofErr w:type="spellEnd"/>
      </w:hyperlink>
      <w:r w:rsidRPr="000071DA">
        <w:t xml:space="preserve">. </w:t>
      </w:r>
    </w:p>
    <w:p w:rsidR="000071DA" w:rsidRDefault="006370D8" w:rsidP="000071DA">
      <w:pPr>
        <w:pStyle w:val="BusTic"/>
      </w:pPr>
      <w:r w:rsidRPr="000071DA">
        <w:t xml:space="preserve">Ook het beroemde landschapspark van het slot </w:t>
      </w:r>
      <w:hyperlink r:id="rId28" w:tooltip="Muskau" w:history="1">
        <w:proofErr w:type="spellStart"/>
        <w:r w:rsidRPr="000071DA">
          <w:rPr>
            <w:rStyle w:val="Hyperlink"/>
            <w:color w:val="auto"/>
            <w:u w:val="none"/>
          </w:rPr>
          <w:t>Muskau</w:t>
        </w:r>
        <w:proofErr w:type="spellEnd"/>
      </w:hyperlink>
      <w:r w:rsidRPr="000071DA">
        <w:t xml:space="preserve"> ligt aan beide zijden van de Neisse-grens. </w:t>
      </w:r>
    </w:p>
    <w:p w:rsidR="000071DA" w:rsidRDefault="006370D8" w:rsidP="000071DA">
      <w:pPr>
        <w:pStyle w:val="BusTic"/>
      </w:pPr>
      <w:r w:rsidRPr="000071DA">
        <w:t xml:space="preserve">Deze merkwaardige situaties zijn een gevolg van de aanwijzing van de rivier als nieuwe grens tussen Duitsland en Polen in 1945. </w:t>
      </w:r>
    </w:p>
    <w:p w:rsidR="000071DA" w:rsidRDefault="006370D8" w:rsidP="000071DA">
      <w:pPr>
        <w:pStyle w:val="BusTic"/>
      </w:pPr>
      <w:r w:rsidRPr="000071DA">
        <w:t xml:space="preserve">Daarvoor waren beide oevers Duits staatsgebied en vormden de genoemde plaatsen bestuurlijke eenheden en centra van het platteland links en rechts van de rivier. </w:t>
      </w:r>
    </w:p>
    <w:p w:rsidR="006370D8" w:rsidRPr="000071DA" w:rsidRDefault="006370D8" w:rsidP="000071DA">
      <w:pPr>
        <w:pStyle w:val="BusTic"/>
      </w:pPr>
      <w:r w:rsidRPr="000071DA">
        <w:t xml:space="preserve">De monding in de </w:t>
      </w:r>
      <w:proofErr w:type="spellStart"/>
      <w:r w:rsidRPr="000071DA">
        <w:t>Oder</w:t>
      </w:r>
      <w:proofErr w:type="spellEnd"/>
      <w:r w:rsidRPr="000071DA">
        <w:t xml:space="preserve"> bevindt zich ten noorden van </w:t>
      </w:r>
      <w:proofErr w:type="spellStart"/>
      <w:r w:rsidRPr="000071DA">
        <w:t>Guben</w:t>
      </w:r>
      <w:proofErr w:type="spellEnd"/>
      <w:r w:rsidRPr="000071DA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9"/>
      <w:headerReference w:type="default" r:id="rId30"/>
      <w:footerReference w:type="default" r:id="rId31"/>
      <w:headerReference w:type="first" r:id="rId3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304" w:rsidRDefault="007B0304" w:rsidP="00A64884">
      <w:r>
        <w:separator/>
      </w:r>
    </w:p>
  </w:endnote>
  <w:endnote w:type="continuationSeparator" w:id="0">
    <w:p w:rsidR="007B0304" w:rsidRDefault="007B030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071D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071DA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304" w:rsidRDefault="007B0304" w:rsidP="00A64884">
      <w:r>
        <w:separator/>
      </w:r>
    </w:p>
  </w:footnote>
  <w:footnote w:type="continuationSeparator" w:id="0">
    <w:p w:rsidR="007B0304" w:rsidRDefault="007B030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B030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71DA">
      <w:rPr>
        <w:rFonts w:asciiTheme="majorHAnsi" w:hAnsiTheme="majorHAnsi"/>
        <w:b/>
        <w:sz w:val="28"/>
        <w:szCs w:val="28"/>
      </w:rPr>
      <w:t xml:space="preserve">De Neisse </w:t>
    </w:r>
  </w:p>
  <w:p w:rsidR="00A64884" w:rsidRDefault="007B0304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B030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071DA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370D8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950A1"/>
    <w:rsid w:val="007B0304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2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Fussgaengerbruecke_goerlitz.jpg" TargetMode="External"/><Relationship Id="rId13" Type="http://schemas.openxmlformats.org/officeDocument/2006/relationships/hyperlink" Target="http://nl.wikipedia.org/wiki/Oder" TargetMode="External"/><Relationship Id="rId18" Type="http://schemas.openxmlformats.org/officeDocument/2006/relationships/hyperlink" Target="http://nl.wikipedia.org/wiki/Nysa_K%C5%82odzka" TargetMode="External"/><Relationship Id="rId26" Type="http://schemas.openxmlformats.org/officeDocument/2006/relationships/hyperlink" Target="http://nl.wikipedia.org/wiki/Duitse_Democratische_Republi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Guben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Tsjechisch" TargetMode="External"/><Relationship Id="rId17" Type="http://schemas.openxmlformats.org/officeDocument/2006/relationships/hyperlink" Target="http://nl.wikipedia.org/wiki/Oder-Neissegrens" TargetMode="External"/><Relationship Id="rId25" Type="http://schemas.openxmlformats.org/officeDocument/2006/relationships/hyperlink" Target="http://nl.wikipedia.org/w/index.php?title=Neissetalbahn&amp;action=edit&amp;redlink=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Polen" TargetMode="External"/><Relationship Id="rId20" Type="http://schemas.openxmlformats.org/officeDocument/2006/relationships/hyperlink" Target="http://nl.wikipedia.org/wiki/G%C3%B6rlitz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Pools" TargetMode="External"/><Relationship Id="rId24" Type="http://schemas.openxmlformats.org/officeDocument/2006/relationships/hyperlink" Target="http://nl.wikipedia.org/wiki/Zittau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Duitsland" TargetMode="External"/><Relationship Id="rId23" Type="http://schemas.openxmlformats.org/officeDocument/2006/relationships/hyperlink" Target="http://nl.wikipedia.org/wiki/Lijst_van_gedeelde_steden" TargetMode="External"/><Relationship Id="rId28" Type="http://schemas.openxmlformats.org/officeDocument/2006/relationships/hyperlink" Target="http://nl.wikipedia.org/wiki/Muskau" TargetMode="External"/><Relationship Id="rId10" Type="http://schemas.openxmlformats.org/officeDocument/2006/relationships/hyperlink" Target="http://nl.wikipedia.org/wiki/Duits" TargetMode="External"/><Relationship Id="rId19" Type="http://schemas.openxmlformats.org/officeDocument/2006/relationships/hyperlink" Target="http://nl.wikipedia.org/w/index.php?title=Liberec,_vroeger_Reichenberg&amp;action=edit&amp;redlink=1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Sudeten" TargetMode="External"/><Relationship Id="rId22" Type="http://schemas.openxmlformats.org/officeDocument/2006/relationships/hyperlink" Target="http://nl.wikipedia.org/wiki/Gubin" TargetMode="External"/><Relationship Id="rId27" Type="http://schemas.openxmlformats.org/officeDocument/2006/relationships/hyperlink" Target="http://nl.wikipedia.org/wiki/Ostritz" TargetMode="External"/><Relationship Id="rId3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2010-09-22T09:23:00Z</dcterms:created>
  <dcterms:modified xsi:type="dcterms:W3CDTF">2010-10-03T10:54:00Z</dcterms:modified>
  <cp:category>2010</cp:category>
</cp:coreProperties>
</file>