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4D6" w:rsidRPr="002C64D6" w:rsidRDefault="002C64D6" w:rsidP="002C64D6">
      <w:pPr>
        <w:spacing w:before="120" w:after="120"/>
        <w:ind w:left="360"/>
        <w:jc w:val="center"/>
        <w:rPr>
          <w:sz w:val="72"/>
          <w:szCs w:val="72"/>
          <w:lang w:eastAsia="nl-NL"/>
        </w:rPr>
      </w:pPr>
      <w:r w:rsidRPr="002C64D6">
        <w:rPr>
          <w:sz w:val="72"/>
          <w:szCs w:val="72"/>
          <w:lang w:eastAsia="nl-NL"/>
        </w:rPr>
        <w:t>Polen de Geschiedenis</w:t>
      </w:r>
    </w:p>
    <w:p w:rsidR="002C64D6" w:rsidRPr="002C64D6" w:rsidRDefault="002C64D6" w:rsidP="002C64D6">
      <w:pPr>
        <w:spacing w:before="120" w:after="120"/>
        <w:ind w:left="360"/>
        <w:jc w:val="center"/>
        <w:rPr>
          <w:lang w:eastAsia="nl-NL"/>
        </w:rPr>
      </w:pPr>
      <w:r>
        <w:rPr>
          <w:noProof/>
          <w:lang w:eastAsia="nl-NL"/>
        </w:rPr>
        <w:drawing>
          <wp:inline distT="0" distB="0" distL="0" distR="0" wp14:anchorId="47A72D6E" wp14:editId="374B6357">
            <wp:extent cx="5052709" cy="3960000"/>
            <wp:effectExtent l="171450" t="171450" r="376555" b="364490"/>
            <wp:docPr id="2" name="Afbeelding 2" descr="http://upload.wikimedia.org/wikipedia/commons/f/fb/Rzeczpospolita_Rozbior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f/fb/Rzeczpospolita_Rozbior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709" cy="396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C64D6" w:rsidRPr="002C64D6" w:rsidRDefault="002C64D6" w:rsidP="002C64D6">
      <w:pPr>
        <w:spacing w:before="120" w:after="120"/>
        <w:ind w:left="360"/>
        <w:jc w:val="center"/>
        <w:rPr>
          <w:lang w:eastAsia="nl-NL"/>
        </w:rPr>
      </w:pPr>
    </w:p>
    <w:p w:rsidR="002C64D6" w:rsidRPr="002C64D6" w:rsidRDefault="002C64D6" w:rsidP="002C64D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2C64D6" w:rsidRPr="002C64D6" w:rsidRDefault="002C64D6" w:rsidP="002C64D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2C64D6" w:rsidRPr="002C64D6" w:rsidRDefault="002C64D6" w:rsidP="002C64D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2C64D6" w:rsidRPr="002C64D6" w:rsidRDefault="002C64D6" w:rsidP="002C64D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2C64D6" w:rsidRPr="002C64D6" w:rsidRDefault="002C64D6" w:rsidP="002C64D6">
      <w:pPr>
        <w:spacing w:before="120" w:after="120"/>
        <w:ind w:left="360"/>
        <w:jc w:val="center"/>
        <w:rPr>
          <w:b/>
          <w:sz w:val="72"/>
          <w:szCs w:val="72"/>
          <w:lang w:eastAsia="nl-NL"/>
        </w:rPr>
      </w:pPr>
    </w:p>
    <w:p w:rsidR="002C64D6" w:rsidRDefault="002C64D6" w:rsidP="002C64D6">
      <w:pPr>
        <w:pStyle w:val="BusTic"/>
        <w:jc w:val="center"/>
        <w:rPr>
          <w:sz w:val="72"/>
          <w:szCs w:val="72"/>
          <w:lang w:eastAsia="nl-NL"/>
        </w:rPr>
      </w:pPr>
      <w:r>
        <w:rPr>
          <w:sz w:val="72"/>
          <w:szCs w:val="72"/>
          <w:lang w:eastAsia="nl-NL"/>
        </w:rPr>
        <w:t>De strijd om de grenzen</w:t>
      </w:r>
    </w:p>
    <w:p w:rsidR="00921E7F" w:rsidRPr="00E251C9" w:rsidRDefault="002C64D6" w:rsidP="002C64D6">
      <w:pPr>
        <w:pStyle w:val="BusTic"/>
        <w:rPr>
          <w:rStyle w:val="Europaweg"/>
        </w:rPr>
      </w:pPr>
      <w:r w:rsidRPr="00E251C9">
        <w:rPr>
          <w:rStyle w:val="Europaweg"/>
        </w:rPr>
        <w:lastRenderedPageBreak/>
        <w:t xml:space="preserve"> </w:t>
      </w:r>
      <w:r w:rsidR="00921E7F" w:rsidRPr="00E251C9">
        <w:rPr>
          <w:rStyle w:val="Europaweg"/>
        </w:rPr>
        <w:t>De strijd om de Poolse grenzen 1919 – 1921</w:t>
      </w:r>
    </w:p>
    <w:p w:rsidR="00921E7F" w:rsidRPr="00921E7F" w:rsidRDefault="00921E7F" w:rsidP="00E251C9">
      <w:pPr>
        <w:pStyle w:val="BusTic"/>
        <w:rPr>
          <w:lang w:eastAsia="nl-NL"/>
        </w:rPr>
      </w:pPr>
      <w:proofErr w:type="spellStart"/>
      <w:r w:rsidRPr="00921E7F">
        <w:rPr>
          <w:lang w:eastAsia="nl-NL"/>
        </w:rPr>
        <w:t>Rzeczpospolita</w:t>
      </w:r>
      <w:proofErr w:type="spellEnd"/>
      <w:r w:rsidRPr="00921E7F">
        <w:rPr>
          <w:lang w:eastAsia="nl-NL"/>
        </w:rPr>
        <w:t xml:space="preserve"> 1920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 xml:space="preserve">Onder de Poolse leiders heersten verschillende opvattingen omtrent de voor de nieuwe staat na te streven grenzen. </w:t>
      </w:r>
      <w:proofErr w:type="spellStart"/>
      <w:r w:rsidRPr="00921E7F">
        <w:rPr>
          <w:lang w:eastAsia="nl-NL"/>
        </w:rPr>
        <w:t>Piłsudski</w:t>
      </w:r>
      <w:proofErr w:type="spellEnd"/>
      <w:r w:rsidRPr="00921E7F">
        <w:rPr>
          <w:lang w:eastAsia="nl-NL"/>
        </w:rPr>
        <w:t xml:space="preserve"> wilde een federatieve aanhechting van de Litouwse, Wit-Russische en </w:t>
      </w:r>
      <w:proofErr w:type="spellStart"/>
      <w:r w:rsidRPr="00921E7F">
        <w:rPr>
          <w:lang w:eastAsia="nl-NL"/>
        </w:rPr>
        <w:t>Oekraïnse</w:t>
      </w:r>
      <w:proofErr w:type="spellEnd"/>
      <w:r w:rsidRPr="00921E7F">
        <w:rPr>
          <w:lang w:eastAsia="nl-NL"/>
        </w:rPr>
        <w:t xml:space="preserve"> gebieden, die tot 1772 bij Polen hadden gehoord. De nationale regeringen van de Litouwers en (tot hun verjaging door de </w:t>
      </w:r>
      <w:proofErr w:type="spellStart"/>
      <w:r w:rsidRPr="00921E7F">
        <w:rPr>
          <w:lang w:eastAsia="nl-NL"/>
        </w:rPr>
        <w:t>bolsjeviki</w:t>
      </w:r>
      <w:proofErr w:type="spellEnd"/>
      <w:r w:rsidRPr="00921E7F">
        <w:rPr>
          <w:lang w:eastAsia="nl-NL"/>
        </w:rPr>
        <w:t xml:space="preserve">) die van de Oekraïners en Wit-Russen maakten echter een front zowel tegen de communisten als tegen Polen. 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 xml:space="preserve">Een groot aantal militaire en </w:t>
      </w:r>
      <w:proofErr w:type="spellStart"/>
      <w:r w:rsidRPr="00921E7F">
        <w:rPr>
          <w:lang w:eastAsia="nl-NL"/>
        </w:rPr>
        <w:t>semi-militaire</w:t>
      </w:r>
      <w:proofErr w:type="spellEnd"/>
      <w:r w:rsidRPr="00921E7F">
        <w:rPr>
          <w:lang w:eastAsia="nl-NL"/>
        </w:rPr>
        <w:t xml:space="preserve"> acties werd gevoerd, waaronder de Pools-Russische Oorlog de belangrijkste was; voorts gewapende acties en terreurdaden in Silezië en de occupatie van </w:t>
      </w:r>
      <w:proofErr w:type="spellStart"/>
      <w:r w:rsidRPr="00921E7F">
        <w:rPr>
          <w:lang w:eastAsia="nl-NL"/>
        </w:rPr>
        <w:t>Wilna</w:t>
      </w:r>
      <w:proofErr w:type="spellEnd"/>
      <w:r w:rsidRPr="00921E7F">
        <w:rPr>
          <w:lang w:eastAsia="nl-NL"/>
        </w:rPr>
        <w:t xml:space="preserve"> (Vilnius) en omgeving, die de geallieerden aan Litouwen hadden toegewezen.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 xml:space="preserve">Omgekeerd maakten de Tsjechen zich meester van een deel van </w:t>
      </w:r>
      <w:proofErr w:type="spellStart"/>
      <w:r w:rsidRPr="00921E7F">
        <w:rPr>
          <w:lang w:eastAsia="nl-NL"/>
        </w:rPr>
        <w:t>Teschen</w:t>
      </w:r>
      <w:proofErr w:type="spellEnd"/>
      <w:r w:rsidRPr="00921E7F">
        <w:rPr>
          <w:lang w:eastAsia="nl-NL"/>
        </w:rPr>
        <w:t xml:space="preserve"> (</w:t>
      </w:r>
      <w:proofErr w:type="spellStart"/>
      <w:r w:rsidRPr="00921E7F">
        <w:rPr>
          <w:lang w:eastAsia="nl-NL"/>
        </w:rPr>
        <w:t>Cieszyn</w:t>
      </w:r>
      <w:proofErr w:type="spellEnd"/>
      <w:r w:rsidRPr="00921E7F">
        <w:rPr>
          <w:lang w:eastAsia="nl-NL"/>
        </w:rPr>
        <w:t xml:space="preserve">). De volksstemmingen (1920 – 1921) in de door Duitsland betwiste gebieden verliepen voor Polen niet zeer gunstig. 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>De grens met de Sovjet</w:t>
      </w:r>
      <w:bookmarkStart w:id="0" w:name="_GoBack"/>
      <w:bookmarkEnd w:id="0"/>
      <w:r w:rsidRPr="00921E7F">
        <w:rPr>
          <w:lang w:eastAsia="nl-NL"/>
        </w:rPr>
        <w:t xml:space="preserve">-Unie, op 18 maart 1921 bij de Vrede van Riga definitief vastgelegd, verliep ver ten oosten van de etnische grens, die de geallieerden in 1920 hadden goedgekeurd (de </w:t>
      </w:r>
      <w:proofErr w:type="spellStart"/>
      <w:r w:rsidRPr="00921E7F">
        <w:rPr>
          <w:lang w:eastAsia="nl-NL"/>
        </w:rPr>
        <w:t>Curzon</w:t>
      </w:r>
      <w:proofErr w:type="spellEnd"/>
      <w:r w:rsidRPr="00921E7F">
        <w:rPr>
          <w:lang w:eastAsia="nl-NL"/>
        </w:rPr>
        <w:t xml:space="preserve">-linie). 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>Een derde van de bevolking van Polen bestond nu uit nationale minderheden. Toch hadden de -Federalisten- (</w:t>
      </w:r>
      <w:proofErr w:type="spellStart"/>
      <w:r w:rsidRPr="00921E7F">
        <w:rPr>
          <w:lang w:eastAsia="nl-NL"/>
        </w:rPr>
        <w:t>Piłsudski</w:t>
      </w:r>
      <w:proofErr w:type="spellEnd"/>
      <w:r w:rsidRPr="00921E7F">
        <w:rPr>
          <w:lang w:eastAsia="nl-NL"/>
        </w:rPr>
        <w:t xml:space="preserve">) hun ambities in genen dele kunnen bereiken. Het overwicht van het Poolse element – in de geest van de ‘Unitariërs’ – kwam ook tot uitdrukking in een politiek van repressie van de minderheden. 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>In de ter wille van Polen gecreëerde en onder toezicht van de Volkenbond geplaatste -Vrije Stad- Danzig (</w:t>
      </w:r>
      <w:proofErr w:type="spellStart"/>
      <w:r w:rsidRPr="00921E7F">
        <w:rPr>
          <w:lang w:eastAsia="nl-NL"/>
        </w:rPr>
        <w:t>Gdańsk</w:t>
      </w:r>
      <w:proofErr w:type="spellEnd"/>
      <w:r w:rsidRPr="00921E7F">
        <w:rPr>
          <w:lang w:eastAsia="nl-NL"/>
        </w:rPr>
        <w:t xml:space="preserve">) kreeg het eerstgenoemde land bijzondere rechten, vooral ten aanzien van het gebruik van de haven. </w:t>
      </w:r>
    </w:p>
    <w:p w:rsidR="00921E7F" w:rsidRPr="00921E7F" w:rsidRDefault="00921E7F" w:rsidP="00E251C9">
      <w:pPr>
        <w:pStyle w:val="BusTic"/>
        <w:rPr>
          <w:lang w:eastAsia="nl-NL"/>
        </w:rPr>
      </w:pPr>
      <w:r w:rsidRPr="00921E7F">
        <w:rPr>
          <w:lang w:eastAsia="nl-NL"/>
        </w:rPr>
        <w:t xml:space="preserve">Behalve het minderhedenvraagstuk waren de economische en sociale problemen van dien aard, dat de nieuwe staat weinig stabiel was: tegenover het betrekkelijk ontwikkelde westen (het voormalig Pruisische gebied alsmede de industriesteden van Russisch Polen zoals </w:t>
      </w:r>
      <w:proofErr w:type="spellStart"/>
      <w:r w:rsidRPr="00921E7F">
        <w:rPr>
          <w:lang w:eastAsia="nl-NL"/>
        </w:rPr>
        <w:t>Łódź</w:t>
      </w:r>
      <w:proofErr w:type="spellEnd"/>
      <w:r w:rsidRPr="00921E7F">
        <w:rPr>
          <w:lang w:eastAsia="nl-NL"/>
        </w:rPr>
        <w:t xml:space="preserve"> stonden het achtergebleven oosten en zuiden.</w:t>
      </w:r>
    </w:p>
    <w:p w:rsidR="00C033D9" w:rsidRPr="00DF11F2" w:rsidRDefault="00C033D9" w:rsidP="00E251C9">
      <w:pPr>
        <w:pStyle w:val="BusTic"/>
      </w:pPr>
    </w:p>
    <w:sectPr w:rsidR="00C033D9" w:rsidRPr="00DF11F2" w:rsidSect="007A2B79">
      <w:headerReference w:type="default" r:id="rId10"/>
      <w:footerReference w:type="default" r:id="rId11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37" w:rsidRDefault="00897C37" w:rsidP="007A2B79">
      <w:r>
        <w:separator/>
      </w:r>
    </w:p>
  </w:endnote>
  <w:endnote w:type="continuationSeparator" w:id="0">
    <w:p w:rsidR="00897C37" w:rsidRDefault="00897C37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689"/>
      <w:gridCol w:w="1373"/>
      <w:gridCol w:w="4358"/>
    </w:tblGrid>
    <w:tr w:rsidR="002C1D9C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C1D9C" w:rsidRPr="007A2B79" w:rsidRDefault="002C1D9C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 w:cstheme="minorBidi"/>
              <w:sz w:val="16"/>
              <w:szCs w:val="16"/>
            </w:rPr>
            <w:fldChar w:fldCharType="separate"/>
          </w:r>
          <w:r w:rsidR="00616EA6" w:rsidRPr="00616EA6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2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C1D9C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C1D9C" w:rsidRDefault="002C1D9C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C1D9C" w:rsidRDefault="002C1D9C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C1D9C" w:rsidRDefault="002C1D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37" w:rsidRDefault="00897C37" w:rsidP="007A2B79">
      <w:r>
        <w:separator/>
      </w:r>
    </w:p>
  </w:footnote>
  <w:footnote w:type="continuationSeparator" w:id="0">
    <w:p w:rsidR="00897C37" w:rsidRDefault="00897C37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9C" w:rsidRPr="00E52255" w:rsidRDefault="002C1D9C" w:rsidP="007A2B79">
    <w:pPr>
      <w:pStyle w:val="Koptekst"/>
      <w:jc w:val="center"/>
      <w:rPr>
        <w:b/>
        <w:color w:val="000000" w:themeColor="text1"/>
        <w:lang w:eastAsia="zh-CN"/>
      </w:rPr>
    </w:pPr>
    <w:r w:rsidRPr="00E52255">
      <w:rPr>
        <w:b/>
        <w:noProof/>
        <w:lang w:eastAsia="nl-NL"/>
      </w:rPr>
      <w:drawing>
        <wp:anchor distT="0" distB="0" distL="114300" distR="114300" simplePos="0" relativeHeight="251659264" behindDoc="1" locked="0" layoutInCell="1" allowOverlap="1" wp14:anchorId="2A5E07CA" wp14:editId="745DAC18">
          <wp:simplePos x="0" y="0"/>
          <wp:positionH relativeFrom="column">
            <wp:posOffset>-261620</wp:posOffset>
          </wp:positionH>
          <wp:positionV relativeFrom="paragraph">
            <wp:posOffset>-274320</wp:posOffset>
          </wp:positionV>
          <wp:extent cx="1800000" cy="567567"/>
          <wp:effectExtent l="0" t="0" r="0" b="444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675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653" w:rsidRPr="00E52255">
      <w:rPr>
        <w:b/>
        <w:color w:val="000000" w:themeColor="text1"/>
        <w:lang w:eastAsia="zh-CN"/>
      </w:rPr>
      <w:t>Polen</w:t>
    </w:r>
    <w:r w:rsidR="00E52255" w:rsidRPr="00E52255">
      <w:rPr>
        <w:b/>
        <w:color w:val="000000" w:themeColor="text1"/>
        <w:lang w:eastAsia="zh-CN"/>
      </w:rPr>
      <w:t xml:space="preserve"> &lt;&gt; Geschiedenis</w:t>
    </w:r>
    <w:r w:rsidR="00747653" w:rsidRPr="00E52255">
      <w:rPr>
        <w:b/>
        <w:color w:val="000000" w:themeColor="text1"/>
        <w:lang w:eastAsia="zh-CN"/>
      </w:rPr>
      <w:t xml:space="preserve"> </w:t>
    </w:r>
    <w:r w:rsidRPr="00E52255">
      <w:rPr>
        <w:b/>
        <w:color w:val="000000" w:themeColor="text1"/>
        <w:lang w:eastAsia="zh-CN"/>
      </w:rPr>
      <w:t xml:space="preserve"> </w:t>
    </w:r>
  </w:p>
  <w:p w:rsidR="002C1D9C" w:rsidRPr="007A2B79" w:rsidRDefault="002C1D9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AE3"/>
    <w:multiLevelType w:val="hybridMultilevel"/>
    <w:tmpl w:val="68A87AEC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AC2D40"/>
    <w:multiLevelType w:val="hybridMultilevel"/>
    <w:tmpl w:val="4704CB42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87B7F"/>
    <w:multiLevelType w:val="hybridMultilevel"/>
    <w:tmpl w:val="02C49850"/>
    <w:lvl w:ilvl="0" w:tplc="B8844E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1154C0"/>
    <w:multiLevelType w:val="hybridMultilevel"/>
    <w:tmpl w:val="35A42F94"/>
    <w:lvl w:ilvl="0" w:tplc="413AAF7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617C36"/>
    <w:multiLevelType w:val="hybridMultilevel"/>
    <w:tmpl w:val="D3807B76"/>
    <w:lvl w:ilvl="0" w:tplc="F02421C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F73496E"/>
    <w:multiLevelType w:val="hybridMultilevel"/>
    <w:tmpl w:val="6E5078C4"/>
    <w:lvl w:ilvl="0" w:tplc="2E68A56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71A59"/>
    <w:multiLevelType w:val="hybridMultilevel"/>
    <w:tmpl w:val="09660B92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233F5352"/>
    <w:multiLevelType w:val="hybridMultilevel"/>
    <w:tmpl w:val="7D6C07D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D5CCA"/>
    <w:multiLevelType w:val="hybridMultilevel"/>
    <w:tmpl w:val="E9086684"/>
    <w:lvl w:ilvl="0" w:tplc="882C9442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CE1621"/>
    <w:multiLevelType w:val="hybridMultilevel"/>
    <w:tmpl w:val="2F4C0740"/>
    <w:lvl w:ilvl="0" w:tplc="46EE794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52EFE"/>
    <w:multiLevelType w:val="hybridMultilevel"/>
    <w:tmpl w:val="0414EBF6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7C6091"/>
    <w:multiLevelType w:val="hybridMultilevel"/>
    <w:tmpl w:val="C6BE1BC0"/>
    <w:lvl w:ilvl="0" w:tplc="F02421CE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4">
    <w:nsid w:val="32DB3B4C"/>
    <w:multiLevelType w:val="hybridMultilevel"/>
    <w:tmpl w:val="205A9424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2F114A6"/>
    <w:multiLevelType w:val="hybridMultilevel"/>
    <w:tmpl w:val="C6F2CAA8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BCB0E10"/>
    <w:multiLevelType w:val="hybridMultilevel"/>
    <w:tmpl w:val="5D3EAC46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54648"/>
    <w:multiLevelType w:val="hybridMultilevel"/>
    <w:tmpl w:val="15EECCBE"/>
    <w:lvl w:ilvl="0" w:tplc="AAB674F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46AA292A"/>
    <w:multiLevelType w:val="hybridMultilevel"/>
    <w:tmpl w:val="FB4299B0"/>
    <w:lvl w:ilvl="0" w:tplc="4E1E47DC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93B8F"/>
    <w:multiLevelType w:val="hybridMultilevel"/>
    <w:tmpl w:val="589819CA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6F1B12"/>
    <w:multiLevelType w:val="hybridMultilevel"/>
    <w:tmpl w:val="51D6039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4F7152"/>
    <w:multiLevelType w:val="hybridMultilevel"/>
    <w:tmpl w:val="1E343816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7DB29B8"/>
    <w:multiLevelType w:val="hybridMultilevel"/>
    <w:tmpl w:val="7BA008B8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71F10"/>
    <w:multiLevelType w:val="hybridMultilevel"/>
    <w:tmpl w:val="A82ACCA2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7314A5"/>
    <w:multiLevelType w:val="hybridMultilevel"/>
    <w:tmpl w:val="63669B22"/>
    <w:lvl w:ilvl="0" w:tplc="D820B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E63EA"/>
    <w:multiLevelType w:val="hybridMultilevel"/>
    <w:tmpl w:val="8996C680"/>
    <w:lvl w:ilvl="0" w:tplc="7F4C251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6464C"/>
    <w:multiLevelType w:val="hybridMultilevel"/>
    <w:tmpl w:val="041885E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003D4B"/>
    <w:multiLevelType w:val="hybridMultilevel"/>
    <w:tmpl w:val="46B63C24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182D2E"/>
    <w:multiLevelType w:val="hybridMultilevel"/>
    <w:tmpl w:val="E3560404"/>
    <w:lvl w:ilvl="0" w:tplc="A55AD7C6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6A63A7"/>
    <w:multiLevelType w:val="hybridMultilevel"/>
    <w:tmpl w:val="F1ACE442"/>
    <w:lvl w:ilvl="0" w:tplc="6CAA1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D5D62"/>
    <w:multiLevelType w:val="hybridMultilevel"/>
    <w:tmpl w:val="8DF6B11E"/>
    <w:lvl w:ilvl="0" w:tplc="23C2345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16"/>
  </w:num>
  <w:num w:numId="4">
    <w:abstractNumId w:val="4"/>
  </w:num>
  <w:num w:numId="5">
    <w:abstractNumId w:val="9"/>
  </w:num>
  <w:num w:numId="6">
    <w:abstractNumId w:val="19"/>
  </w:num>
  <w:num w:numId="7">
    <w:abstractNumId w:val="22"/>
  </w:num>
  <w:num w:numId="8">
    <w:abstractNumId w:val="17"/>
  </w:num>
  <w:num w:numId="9">
    <w:abstractNumId w:val="12"/>
  </w:num>
  <w:num w:numId="10">
    <w:abstractNumId w:val="20"/>
  </w:num>
  <w:num w:numId="11">
    <w:abstractNumId w:val="27"/>
  </w:num>
  <w:num w:numId="12">
    <w:abstractNumId w:val="21"/>
  </w:num>
  <w:num w:numId="13">
    <w:abstractNumId w:val="24"/>
  </w:num>
  <w:num w:numId="14">
    <w:abstractNumId w:val="6"/>
  </w:num>
  <w:num w:numId="15">
    <w:abstractNumId w:val="1"/>
  </w:num>
  <w:num w:numId="16">
    <w:abstractNumId w:val="29"/>
  </w:num>
  <w:num w:numId="17">
    <w:abstractNumId w:val="15"/>
  </w:num>
  <w:num w:numId="18">
    <w:abstractNumId w:val="28"/>
  </w:num>
  <w:num w:numId="19">
    <w:abstractNumId w:val="32"/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 w:numId="23">
    <w:abstractNumId w:val="10"/>
  </w:num>
  <w:num w:numId="24">
    <w:abstractNumId w:val="3"/>
  </w:num>
  <w:num w:numId="25">
    <w:abstractNumId w:val="8"/>
  </w:num>
  <w:num w:numId="26">
    <w:abstractNumId w:val="23"/>
  </w:num>
  <w:num w:numId="27">
    <w:abstractNumId w:val="14"/>
  </w:num>
  <w:num w:numId="28">
    <w:abstractNumId w:val="26"/>
  </w:num>
  <w:num w:numId="29">
    <w:abstractNumId w:val="5"/>
  </w:num>
  <w:num w:numId="30">
    <w:abstractNumId w:val="13"/>
  </w:num>
  <w:num w:numId="31">
    <w:abstractNumId w:val="7"/>
  </w:num>
  <w:num w:numId="32">
    <w:abstractNumId w:val="31"/>
  </w:num>
  <w:num w:numId="33">
    <w:abstractNumId w:val="25"/>
  </w:num>
  <w:num w:numId="34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79"/>
    <w:rsid w:val="00000096"/>
    <w:rsid w:val="00015AE6"/>
    <w:rsid w:val="000175FB"/>
    <w:rsid w:val="00020FB0"/>
    <w:rsid w:val="00027BEB"/>
    <w:rsid w:val="000306EB"/>
    <w:rsid w:val="00032AFA"/>
    <w:rsid w:val="000374FC"/>
    <w:rsid w:val="00043A53"/>
    <w:rsid w:val="00074323"/>
    <w:rsid w:val="00077BC5"/>
    <w:rsid w:val="0008766A"/>
    <w:rsid w:val="000936F0"/>
    <w:rsid w:val="000A0831"/>
    <w:rsid w:val="000A365E"/>
    <w:rsid w:val="000A5512"/>
    <w:rsid w:val="000B35DC"/>
    <w:rsid w:val="000B3F02"/>
    <w:rsid w:val="000D0A8B"/>
    <w:rsid w:val="000D4E6E"/>
    <w:rsid w:val="000E0E0E"/>
    <w:rsid w:val="000E4443"/>
    <w:rsid w:val="000E4D84"/>
    <w:rsid w:val="000F2F65"/>
    <w:rsid w:val="000F3B57"/>
    <w:rsid w:val="000F45B3"/>
    <w:rsid w:val="000F4F6B"/>
    <w:rsid w:val="00115075"/>
    <w:rsid w:val="00120DD2"/>
    <w:rsid w:val="00126496"/>
    <w:rsid w:val="00130365"/>
    <w:rsid w:val="0016292B"/>
    <w:rsid w:val="00164CA3"/>
    <w:rsid w:val="0017283B"/>
    <w:rsid w:val="001A1FB7"/>
    <w:rsid w:val="001A39D6"/>
    <w:rsid w:val="001B0768"/>
    <w:rsid w:val="001B449E"/>
    <w:rsid w:val="001C1FED"/>
    <w:rsid w:val="001D1C06"/>
    <w:rsid w:val="001D34D5"/>
    <w:rsid w:val="001D64BE"/>
    <w:rsid w:val="001F3F7E"/>
    <w:rsid w:val="00206EA2"/>
    <w:rsid w:val="00214A41"/>
    <w:rsid w:val="00215D83"/>
    <w:rsid w:val="002221B7"/>
    <w:rsid w:val="00223B28"/>
    <w:rsid w:val="0023132A"/>
    <w:rsid w:val="002320B3"/>
    <w:rsid w:val="00275D6D"/>
    <w:rsid w:val="00291EDF"/>
    <w:rsid w:val="00292E15"/>
    <w:rsid w:val="00294D88"/>
    <w:rsid w:val="002A5080"/>
    <w:rsid w:val="002A65F5"/>
    <w:rsid w:val="002A7103"/>
    <w:rsid w:val="002B29A5"/>
    <w:rsid w:val="002B5AA0"/>
    <w:rsid w:val="002C1D9C"/>
    <w:rsid w:val="002C3DB2"/>
    <w:rsid w:val="002C3F66"/>
    <w:rsid w:val="002C64D6"/>
    <w:rsid w:val="002D7276"/>
    <w:rsid w:val="002E0C79"/>
    <w:rsid w:val="002F6A8B"/>
    <w:rsid w:val="00313545"/>
    <w:rsid w:val="003166FB"/>
    <w:rsid w:val="00330EC1"/>
    <w:rsid w:val="0034067E"/>
    <w:rsid w:val="00343FFB"/>
    <w:rsid w:val="00347C83"/>
    <w:rsid w:val="00347CE8"/>
    <w:rsid w:val="00356522"/>
    <w:rsid w:val="003622D2"/>
    <w:rsid w:val="00367474"/>
    <w:rsid w:val="00375508"/>
    <w:rsid w:val="00390F86"/>
    <w:rsid w:val="003A4387"/>
    <w:rsid w:val="003A5706"/>
    <w:rsid w:val="003B734B"/>
    <w:rsid w:val="003C2BB9"/>
    <w:rsid w:val="003E0A4C"/>
    <w:rsid w:val="003E6270"/>
    <w:rsid w:val="0042664D"/>
    <w:rsid w:val="00442004"/>
    <w:rsid w:val="004435A4"/>
    <w:rsid w:val="00452571"/>
    <w:rsid w:val="00457D01"/>
    <w:rsid w:val="0046054C"/>
    <w:rsid w:val="00470907"/>
    <w:rsid w:val="00471B8F"/>
    <w:rsid w:val="00476CCE"/>
    <w:rsid w:val="0048080D"/>
    <w:rsid w:val="00486BDC"/>
    <w:rsid w:val="00496099"/>
    <w:rsid w:val="004A1947"/>
    <w:rsid w:val="004A3F98"/>
    <w:rsid w:val="004B0A15"/>
    <w:rsid w:val="004B3B9F"/>
    <w:rsid w:val="004B79EA"/>
    <w:rsid w:val="004C001A"/>
    <w:rsid w:val="004C4C7C"/>
    <w:rsid w:val="004C4FF9"/>
    <w:rsid w:val="004C6C1B"/>
    <w:rsid w:val="004F49EB"/>
    <w:rsid w:val="004F5439"/>
    <w:rsid w:val="005118F5"/>
    <w:rsid w:val="0052153A"/>
    <w:rsid w:val="00522CF5"/>
    <w:rsid w:val="00543D75"/>
    <w:rsid w:val="00550BCB"/>
    <w:rsid w:val="00553B72"/>
    <w:rsid w:val="005600F9"/>
    <w:rsid w:val="005610A4"/>
    <w:rsid w:val="005874D7"/>
    <w:rsid w:val="005A0357"/>
    <w:rsid w:val="005B1F5B"/>
    <w:rsid w:val="005C1946"/>
    <w:rsid w:val="005C7BA6"/>
    <w:rsid w:val="005D0E3B"/>
    <w:rsid w:val="005E54A4"/>
    <w:rsid w:val="00616EA6"/>
    <w:rsid w:val="006226E1"/>
    <w:rsid w:val="00630A26"/>
    <w:rsid w:val="006605A8"/>
    <w:rsid w:val="00671162"/>
    <w:rsid w:val="006711DD"/>
    <w:rsid w:val="00675B4A"/>
    <w:rsid w:val="00686E5D"/>
    <w:rsid w:val="00686FB6"/>
    <w:rsid w:val="00687CFF"/>
    <w:rsid w:val="00695640"/>
    <w:rsid w:val="006A38BC"/>
    <w:rsid w:val="006A4E41"/>
    <w:rsid w:val="006B0288"/>
    <w:rsid w:val="006B0C38"/>
    <w:rsid w:val="006B2360"/>
    <w:rsid w:val="006B6011"/>
    <w:rsid w:val="006C1401"/>
    <w:rsid w:val="006C3B72"/>
    <w:rsid w:val="006C435E"/>
    <w:rsid w:val="00702880"/>
    <w:rsid w:val="00705AA4"/>
    <w:rsid w:val="00715F67"/>
    <w:rsid w:val="00716957"/>
    <w:rsid w:val="007171E8"/>
    <w:rsid w:val="00732328"/>
    <w:rsid w:val="00744E74"/>
    <w:rsid w:val="00747653"/>
    <w:rsid w:val="007539BF"/>
    <w:rsid w:val="007545CB"/>
    <w:rsid w:val="00762F5A"/>
    <w:rsid w:val="007759F4"/>
    <w:rsid w:val="007854B0"/>
    <w:rsid w:val="00787CCE"/>
    <w:rsid w:val="00796E52"/>
    <w:rsid w:val="007A2B79"/>
    <w:rsid w:val="007C2584"/>
    <w:rsid w:val="007C5E0F"/>
    <w:rsid w:val="007E1C02"/>
    <w:rsid w:val="007E779C"/>
    <w:rsid w:val="0083246E"/>
    <w:rsid w:val="008406FE"/>
    <w:rsid w:val="00844EFD"/>
    <w:rsid w:val="00853FE0"/>
    <w:rsid w:val="008561AC"/>
    <w:rsid w:val="00862C18"/>
    <w:rsid w:val="00867836"/>
    <w:rsid w:val="00872207"/>
    <w:rsid w:val="00872770"/>
    <w:rsid w:val="00884FB7"/>
    <w:rsid w:val="00887286"/>
    <w:rsid w:val="00897C37"/>
    <w:rsid w:val="008D0BAE"/>
    <w:rsid w:val="008D7B3C"/>
    <w:rsid w:val="008E3C3B"/>
    <w:rsid w:val="008E6BE9"/>
    <w:rsid w:val="008F4E21"/>
    <w:rsid w:val="008F5955"/>
    <w:rsid w:val="008F5A60"/>
    <w:rsid w:val="009025CE"/>
    <w:rsid w:val="00903CF8"/>
    <w:rsid w:val="00921E7F"/>
    <w:rsid w:val="00933B5A"/>
    <w:rsid w:val="00936034"/>
    <w:rsid w:val="00936E10"/>
    <w:rsid w:val="009431CD"/>
    <w:rsid w:val="00962E0A"/>
    <w:rsid w:val="00974ED5"/>
    <w:rsid w:val="009813E7"/>
    <w:rsid w:val="0099135D"/>
    <w:rsid w:val="009A2299"/>
    <w:rsid w:val="009A55CD"/>
    <w:rsid w:val="009A5CAA"/>
    <w:rsid w:val="009B3889"/>
    <w:rsid w:val="009B5A54"/>
    <w:rsid w:val="009C4968"/>
    <w:rsid w:val="009D2624"/>
    <w:rsid w:val="009E0D15"/>
    <w:rsid w:val="009E7295"/>
    <w:rsid w:val="009F1975"/>
    <w:rsid w:val="009F4B0B"/>
    <w:rsid w:val="00A01ABB"/>
    <w:rsid w:val="00A03727"/>
    <w:rsid w:val="00A22B86"/>
    <w:rsid w:val="00A3475E"/>
    <w:rsid w:val="00A63239"/>
    <w:rsid w:val="00A63BD1"/>
    <w:rsid w:val="00A644E1"/>
    <w:rsid w:val="00A73BC5"/>
    <w:rsid w:val="00A8267D"/>
    <w:rsid w:val="00A87B2D"/>
    <w:rsid w:val="00AA47F7"/>
    <w:rsid w:val="00AA7E3C"/>
    <w:rsid w:val="00AB30AB"/>
    <w:rsid w:val="00AC05A9"/>
    <w:rsid w:val="00AC2B9B"/>
    <w:rsid w:val="00AD1C0A"/>
    <w:rsid w:val="00AD5107"/>
    <w:rsid w:val="00AD6732"/>
    <w:rsid w:val="00AE0CA6"/>
    <w:rsid w:val="00AF04E6"/>
    <w:rsid w:val="00B016CB"/>
    <w:rsid w:val="00B06B3F"/>
    <w:rsid w:val="00B15829"/>
    <w:rsid w:val="00B42E1C"/>
    <w:rsid w:val="00B6539F"/>
    <w:rsid w:val="00B72E4C"/>
    <w:rsid w:val="00B76B49"/>
    <w:rsid w:val="00B81B6B"/>
    <w:rsid w:val="00B82129"/>
    <w:rsid w:val="00B91F43"/>
    <w:rsid w:val="00B9336C"/>
    <w:rsid w:val="00BA6D57"/>
    <w:rsid w:val="00BB0BBE"/>
    <w:rsid w:val="00BB33C8"/>
    <w:rsid w:val="00BB5AD1"/>
    <w:rsid w:val="00BC7C6A"/>
    <w:rsid w:val="00BD0AC1"/>
    <w:rsid w:val="00BE6AF0"/>
    <w:rsid w:val="00BF4F0C"/>
    <w:rsid w:val="00BF56E5"/>
    <w:rsid w:val="00C033D9"/>
    <w:rsid w:val="00C03554"/>
    <w:rsid w:val="00C075CE"/>
    <w:rsid w:val="00C27596"/>
    <w:rsid w:val="00C35ACB"/>
    <w:rsid w:val="00C40FA9"/>
    <w:rsid w:val="00C45593"/>
    <w:rsid w:val="00C5586F"/>
    <w:rsid w:val="00C56E7A"/>
    <w:rsid w:val="00C657CA"/>
    <w:rsid w:val="00C65AE8"/>
    <w:rsid w:val="00C75D61"/>
    <w:rsid w:val="00C7769C"/>
    <w:rsid w:val="00C8630E"/>
    <w:rsid w:val="00C979EF"/>
    <w:rsid w:val="00CA0AC8"/>
    <w:rsid w:val="00CA408D"/>
    <w:rsid w:val="00CA6F85"/>
    <w:rsid w:val="00CB0BE9"/>
    <w:rsid w:val="00CB7D9C"/>
    <w:rsid w:val="00CD1494"/>
    <w:rsid w:val="00CF246F"/>
    <w:rsid w:val="00CF44C9"/>
    <w:rsid w:val="00D01349"/>
    <w:rsid w:val="00D26096"/>
    <w:rsid w:val="00D50CF6"/>
    <w:rsid w:val="00D51E15"/>
    <w:rsid w:val="00D83845"/>
    <w:rsid w:val="00D87BED"/>
    <w:rsid w:val="00D87F3F"/>
    <w:rsid w:val="00D963B6"/>
    <w:rsid w:val="00DA5FB9"/>
    <w:rsid w:val="00DA7FE0"/>
    <w:rsid w:val="00DB0814"/>
    <w:rsid w:val="00DC16E0"/>
    <w:rsid w:val="00DD4F3D"/>
    <w:rsid w:val="00DE19D7"/>
    <w:rsid w:val="00DE3CD7"/>
    <w:rsid w:val="00DE4706"/>
    <w:rsid w:val="00DE5E63"/>
    <w:rsid w:val="00DF11F2"/>
    <w:rsid w:val="00DF1981"/>
    <w:rsid w:val="00DF4983"/>
    <w:rsid w:val="00E0028D"/>
    <w:rsid w:val="00E02422"/>
    <w:rsid w:val="00E04F78"/>
    <w:rsid w:val="00E07508"/>
    <w:rsid w:val="00E251C9"/>
    <w:rsid w:val="00E45FAD"/>
    <w:rsid w:val="00E52255"/>
    <w:rsid w:val="00E62F5F"/>
    <w:rsid w:val="00E632BB"/>
    <w:rsid w:val="00E66323"/>
    <w:rsid w:val="00E6694A"/>
    <w:rsid w:val="00E703CF"/>
    <w:rsid w:val="00E760C6"/>
    <w:rsid w:val="00E83D9B"/>
    <w:rsid w:val="00E9132D"/>
    <w:rsid w:val="00E92B6C"/>
    <w:rsid w:val="00EB0E86"/>
    <w:rsid w:val="00EB1F35"/>
    <w:rsid w:val="00EB595B"/>
    <w:rsid w:val="00EB74CA"/>
    <w:rsid w:val="00ED0E92"/>
    <w:rsid w:val="00EE315B"/>
    <w:rsid w:val="00EE351B"/>
    <w:rsid w:val="00EE4A5D"/>
    <w:rsid w:val="00EE6102"/>
    <w:rsid w:val="00EF6C8D"/>
    <w:rsid w:val="00F06009"/>
    <w:rsid w:val="00F14055"/>
    <w:rsid w:val="00F14418"/>
    <w:rsid w:val="00F14A6F"/>
    <w:rsid w:val="00F17F24"/>
    <w:rsid w:val="00F23AB0"/>
    <w:rsid w:val="00F35C87"/>
    <w:rsid w:val="00F45562"/>
    <w:rsid w:val="00F47585"/>
    <w:rsid w:val="00F723B2"/>
    <w:rsid w:val="00F80B68"/>
    <w:rsid w:val="00F823E0"/>
    <w:rsid w:val="00F87530"/>
    <w:rsid w:val="00F87C2D"/>
    <w:rsid w:val="00FC0B6B"/>
    <w:rsid w:val="00FC71A0"/>
    <w:rsid w:val="00F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251C9"/>
    <w:pPr>
      <w:spacing w:before="120" w:after="120"/>
    </w:pPr>
  </w:style>
  <w:style w:type="character" w:customStyle="1" w:styleId="BusTicChar">
    <w:name w:val="BusTic Char"/>
    <w:basedOn w:val="Standaardalinea-lettertype"/>
    <w:link w:val="BusTic"/>
    <w:rsid w:val="00E251C9"/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color w:val="000000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FollowedHyperlink" w:uiPriority="0"/>
    <w:lsdException w:name="Strong" w:semiHidden="0" w:uiPriority="0" w:unhideWhenUsed="0"/>
    <w:lsdException w:name="Emphasis" w:semiHidden="0" w:uiPriority="20" w:unhideWhenUsed="0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7A2B79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</w:style>
  <w:style w:type="paragraph" w:customStyle="1" w:styleId="Alinia0">
    <w:name w:val="Alinia 0"/>
    <w:basedOn w:val="Alinia6"/>
    <w:autoRedefine/>
    <w:qFormat/>
    <w:rsid w:val="002221B7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E251C9"/>
    <w:pPr>
      <w:spacing w:before="120" w:after="120"/>
    </w:pPr>
  </w:style>
  <w:style w:type="character" w:customStyle="1" w:styleId="BusTicChar">
    <w:name w:val="BusTic Char"/>
    <w:basedOn w:val="Standaardalinea-lettertype"/>
    <w:link w:val="BusTic"/>
    <w:rsid w:val="00E251C9"/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AA7E3C"/>
    <w:rPr>
      <w:rFonts w:ascii="Verdana" w:hAnsi="Verdana"/>
      <w:b/>
      <w:sz w:val="24"/>
      <w:szCs w:val="24"/>
      <w:bdr w:val="single" w:sz="2" w:space="0" w:color="auto"/>
      <w:shd w:val="clear" w:color="auto" w:fill="D6E3BC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390F86"/>
    <w:pPr>
      <w:numPr>
        <w:numId w:val="3"/>
      </w:numPr>
      <w:spacing w:before="120" w:after="120"/>
      <w:ind w:left="340" w:hanging="340"/>
    </w:p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color w:val="993333"/>
    </w:rPr>
  </w:style>
  <w:style w:type="paragraph" w:customStyle="1" w:styleId="fullarticlelead">
    <w:name w:val="full_article_lead"/>
    <w:basedOn w:val="Standaard"/>
    <w:rsid w:val="002221B7"/>
    <w:rPr>
      <w:b/>
      <w:bCs/>
      <w:sz w:val="21"/>
      <w:szCs w:val="21"/>
    </w:rPr>
  </w:style>
  <w:style w:type="paragraph" w:customStyle="1" w:styleId="fullarticlebody">
    <w:name w:val="full_article_body"/>
    <w:basedOn w:val="Standaard"/>
    <w:rsid w:val="002221B7"/>
    <w:rPr>
      <w:sz w:val="21"/>
      <w:szCs w:val="21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390F86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paragraph" w:customStyle="1" w:styleId="BusTic1">
    <w:name w:val="BusTic 1"/>
    <w:basedOn w:val="Standaard"/>
    <w:rsid w:val="00130365"/>
    <w:pPr>
      <w:numPr>
        <w:numId w:val="5"/>
      </w:numPr>
      <w:spacing w:before="120" w:after="120"/>
      <w:ind w:left="284" w:hanging="284"/>
    </w:pPr>
    <w:rPr>
      <w:rFonts w:ascii="Comic Sans MS" w:hAnsi="Comic Sans MS"/>
    </w:rPr>
  </w:style>
  <w:style w:type="paragraph" w:customStyle="1" w:styleId="ComicSans12">
    <w:name w:val="Comic Sans 12"/>
    <w:basedOn w:val="Standaard"/>
    <w:link w:val="ComicSans12Char"/>
    <w:rsid w:val="001A39D6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1A39D6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Com12">
    <w:name w:val="Com 12"/>
    <w:basedOn w:val="BusTic1"/>
    <w:rsid w:val="001A39D6"/>
    <w:pPr>
      <w:numPr>
        <w:numId w:val="0"/>
      </w:numPr>
      <w:ind w:left="284"/>
    </w:pPr>
  </w:style>
  <w:style w:type="paragraph" w:customStyle="1" w:styleId="Com11">
    <w:name w:val="Com 11"/>
    <w:basedOn w:val="Standaard"/>
    <w:autoRedefine/>
    <w:rsid w:val="001A39D6"/>
    <w:rPr>
      <w:rFonts w:ascii="Comic Sans MS" w:hAnsi="Comic Sans MS"/>
      <w:b/>
      <w:sz w:val="22"/>
    </w:rPr>
  </w:style>
  <w:style w:type="character" w:customStyle="1" w:styleId="apple-converted-space">
    <w:name w:val="apple-converted-space"/>
    <w:basedOn w:val="Standaardalinea-lettertype"/>
    <w:rsid w:val="00796E52"/>
  </w:style>
  <w:style w:type="paragraph" w:styleId="Bijschrift">
    <w:name w:val="caption"/>
    <w:basedOn w:val="Standaard"/>
    <w:next w:val="Standaard"/>
    <w:unhideWhenUsed/>
    <w:qFormat/>
    <w:rsid w:val="00032AFA"/>
    <w:pPr>
      <w:spacing w:after="200"/>
    </w:pPr>
    <w:rPr>
      <w:rFonts w:ascii="Times New Roman" w:eastAsia="Times New Roman" w:hAnsi="Times New Roman"/>
      <w:b/>
      <w:bCs/>
      <w:color w:val="4F81BD" w:themeColor="accent1"/>
      <w:sz w:val="18"/>
      <w:szCs w:val="18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75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4D7B-9955-4948-A7FE-223F2824E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Ierland</dc:subject>
  <dc:creator>Van het Internet</dc:creator>
  <cp:lastModifiedBy>Enne Berends</cp:lastModifiedBy>
  <cp:revision>3</cp:revision>
  <cp:lastPrinted>2012-10-21T07:29:00Z</cp:lastPrinted>
  <dcterms:created xsi:type="dcterms:W3CDTF">2012-10-21T07:28:00Z</dcterms:created>
  <dcterms:modified xsi:type="dcterms:W3CDTF">2012-10-21T07:29:00Z</dcterms:modified>
  <cp:category>2012</cp:category>
</cp:coreProperties>
</file>