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F4" w:rsidRPr="00A94DF4" w:rsidRDefault="006B4015" w:rsidP="00A94DF4">
      <w:pPr>
        <w:pStyle w:val="Alinia6"/>
        <w:rPr>
          <w:rStyle w:val="Plaats"/>
        </w:rPr>
      </w:pPr>
      <w:r w:rsidRPr="00A94DF4">
        <w:rPr>
          <w:rStyle w:val="Plaats"/>
        </w:rPr>
        <w:t>Tussenlanen</w:t>
      </w:r>
      <w:r w:rsidR="00A94DF4" w:rsidRPr="00A94DF4">
        <w:rPr>
          <w:rStyle w:val="Plaats"/>
        </w:rPr>
        <w:tab/>
      </w:r>
      <w:r w:rsidR="00A94DF4" w:rsidRPr="00A94DF4">
        <w:rPr>
          <w:rStyle w:val="Plaats"/>
        </w:rPr>
        <w:tab/>
      </w:r>
      <w:r w:rsidR="00A94DF4" w:rsidRPr="00A94DF4">
        <w:rPr>
          <w:rStyle w:val="Plaats"/>
        </w:rPr>
        <w:drawing>
          <wp:inline distT="0" distB="0" distL="0" distR="0" wp14:anchorId="01440431" wp14:editId="296177B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94DF4" w:rsidRPr="00A94DF4">
          <w:rPr>
            <w:rStyle w:val="Plaats"/>
          </w:rPr>
          <w:t xml:space="preserve">51° 56' NB 4° 47' </w:t>
        </w:r>
        <w:proofErr w:type="spellStart"/>
        <w:r w:rsidR="00A94DF4" w:rsidRPr="00A94DF4">
          <w:rPr>
            <w:rStyle w:val="Plaats"/>
          </w:rPr>
          <w:t>OL</w:t>
        </w:r>
        <w:proofErr w:type="spellEnd"/>
      </w:hyperlink>
    </w:p>
    <w:p w:rsidR="00A94DF4" w:rsidRDefault="006B4015" w:rsidP="00A94DF4">
      <w:pPr>
        <w:pStyle w:val="BusTic"/>
      </w:pPr>
      <w:r w:rsidRPr="00A94DF4">
        <w:rPr>
          <w:bCs/>
        </w:rPr>
        <w:t>Tussenlanen</w:t>
      </w:r>
      <w:r w:rsidRPr="00A94DF4">
        <w:t xml:space="preserve"> is een buurtschap behorende tot de gemeente </w:t>
      </w:r>
      <w:hyperlink r:id="rId11" w:tooltip="Bergambacht" w:history="1">
        <w:r w:rsidRPr="00A94DF4">
          <w:rPr>
            <w:rStyle w:val="Hyperlink"/>
            <w:rFonts w:eastAsiaTheme="majorEastAsia"/>
            <w:color w:val="000000" w:themeColor="text1"/>
            <w:u w:val="none"/>
          </w:rPr>
          <w:t>Bergambacht</w:t>
        </w:r>
      </w:hyperlink>
      <w:r w:rsidRPr="00A94DF4">
        <w:t xml:space="preserve"> in de provincie </w:t>
      </w:r>
      <w:hyperlink r:id="rId12" w:tooltip="Zuid-Holland" w:history="1">
        <w:r w:rsidRPr="00A94DF4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94DF4">
        <w:t xml:space="preserve">. </w:t>
      </w:r>
    </w:p>
    <w:p w:rsidR="006B4015" w:rsidRPr="00A94DF4" w:rsidRDefault="006B4015" w:rsidP="00A94DF4">
      <w:pPr>
        <w:pStyle w:val="BusTic"/>
      </w:pPr>
      <w:r w:rsidRPr="00A94DF4">
        <w:t xml:space="preserve">Het ligt ten oosten van Bergambacht aan de weg naar </w:t>
      </w:r>
      <w:hyperlink r:id="rId13" w:tooltip="Bovenberg" w:history="1">
        <w:r w:rsidRPr="00A94DF4">
          <w:rPr>
            <w:rStyle w:val="Hyperlink"/>
            <w:rFonts w:eastAsiaTheme="majorEastAsia"/>
            <w:color w:val="000000" w:themeColor="text1"/>
            <w:u w:val="none"/>
          </w:rPr>
          <w:t>Bovenberg</w:t>
        </w:r>
      </w:hyperlink>
      <w:r w:rsidRPr="00A94DF4">
        <w:t>.</w:t>
      </w:r>
    </w:p>
    <w:p w:rsidR="00A94DF4" w:rsidRDefault="006B4015" w:rsidP="00A94DF4">
      <w:pPr>
        <w:pStyle w:val="BusTic"/>
      </w:pPr>
      <w:r w:rsidRPr="00A94DF4">
        <w:t xml:space="preserve">De buurtschap is genoemd naar </w:t>
      </w:r>
      <w:proofErr w:type="spellStart"/>
      <w:r w:rsidRPr="00A94DF4">
        <w:t>Tusschenlanen</w:t>
      </w:r>
      <w:proofErr w:type="spellEnd"/>
      <w:r w:rsidRPr="00A94DF4">
        <w:t xml:space="preserve">, een boerderij uit </w:t>
      </w:r>
      <w:hyperlink r:id="rId14" w:tooltip="1661" w:history="1">
        <w:r w:rsidRPr="00A94DF4">
          <w:rPr>
            <w:rStyle w:val="Hyperlink"/>
            <w:rFonts w:eastAsiaTheme="majorEastAsia"/>
            <w:color w:val="000000" w:themeColor="text1"/>
            <w:u w:val="none"/>
          </w:rPr>
          <w:t>1661</w:t>
        </w:r>
      </w:hyperlink>
      <w:r w:rsidRPr="00A94DF4">
        <w:t xml:space="preserve">. </w:t>
      </w:r>
    </w:p>
    <w:p w:rsidR="006B4015" w:rsidRPr="00A94DF4" w:rsidRDefault="006B4015" w:rsidP="00A94DF4">
      <w:pPr>
        <w:pStyle w:val="BusTic"/>
      </w:pPr>
      <w:bookmarkStart w:id="0" w:name="_GoBack"/>
      <w:bookmarkEnd w:id="0"/>
      <w:r w:rsidRPr="00A94DF4">
        <w:t xml:space="preserve">Het voorhuis heeft de allure van een buitenhuis en staat op de Nederlandse </w:t>
      </w:r>
      <w:hyperlink r:id="rId15" w:tooltip="Top 100 der Nederlandse UNESCO-monumenten" w:history="1">
        <w:r w:rsidRPr="00A94DF4">
          <w:rPr>
            <w:rStyle w:val="Hyperlink"/>
            <w:rFonts w:eastAsiaTheme="majorEastAsia"/>
            <w:color w:val="000000" w:themeColor="text1"/>
            <w:u w:val="none"/>
          </w:rPr>
          <w:t>lijst</w:t>
        </w:r>
      </w:hyperlink>
      <w:r w:rsidRPr="00A94DF4">
        <w:t xml:space="preserve"> van </w:t>
      </w:r>
      <w:hyperlink r:id="rId16" w:tooltip="Unesco" w:history="1">
        <w:r w:rsidRPr="00A94DF4">
          <w:rPr>
            <w:rStyle w:val="Hyperlink"/>
            <w:rFonts w:eastAsiaTheme="majorEastAsia"/>
            <w:color w:val="000000" w:themeColor="text1"/>
            <w:u w:val="none"/>
          </w:rPr>
          <w:t>Unesco</w:t>
        </w:r>
      </w:hyperlink>
      <w:r w:rsidRPr="00A94DF4">
        <w:t xml:space="preserve"> Monumenten.</w:t>
      </w:r>
    </w:p>
    <w:p w:rsidR="00593941" w:rsidRPr="00857756" w:rsidRDefault="00593941" w:rsidP="00857756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57756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89" w:rsidRDefault="003A2589" w:rsidP="00A64884">
      <w:r>
        <w:separator/>
      </w:r>
    </w:p>
  </w:endnote>
  <w:endnote w:type="continuationSeparator" w:id="0">
    <w:p w:rsidR="003A2589" w:rsidRDefault="003A258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94DF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89" w:rsidRDefault="003A2589" w:rsidP="00A64884">
      <w:r>
        <w:separator/>
      </w:r>
    </w:p>
  </w:footnote>
  <w:footnote w:type="continuationSeparator" w:id="0">
    <w:p w:rsidR="003A2589" w:rsidRDefault="003A258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A258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30465"/>
    <w:multiLevelType w:val="multilevel"/>
    <w:tmpl w:val="6A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2589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4015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1F05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756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4DF4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1A2C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2A3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  <w:style w:type="character" w:customStyle="1" w:styleId="nowrap">
    <w:name w:val="_nowrap"/>
    <w:basedOn w:val="Standaardalinea-lettertype"/>
    <w:rsid w:val="006B4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  <w:style w:type="character" w:customStyle="1" w:styleId="nowrap">
    <w:name w:val="_nowrap"/>
    <w:basedOn w:val="Standaardalinea-lettertype"/>
    <w:rsid w:val="006B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0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13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3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venber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nes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gamba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p_100_der_Nederlandse_UNESCO-monumenten" TargetMode="External"/><Relationship Id="rId10" Type="http://schemas.openxmlformats.org/officeDocument/2006/relationships/hyperlink" Target="http://toolserver.org/~geohack/geohack.php?language=nl&amp;params=51_56_22_N_4_47_46_E_region:NL_scale:30000&amp;pagename=Tussenlan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66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2011-08-01T09:23:00Z</dcterms:created>
  <dcterms:modified xsi:type="dcterms:W3CDTF">2011-08-30T10:19:00Z</dcterms:modified>
  <cp:category>2011</cp:category>
</cp:coreProperties>
</file>