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3A" w:rsidRPr="00964FE6" w:rsidRDefault="0048623A" w:rsidP="0048623A">
      <w:pPr>
        <w:pStyle w:val="Alinia6"/>
        <w:rPr>
          <w:rStyle w:val="Bijzonder"/>
        </w:rPr>
      </w:pPr>
      <w:bookmarkStart w:id="0" w:name="_GoBack"/>
      <w:r w:rsidRPr="00964FE6">
        <w:rPr>
          <w:rStyle w:val="Bijzonder"/>
        </w:rPr>
        <w:t>Scheveningen - Kustlocatie</w:t>
      </w:r>
    </w:p>
    <w:bookmarkEnd w:id="0"/>
    <w:p w:rsidR="0048623A" w:rsidRDefault="0048623A" w:rsidP="0048623A">
      <w:pPr>
        <w:pStyle w:val="BusTic"/>
      </w:pPr>
      <w:r w:rsidRPr="00964FE6">
        <w:t xml:space="preserve">Naast het oudere buurschap is er het kustdorp dat nu Scheveningen heet. </w:t>
      </w:r>
    </w:p>
    <w:p w:rsidR="0048623A" w:rsidRDefault="0048623A" w:rsidP="0048623A">
      <w:pPr>
        <w:pStyle w:val="BusTic"/>
      </w:pPr>
      <w:r w:rsidRPr="00964FE6">
        <w:t xml:space="preserve">Het is gebouwd op jonge </w:t>
      </w:r>
      <w:hyperlink r:id="rId8" w:tooltip="Duin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duinen</w:t>
        </w:r>
      </w:hyperlink>
      <w:r w:rsidRPr="00964FE6">
        <w:t xml:space="preserve"> die zich rond de 12</w:t>
      </w:r>
      <w:r w:rsidRPr="00964FE6">
        <w:rPr>
          <w:vertAlign w:val="superscript"/>
        </w:rPr>
        <w:t>de</w:t>
      </w:r>
      <w:r>
        <w:t xml:space="preserve"> </w:t>
      </w:r>
      <w:r w:rsidRPr="00964FE6">
        <w:t xml:space="preserve">eeuw langs de Noordzeekust hebben ontwikkeld. </w:t>
      </w:r>
    </w:p>
    <w:p w:rsidR="0048623A" w:rsidRPr="00964FE6" w:rsidRDefault="0048623A" w:rsidP="0048623A">
      <w:pPr>
        <w:pStyle w:val="BusTic"/>
      </w:pPr>
      <w:r w:rsidRPr="00964FE6">
        <w:t xml:space="preserve">Dat huidige Scheveningen wordt voor het eerst genoemd in een akte van </w:t>
      </w:r>
      <w:hyperlink r:id="rId9" w:tooltip="1357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1357</w:t>
        </w:r>
      </w:hyperlink>
      <w:r w:rsidRPr="00964FE6">
        <w:t xml:space="preserve"> waarin dorpsbewoners middels een officieel document verzoeken om een grafelijke gunst.</w:t>
      </w:r>
    </w:p>
    <w:p w:rsidR="0048623A" w:rsidRDefault="0048623A" w:rsidP="0048623A">
      <w:pPr>
        <w:pStyle w:val="BusTic"/>
      </w:pPr>
      <w:r w:rsidRPr="00964FE6">
        <w:t>De residentie van de graven van Holland, die zich in de loop van de 13</w:t>
      </w:r>
      <w:r w:rsidRPr="00964FE6">
        <w:rPr>
          <w:vertAlign w:val="superscript"/>
        </w:rPr>
        <w:t>de</w:t>
      </w:r>
      <w:r>
        <w:t xml:space="preserve"> </w:t>
      </w:r>
      <w:r w:rsidRPr="00964FE6">
        <w:t xml:space="preserve">eeuw bij de buurschap </w:t>
      </w:r>
      <w:hyperlink r:id="rId10" w:tooltip="Den Haag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 xml:space="preserve">Die </w:t>
        </w:r>
        <w:proofErr w:type="spellStart"/>
        <w:r w:rsidRPr="00964FE6">
          <w:rPr>
            <w:rStyle w:val="Hyperlink"/>
            <w:rFonts w:eastAsiaTheme="majorEastAsia"/>
            <w:color w:val="000000" w:themeColor="text1"/>
            <w:u w:val="none"/>
          </w:rPr>
          <w:t>Haghe</w:t>
        </w:r>
        <w:proofErr w:type="spellEnd"/>
      </w:hyperlink>
      <w:r w:rsidRPr="00964FE6">
        <w:t xml:space="preserve"> heeft ontwikkeld, is vermoedelijk de aanzet geweest tot het ontstaan van het tegenwoordige Scheveningen. </w:t>
      </w:r>
    </w:p>
    <w:p w:rsidR="0048623A" w:rsidRPr="00964FE6" w:rsidRDefault="0048623A" w:rsidP="0048623A">
      <w:pPr>
        <w:pStyle w:val="BusTic"/>
      </w:pPr>
      <w:r w:rsidRPr="00964FE6">
        <w:t>Mogelijk heeft een toenemende vraag naar zeevis van de nieuwe, rijke nederzetting tot gevolg gehad dat vissers zich hebben gevestigd aan de dichtstbijzijnde kuststrook.</w:t>
      </w:r>
    </w:p>
    <w:p w:rsidR="0048623A" w:rsidRPr="00964FE6" w:rsidRDefault="0048623A" w:rsidP="0048623A">
      <w:pPr>
        <w:pStyle w:val="BusTic"/>
      </w:pPr>
      <w:r w:rsidRPr="00964FE6">
        <w:t>Een grafelijke beslissing in de late middeleeuwen heeft ertoe geleid dat Scheveningen niet zelfstandig is geworden, maar zich slechts met één zetel mocht vertegenwoordigen in de Haagse schepenbank.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1"/>
      <w:footerReference w:type="default" r:id="rId1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93" w:rsidRDefault="007C5793" w:rsidP="00A64884">
      <w:r>
        <w:separator/>
      </w:r>
    </w:p>
  </w:endnote>
  <w:endnote w:type="continuationSeparator" w:id="0">
    <w:p w:rsidR="007C5793" w:rsidRDefault="007C579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8623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93" w:rsidRDefault="007C5793" w:rsidP="00A64884">
      <w:r>
        <w:separator/>
      </w:r>
    </w:p>
  </w:footnote>
  <w:footnote w:type="continuationSeparator" w:id="0">
    <w:p w:rsidR="007C5793" w:rsidRDefault="007C579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C579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623A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C5793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ui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l.wikipedia.org/wiki/Den_Ha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35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2011-08-30T07:17:00Z</dcterms:created>
  <dcterms:modified xsi:type="dcterms:W3CDTF">2011-08-30T07:17:00Z</dcterms:modified>
  <cp:category>2011</cp:category>
</cp:coreProperties>
</file>