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83" w:rsidRPr="00925BAF" w:rsidRDefault="008C4F83" w:rsidP="008C4F83">
      <w:pPr>
        <w:pStyle w:val="Alinia6"/>
        <w:rPr>
          <w:rStyle w:val="Bijzonder"/>
        </w:rPr>
      </w:pPr>
      <w:bookmarkStart w:id="0" w:name="_GoBack"/>
      <w:r w:rsidRPr="00925BAF">
        <w:rPr>
          <w:rStyle w:val="Bijzonder"/>
        </w:rPr>
        <w:t>Hoek van Holland - Wereldoorlogen</w:t>
      </w:r>
    </w:p>
    <w:bookmarkEnd w:id="0"/>
    <w:p w:rsidR="008C4F83" w:rsidRDefault="008C4F83" w:rsidP="008C4F83">
      <w:pPr>
        <w:pStyle w:val="BusTic"/>
      </w:pPr>
      <w:r w:rsidRPr="00925BAF">
        <w:t xml:space="preserve">Om de </w:t>
      </w:r>
      <w:proofErr w:type="spellStart"/>
      <w:r w:rsidRPr="00925BAF">
        <w:t>Maasmond</w:t>
      </w:r>
      <w:proofErr w:type="spellEnd"/>
      <w:r w:rsidRPr="00925BAF">
        <w:t xml:space="preserve"> te beschermen werd tussen </w:t>
      </w:r>
      <w:hyperlink r:id="rId8" w:tooltip="1881" w:history="1">
        <w:r w:rsidRPr="00925BAF">
          <w:rPr>
            <w:rStyle w:val="Hyperlink"/>
            <w:color w:val="000000" w:themeColor="text1"/>
            <w:u w:val="none"/>
          </w:rPr>
          <w:t>1881</w:t>
        </w:r>
      </w:hyperlink>
      <w:r w:rsidRPr="00925BAF">
        <w:t> en </w:t>
      </w:r>
      <w:hyperlink r:id="rId9" w:tooltip="1889" w:history="1">
        <w:r w:rsidRPr="00925BAF">
          <w:rPr>
            <w:rStyle w:val="Hyperlink"/>
            <w:color w:val="000000" w:themeColor="text1"/>
            <w:u w:val="none"/>
          </w:rPr>
          <w:t>1889</w:t>
        </w:r>
      </w:hyperlink>
      <w:r w:rsidRPr="00925BAF">
        <w:t> het </w:t>
      </w:r>
      <w:r w:rsidRPr="00925BAF">
        <w:rPr>
          <w:iCs/>
        </w:rPr>
        <w:t>Pantserfort aan den Hoek van Holland</w:t>
      </w:r>
      <w:r w:rsidRPr="00925BAF">
        <w:t xml:space="preserve"> gebouwd. </w:t>
      </w:r>
    </w:p>
    <w:p w:rsidR="008C4F83" w:rsidRDefault="008C4F83" w:rsidP="008C4F83">
      <w:pPr>
        <w:pStyle w:val="BusTic"/>
      </w:pPr>
      <w:r w:rsidRPr="00925BAF">
        <w:t xml:space="preserve">Het Korps Pantserfort werd na de Eerste Wereldoorlog opgenomen in het Regiment Kustartillerie. </w:t>
      </w:r>
    </w:p>
    <w:p w:rsidR="008C4F83" w:rsidRDefault="008C4F83" w:rsidP="008C4F83">
      <w:pPr>
        <w:pStyle w:val="BusTic"/>
      </w:pPr>
      <w:r w:rsidRPr="00925BAF">
        <w:t>De 4</w:t>
      </w:r>
      <w:r w:rsidRPr="00925BAF">
        <w:rPr>
          <w:vertAlign w:val="superscript"/>
        </w:rPr>
        <w:t>de</w:t>
      </w:r>
      <w:r>
        <w:t xml:space="preserve"> </w:t>
      </w:r>
      <w:r w:rsidRPr="00925BAF">
        <w:t>Compagnie Kustartillerie werd gelegerd in het </w:t>
      </w:r>
      <w:hyperlink r:id="rId10" w:tooltip="Fort aan den Hoek van Holland" w:history="1">
        <w:r w:rsidRPr="00925BAF">
          <w:rPr>
            <w:rStyle w:val="Hyperlink"/>
            <w:color w:val="000000" w:themeColor="text1"/>
            <w:u w:val="none"/>
          </w:rPr>
          <w:t>Fort aan den Hoek van Holland</w:t>
        </w:r>
      </w:hyperlink>
      <w:r w:rsidRPr="00925BAF">
        <w:t xml:space="preserve">. </w:t>
      </w:r>
    </w:p>
    <w:p w:rsidR="008C4F83" w:rsidRDefault="008C4F83" w:rsidP="008C4F83">
      <w:pPr>
        <w:pStyle w:val="BusTic"/>
      </w:pPr>
      <w:r w:rsidRPr="00925BAF">
        <w:t xml:space="preserve">Rond 1927 werd het fort ontruimd. </w:t>
      </w:r>
    </w:p>
    <w:p w:rsidR="008C4F83" w:rsidRDefault="008C4F83" w:rsidP="008C4F83">
      <w:pPr>
        <w:pStyle w:val="BusTic"/>
      </w:pPr>
      <w:r w:rsidRPr="00925BAF">
        <w:t>Met de dreiging van de </w:t>
      </w:r>
      <w:hyperlink r:id="rId11" w:tooltip="Tweede Wereldoorlog" w:history="1">
        <w:r w:rsidRPr="00925BAF">
          <w:rPr>
            <w:rStyle w:val="Hyperlink"/>
            <w:color w:val="000000" w:themeColor="text1"/>
            <w:u w:val="none"/>
          </w:rPr>
          <w:t>Tweede Wereldoorlog</w:t>
        </w:r>
      </w:hyperlink>
      <w:r>
        <w:rPr>
          <w:rStyle w:val="Hyperlink"/>
          <w:color w:val="000000" w:themeColor="text1"/>
          <w:u w:val="none"/>
        </w:rPr>
        <w:t xml:space="preserve"> </w:t>
      </w:r>
      <w:r w:rsidRPr="00925BAF">
        <w:t xml:space="preserve">werden er weer soldaten in het fort gelegerd. </w:t>
      </w:r>
    </w:p>
    <w:p w:rsidR="008C4F83" w:rsidRDefault="008C4F83" w:rsidP="008C4F83">
      <w:pPr>
        <w:pStyle w:val="BusTic"/>
      </w:pPr>
      <w:r w:rsidRPr="00925BAF">
        <w:t>Op </w:t>
      </w:r>
      <w:hyperlink r:id="rId12" w:tooltip="13 mei" w:history="1">
        <w:r w:rsidRPr="00925BAF">
          <w:rPr>
            <w:rStyle w:val="Hyperlink"/>
            <w:color w:val="000000" w:themeColor="text1"/>
            <w:u w:val="none"/>
          </w:rPr>
          <w:t>13 mei</w:t>
        </w:r>
      </w:hyperlink>
      <w:r w:rsidRPr="00925BAF">
        <w:t> </w:t>
      </w:r>
      <w:hyperlink r:id="rId13" w:tooltip="1940" w:history="1">
        <w:r w:rsidRPr="00925BAF">
          <w:rPr>
            <w:rStyle w:val="Hyperlink"/>
            <w:color w:val="000000" w:themeColor="text1"/>
            <w:u w:val="none"/>
          </w:rPr>
          <w:t>1940</w:t>
        </w:r>
      </w:hyperlink>
      <w:r w:rsidRPr="00925BAF">
        <w:t> hield het </w:t>
      </w:r>
      <w:hyperlink r:id="rId14" w:tooltip="Kabinet-De Geer II" w:history="1">
        <w:r w:rsidRPr="00925BAF">
          <w:rPr>
            <w:rStyle w:val="Hyperlink"/>
            <w:color w:val="000000" w:themeColor="text1"/>
            <w:u w:val="none"/>
          </w:rPr>
          <w:t>Kabinet-De Geer II</w:t>
        </w:r>
      </w:hyperlink>
      <w:r w:rsidRPr="00925BAF">
        <w:t> in dit </w:t>
      </w:r>
      <w:hyperlink r:id="rId15" w:tooltip="Fort (vesting)" w:history="1">
        <w:r w:rsidRPr="00925BAF">
          <w:rPr>
            <w:rStyle w:val="Hyperlink"/>
            <w:color w:val="000000" w:themeColor="text1"/>
            <w:u w:val="none"/>
          </w:rPr>
          <w:t>fort</w:t>
        </w:r>
      </w:hyperlink>
      <w:r w:rsidRPr="00925BAF">
        <w:t xml:space="preserve"> de laatste kabinetsvergadering in Nederland voor het vertrek van de regering naar Engeland. </w:t>
      </w:r>
    </w:p>
    <w:p w:rsidR="008C4F83" w:rsidRPr="00925BAF" w:rsidRDefault="008C4F83" w:rsidP="008C4F83">
      <w:pPr>
        <w:pStyle w:val="BusTic"/>
      </w:pPr>
      <w:r w:rsidRPr="00925BAF">
        <w:t>Diezelfde dag vertrok ook de koninklijke familie, onder leiding van </w:t>
      </w:r>
      <w:hyperlink r:id="rId16" w:tooltip="Wilhelmina der Nederlanden" w:history="1">
        <w:r w:rsidRPr="00925BAF">
          <w:rPr>
            <w:rStyle w:val="Hyperlink"/>
            <w:color w:val="000000" w:themeColor="text1"/>
            <w:u w:val="none"/>
          </w:rPr>
          <w:t>Koningin Wilhelmina</w:t>
        </w:r>
      </w:hyperlink>
      <w:r w:rsidRPr="00925BAF">
        <w:t>, vanuit het fort naar Engeland.</w:t>
      </w:r>
    </w:p>
    <w:p w:rsidR="008C4F83" w:rsidRDefault="008C4F83" w:rsidP="008C4F83">
      <w:pPr>
        <w:pStyle w:val="BusTic"/>
      </w:pPr>
      <w:r w:rsidRPr="00925BAF">
        <w:t xml:space="preserve">De Tweede Wereldoorlog heeft zijn sporen nagelaten. </w:t>
      </w:r>
    </w:p>
    <w:p w:rsidR="008C4F83" w:rsidRDefault="008C4F83" w:rsidP="008C4F83">
      <w:pPr>
        <w:pStyle w:val="BusTic"/>
      </w:pPr>
      <w:r w:rsidRPr="00925BAF">
        <w:t>Het badplaatsgedeelte van Hoek van Holland is in de oorlog vrijwel geheel gesloopt ten behoeve van de bouw van enorme Duitse bunkercomplexen van de </w:t>
      </w:r>
      <w:proofErr w:type="spellStart"/>
      <w:r w:rsidRPr="00925BAF">
        <w:fldChar w:fldCharType="begin"/>
      </w:r>
      <w:r w:rsidRPr="00925BAF">
        <w:instrText xml:space="preserve"> HYPERLINK "http://nl.wikipedia.org/wiki/Atlantikwall" \o "Atlantikwall" </w:instrText>
      </w:r>
      <w:r w:rsidRPr="00925BAF">
        <w:fldChar w:fldCharType="separate"/>
      </w:r>
      <w:r w:rsidRPr="00925BAF">
        <w:rPr>
          <w:rStyle w:val="Hyperlink"/>
          <w:color w:val="000000" w:themeColor="text1"/>
          <w:u w:val="none"/>
        </w:rPr>
        <w:t>Atlantikwall</w:t>
      </w:r>
      <w:proofErr w:type="spellEnd"/>
      <w:r w:rsidRPr="00925BAF">
        <w:fldChar w:fldCharType="end"/>
      </w:r>
      <w:r w:rsidRPr="00925BAF">
        <w:t xml:space="preserve">. </w:t>
      </w:r>
    </w:p>
    <w:p w:rsidR="008C4F83" w:rsidRDefault="008C4F83" w:rsidP="008C4F83">
      <w:pPr>
        <w:pStyle w:val="BusTic"/>
      </w:pPr>
      <w:r w:rsidRPr="00925BAF">
        <w:t>Er verrees een honderdtal </w:t>
      </w:r>
      <w:hyperlink r:id="rId17" w:tooltip="Bunker (verdedigingswerk)" w:history="1">
        <w:r w:rsidRPr="00925BAF">
          <w:rPr>
            <w:rStyle w:val="Hyperlink"/>
            <w:color w:val="000000" w:themeColor="text1"/>
            <w:u w:val="none"/>
          </w:rPr>
          <w:t>bunkers</w:t>
        </w:r>
      </w:hyperlink>
      <w:r w:rsidRPr="00925BAF">
        <w:t xml:space="preserve"> die de waterweg naar Rotterdam moesten verdedigen. </w:t>
      </w:r>
    </w:p>
    <w:p w:rsidR="008C4F83" w:rsidRDefault="008C4F83" w:rsidP="008C4F83">
      <w:pPr>
        <w:pStyle w:val="BusTic"/>
      </w:pPr>
      <w:r w:rsidRPr="00925BAF">
        <w:t xml:space="preserve">De bunkers zijn nog grotendeels intact, en zijn gedeeltelijk voor publiek te bezichtigen, evenals het Nederlandse pantserfort. </w:t>
      </w:r>
    </w:p>
    <w:p w:rsidR="008C4F83" w:rsidRPr="00925BAF" w:rsidRDefault="008C4F83" w:rsidP="008C4F83">
      <w:pPr>
        <w:pStyle w:val="BusTic"/>
      </w:pPr>
      <w:r w:rsidRPr="00925BAF">
        <w:t>Het dorpscentrum van Hoek van Holland bleef echter onaangetast.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18"/>
      <w:footerReference w:type="default" r:id="rId19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59" w:rsidRDefault="00497859" w:rsidP="00A64884">
      <w:r>
        <w:separator/>
      </w:r>
    </w:p>
  </w:endnote>
  <w:endnote w:type="continuationSeparator" w:id="0">
    <w:p w:rsidR="00497859" w:rsidRDefault="0049785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8C4F83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59" w:rsidRDefault="00497859" w:rsidP="00A64884">
      <w:r>
        <w:separator/>
      </w:r>
    </w:p>
  </w:footnote>
  <w:footnote w:type="continuationSeparator" w:id="0">
    <w:p w:rsidR="00497859" w:rsidRDefault="0049785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49785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97859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C4F83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1881" TargetMode="External"/><Relationship Id="rId13" Type="http://schemas.openxmlformats.org/officeDocument/2006/relationships/hyperlink" Target="http://nl.wikipedia.org/wiki/194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13_mei" TargetMode="External"/><Relationship Id="rId17" Type="http://schemas.openxmlformats.org/officeDocument/2006/relationships/hyperlink" Target="http://nl.wikipedia.org/wiki/Bunker_(verdedigingswerk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Wilhelmina_der_Nederland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Tweede_Wereldoorlo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Fort_(vesting)" TargetMode="External"/><Relationship Id="rId10" Type="http://schemas.openxmlformats.org/officeDocument/2006/relationships/hyperlink" Target="http://nl.wikipedia.org/wiki/Fort_aan_den_Hoek_van_Hollan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1889" TargetMode="External"/><Relationship Id="rId14" Type="http://schemas.openxmlformats.org/officeDocument/2006/relationships/hyperlink" Target="http://nl.wikipedia.org/wiki/Kabinet-De_Geer_I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2011-08-06T09:36:00Z</dcterms:created>
  <dcterms:modified xsi:type="dcterms:W3CDTF">2011-08-06T09:36:00Z</dcterms:modified>
  <cp:category>2011</cp:category>
</cp:coreProperties>
</file>