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6F" w:rsidRPr="00B23C9F" w:rsidRDefault="004E076F" w:rsidP="004E076F">
      <w:pPr>
        <w:pStyle w:val="Alinia6"/>
        <w:rPr>
          <w:rStyle w:val="Bijzonder"/>
        </w:rPr>
      </w:pPr>
      <w:bookmarkStart w:id="0" w:name="_GoBack"/>
      <w:proofErr w:type="spellStart"/>
      <w:r w:rsidRPr="00B23C9F">
        <w:rPr>
          <w:rStyle w:val="Bijzonder"/>
        </w:rPr>
        <w:t>Zaamslag</w:t>
      </w:r>
      <w:proofErr w:type="spellEnd"/>
      <w:r w:rsidRPr="00B23C9F">
        <w:rPr>
          <w:rStyle w:val="Bijzonder"/>
        </w:rPr>
        <w:t xml:space="preserve"> - Geschiedenis</w:t>
      </w:r>
    </w:p>
    <w:bookmarkEnd w:id="0"/>
    <w:p w:rsidR="004E076F" w:rsidRPr="00B23C9F" w:rsidRDefault="004E076F" w:rsidP="004E076F">
      <w:pPr>
        <w:pStyle w:val="BusTic"/>
      </w:pPr>
      <w:r w:rsidRPr="00B23C9F">
        <w:t xml:space="preserve">Veelal wordt de geschiedenis van </w:t>
      </w:r>
      <w:proofErr w:type="spellStart"/>
      <w:r w:rsidRPr="00B23C9F">
        <w:t>Zaamslag</w:t>
      </w:r>
      <w:proofErr w:type="spellEnd"/>
      <w:r w:rsidRPr="00B23C9F">
        <w:t xml:space="preserve"> ingedeeld in twee perioden: het Oude </w:t>
      </w:r>
      <w:proofErr w:type="spellStart"/>
      <w:r w:rsidRPr="00B23C9F">
        <w:t>Zaamslag</w:t>
      </w:r>
      <w:proofErr w:type="spellEnd"/>
      <w:r w:rsidRPr="00B23C9F">
        <w:t xml:space="preserve"> en het Nieuwe </w:t>
      </w:r>
      <w:proofErr w:type="spellStart"/>
      <w:r w:rsidRPr="00B23C9F">
        <w:t>Zaamslag</w:t>
      </w:r>
      <w:proofErr w:type="spellEnd"/>
      <w:r w:rsidRPr="00B23C9F">
        <w:t>.</w:t>
      </w:r>
    </w:p>
    <w:p w:rsidR="004E076F" w:rsidRDefault="004E076F" w:rsidP="004E076F">
      <w:pPr>
        <w:pStyle w:val="BusTic"/>
      </w:pPr>
      <w:proofErr w:type="spellStart"/>
      <w:r w:rsidRPr="00B23C9F">
        <w:t>Zaamslag</w:t>
      </w:r>
      <w:proofErr w:type="spellEnd"/>
      <w:r w:rsidRPr="00B23C9F">
        <w:t xml:space="preserve"> wordt voor het eerst vermeld in </w:t>
      </w:r>
      <w:hyperlink r:id="rId8" w:tooltip="980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980</w:t>
        </w:r>
      </w:hyperlink>
      <w:r w:rsidRPr="00B23C9F">
        <w:t xml:space="preserve">, in de naam van Heer Jan van </w:t>
      </w:r>
      <w:proofErr w:type="spellStart"/>
      <w:r w:rsidRPr="00B23C9F">
        <w:t>Saemslach</w:t>
      </w:r>
      <w:proofErr w:type="spellEnd"/>
      <w:r w:rsidRPr="00B23C9F">
        <w:t xml:space="preserve">. Het is waarschijnlijk ouder. </w:t>
      </w:r>
    </w:p>
    <w:p w:rsidR="004E076F" w:rsidRDefault="004E076F" w:rsidP="004E076F">
      <w:pPr>
        <w:pStyle w:val="BusTic"/>
      </w:pPr>
      <w:r w:rsidRPr="00B23C9F">
        <w:t xml:space="preserve">De oudste vondsten die gedaan zijn bij </w:t>
      </w:r>
      <w:proofErr w:type="spellStart"/>
      <w:r w:rsidRPr="00B23C9F">
        <w:t>Zaamslag</w:t>
      </w:r>
      <w:proofErr w:type="spellEnd"/>
      <w:r w:rsidRPr="00B23C9F">
        <w:t xml:space="preserve"> zijn Romeinse munten. </w:t>
      </w:r>
    </w:p>
    <w:p w:rsidR="004E076F" w:rsidRDefault="004E076F" w:rsidP="004E076F">
      <w:pPr>
        <w:pStyle w:val="BusTic"/>
      </w:pPr>
      <w:r w:rsidRPr="00B23C9F">
        <w:t xml:space="preserve">Het is bekend dat de Romeinen in deze streek waren, </w:t>
      </w:r>
      <w:hyperlink r:id="rId9" w:tooltip="Aardenburg (stad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Aardenburg</w:t>
        </w:r>
      </w:hyperlink>
      <w:r w:rsidRPr="00B23C9F">
        <w:t xml:space="preserve"> is daarvan nog een goed voorbeeld. </w:t>
      </w:r>
    </w:p>
    <w:p w:rsidR="004E076F" w:rsidRDefault="004E076F" w:rsidP="004E076F">
      <w:pPr>
        <w:pStyle w:val="BusTic"/>
      </w:pPr>
      <w:r w:rsidRPr="00B23C9F">
        <w:t xml:space="preserve">Er zijn verder geen vondsten gedaan van Romeinse aard. </w:t>
      </w:r>
    </w:p>
    <w:p w:rsidR="004E076F" w:rsidRDefault="004E076F" w:rsidP="004E076F">
      <w:pPr>
        <w:pStyle w:val="BusTic"/>
      </w:pPr>
      <w:r w:rsidRPr="00B23C9F">
        <w:t xml:space="preserve">De Romeinse bodemlaag ligt bijna drie meter onder het huidige straatniveau. </w:t>
      </w:r>
    </w:p>
    <w:p w:rsidR="004E076F" w:rsidRDefault="004E076F" w:rsidP="004E076F">
      <w:pPr>
        <w:pStyle w:val="BusTic"/>
      </w:pPr>
      <w:r w:rsidRPr="00B23C9F">
        <w:t xml:space="preserve">Ook is er een stuk boom gevonden met een inscriptie erop die doet denken aan het </w:t>
      </w:r>
      <w:hyperlink r:id="rId10" w:tooltip="Runenschrift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Runenschrift</w:t>
        </w:r>
      </w:hyperlink>
      <w:r w:rsidRPr="00B23C9F">
        <w:t xml:space="preserve">. </w:t>
      </w:r>
    </w:p>
    <w:p w:rsidR="004E076F" w:rsidRDefault="004E076F" w:rsidP="004E076F">
      <w:pPr>
        <w:pStyle w:val="BusTic"/>
      </w:pPr>
      <w:r w:rsidRPr="00B23C9F">
        <w:t xml:space="preserve">Verder werd er eens een stenen beitel gevonden. </w:t>
      </w:r>
    </w:p>
    <w:p w:rsidR="004E076F" w:rsidRPr="00B23C9F" w:rsidRDefault="004E076F" w:rsidP="004E076F">
      <w:pPr>
        <w:pStyle w:val="BusTic"/>
      </w:pPr>
      <w:r w:rsidRPr="00B23C9F">
        <w:t xml:space="preserve">Ook een aanduiding op een kaart uit </w:t>
      </w:r>
      <w:hyperlink r:id="rId11" w:tooltip="1552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1552</w:t>
        </w:r>
      </w:hyperlink>
      <w:r w:rsidRPr="00B23C9F">
        <w:t xml:space="preserve">, waar bij </w:t>
      </w:r>
      <w:proofErr w:type="spellStart"/>
      <w:r w:rsidRPr="00B23C9F">
        <w:t>Zaamslag</w:t>
      </w:r>
      <w:proofErr w:type="spellEnd"/>
      <w:r w:rsidRPr="00B23C9F">
        <w:t xml:space="preserve"> een huis met de naam </w:t>
      </w:r>
      <w:proofErr w:type="spellStart"/>
      <w:r w:rsidRPr="00B23C9F">
        <w:t>Koelheim</w:t>
      </w:r>
      <w:proofErr w:type="spellEnd"/>
      <w:r w:rsidRPr="00B23C9F">
        <w:t xml:space="preserve"> getekend staat, doet ouder vermoeden. De naam </w:t>
      </w:r>
      <w:proofErr w:type="spellStart"/>
      <w:r w:rsidRPr="00B23C9F">
        <w:t>Koelheim</w:t>
      </w:r>
      <w:proofErr w:type="spellEnd"/>
      <w:r w:rsidRPr="00B23C9F">
        <w:t xml:space="preserve"> is namelijk Karolingisch (ca. 9</w:t>
      </w:r>
      <w:r w:rsidRPr="00B23C9F">
        <w:rPr>
          <w:vertAlign w:val="superscript"/>
        </w:rPr>
        <w:t>de</w:t>
      </w:r>
      <w:r>
        <w:t xml:space="preserve"> </w:t>
      </w:r>
      <w:r w:rsidRPr="00B23C9F">
        <w:t>eeuw).</w:t>
      </w:r>
    </w:p>
    <w:p w:rsidR="004E076F" w:rsidRDefault="004E076F" w:rsidP="004E076F">
      <w:pPr>
        <w:pStyle w:val="BusTic"/>
      </w:pPr>
      <w:r w:rsidRPr="00B23C9F">
        <w:t xml:space="preserve">Tussen het einde van de Romeinse Tijd en de zevende eeuw was het grootste gebied van Zeeuws-Vlaanderen onbewoonbaar gebied; ook het gebied van het huidige </w:t>
      </w:r>
      <w:proofErr w:type="spellStart"/>
      <w:r w:rsidRPr="00B23C9F">
        <w:t>Zaamslag</w:t>
      </w:r>
      <w:proofErr w:type="spellEnd"/>
      <w:r w:rsidRPr="00B23C9F">
        <w:t xml:space="preserve"> was waarschijnlijk niet bewoond. </w:t>
      </w:r>
    </w:p>
    <w:p w:rsidR="004E076F" w:rsidRPr="00B23C9F" w:rsidRDefault="004E076F" w:rsidP="004E076F">
      <w:pPr>
        <w:pStyle w:val="BusTic"/>
      </w:pPr>
      <w:r w:rsidRPr="00B23C9F">
        <w:t>Er zijn tot nog</w:t>
      </w:r>
      <w:r>
        <w:t xml:space="preserve"> </w:t>
      </w:r>
      <w:r w:rsidRPr="00B23C9F">
        <w:t>toe geen aanwijzingen van bewoning gevonden die dateren uit die tijd.</w:t>
      </w:r>
    </w:p>
    <w:p w:rsidR="004E076F" w:rsidRDefault="004E076F" w:rsidP="004E076F">
      <w:pPr>
        <w:pStyle w:val="BusTic"/>
      </w:pPr>
      <w:proofErr w:type="spellStart"/>
      <w:r w:rsidRPr="00B23C9F">
        <w:t>Zaamslag</w:t>
      </w:r>
      <w:proofErr w:type="spellEnd"/>
      <w:r w:rsidRPr="00B23C9F">
        <w:t xml:space="preserve"> werd vroeger in een gebied gezien met </w:t>
      </w:r>
      <w:hyperlink r:id="rId12" w:tooltip="Othene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Othene</w:t>
        </w:r>
        <w:proofErr w:type="spellEnd"/>
      </w:hyperlink>
      <w:r w:rsidRPr="00B23C9F">
        <w:t xml:space="preserve"> en </w:t>
      </w:r>
      <w:hyperlink r:id="rId13" w:tooltip="Aendijcke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Aendijcke</w:t>
        </w:r>
        <w:proofErr w:type="spellEnd"/>
      </w:hyperlink>
      <w:r w:rsidRPr="00B23C9F">
        <w:t xml:space="preserve">, een dorp dat sinds </w:t>
      </w:r>
      <w:hyperlink r:id="rId14" w:tooltip="1586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1586</w:t>
        </w:r>
      </w:hyperlink>
      <w:r w:rsidRPr="00B23C9F">
        <w:t xml:space="preserve"> niet meer bestaat. </w:t>
      </w:r>
    </w:p>
    <w:p w:rsidR="004E076F" w:rsidRDefault="004E076F" w:rsidP="004E076F">
      <w:pPr>
        <w:pStyle w:val="BusTic"/>
      </w:pPr>
      <w:r w:rsidRPr="00B23C9F">
        <w:t xml:space="preserve">In de Middeleeuwen werd </w:t>
      </w:r>
      <w:proofErr w:type="spellStart"/>
      <w:r w:rsidRPr="00B23C9F">
        <w:t>Zaamslag</w:t>
      </w:r>
      <w:proofErr w:type="spellEnd"/>
      <w:r w:rsidRPr="00B23C9F">
        <w:t xml:space="preserve"> bestuurd vanuit </w:t>
      </w:r>
      <w:hyperlink r:id="rId15" w:tooltip="Gent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Gent</w:t>
        </w:r>
      </w:hyperlink>
      <w:r w:rsidRPr="00B23C9F">
        <w:t xml:space="preserve"> (Vlaanderen). </w:t>
      </w:r>
    </w:p>
    <w:p w:rsidR="004E076F" w:rsidRDefault="004E076F" w:rsidP="004E076F">
      <w:pPr>
        <w:pStyle w:val="BusTic"/>
      </w:pPr>
      <w:r w:rsidRPr="00B23C9F">
        <w:t xml:space="preserve">Lange tijd was </w:t>
      </w:r>
      <w:proofErr w:type="spellStart"/>
      <w:r w:rsidRPr="00B23C9F">
        <w:t>Zaamslag</w:t>
      </w:r>
      <w:proofErr w:type="spellEnd"/>
      <w:r w:rsidRPr="00B23C9F">
        <w:t xml:space="preserve"> ook een zelfstandige </w:t>
      </w:r>
      <w:hyperlink r:id="rId16" w:tooltip="Heerlijkheid (bestuursvorm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heerlijkheid</w:t>
        </w:r>
      </w:hyperlink>
      <w:r w:rsidRPr="00B23C9F">
        <w:t xml:space="preserve">, met veel rechten. </w:t>
      </w:r>
    </w:p>
    <w:p w:rsidR="004E076F" w:rsidRPr="00B23C9F" w:rsidRDefault="004E076F" w:rsidP="004E076F">
      <w:pPr>
        <w:pStyle w:val="BusTic"/>
      </w:pPr>
      <w:r w:rsidRPr="00B23C9F">
        <w:t>Dit was voornamelijk het geval tussen de 12</w:t>
      </w:r>
      <w:r w:rsidRPr="00B23C9F">
        <w:rPr>
          <w:vertAlign w:val="superscript"/>
        </w:rPr>
        <w:t>de</w:t>
      </w:r>
      <w:r>
        <w:t xml:space="preserve"> </w:t>
      </w:r>
      <w:r w:rsidRPr="00B23C9F">
        <w:t>en de 15</w:t>
      </w:r>
      <w:r w:rsidRPr="00B23C9F">
        <w:rPr>
          <w:vertAlign w:val="superscript"/>
        </w:rPr>
        <w:t>de</w:t>
      </w:r>
      <w:r>
        <w:t xml:space="preserve"> </w:t>
      </w:r>
      <w:r w:rsidRPr="00B23C9F">
        <w:t>eeuw.</w:t>
      </w:r>
    </w:p>
    <w:p w:rsidR="004E076F" w:rsidRDefault="004E076F" w:rsidP="004E076F">
      <w:pPr>
        <w:pStyle w:val="BusTic"/>
      </w:pPr>
      <w:r w:rsidRPr="00B23C9F">
        <w:t xml:space="preserve">Sinds de </w:t>
      </w:r>
      <w:hyperlink r:id="rId17" w:tooltip="Dertiende eeuw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dertiende eeuw</w:t>
        </w:r>
      </w:hyperlink>
      <w:r w:rsidRPr="00B23C9F">
        <w:t xml:space="preserve"> kent men </w:t>
      </w:r>
      <w:hyperlink r:id="rId18" w:tooltip="Tempeliers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Tempeliers</w:t>
        </w:r>
      </w:hyperlink>
      <w:r w:rsidRPr="00B23C9F">
        <w:t xml:space="preserve"> in </w:t>
      </w:r>
      <w:proofErr w:type="spellStart"/>
      <w:r w:rsidRPr="00B23C9F">
        <w:t>Zaamslag</w:t>
      </w:r>
      <w:proofErr w:type="spellEnd"/>
      <w:r w:rsidRPr="00B23C9F">
        <w:t xml:space="preserve">. </w:t>
      </w:r>
    </w:p>
    <w:p w:rsidR="004E076F" w:rsidRDefault="004E076F" w:rsidP="004E076F">
      <w:pPr>
        <w:pStyle w:val="BusTic"/>
      </w:pPr>
      <w:r w:rsidRPr="00B23C9F">
        <w:t xml:space="preserve">Dezen bezaten een eindje buiten </w:t>
      </w:r>
      <w:proofErr w:type="spellStart"/>
      <w:r w:rsidRPr="00B23C9F">
        <w:t>Zaamslag</w:t>
      </w:r>
      <w:proofErr w:type="spellEnd"/>
      <w:r w:rsidRPr="00B23C9F">
        <w:t xml:space="preserve"> de </w:t>
      </w:r>
      <w:hyperlink r:id="rId19" w:tooltip="Tempel van Zaamsla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 xml:space="preserve">Tempel van </w:t>
        </w:r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Zaamslag</w:t>
        </w:r>
        <w:proofErr w:type="spellEnd"/>
      </w:hyperlink>
      <w:r w:rsidRPr="00B23C9F">
        <w:t xml:space="preserve">. </w:t>
      </w:r>
    </w:p>
    <w:p w:rsidR="004E076F" w:rsidRDefault="004E076F" w:rsidP="004E076F">
      <w:pPr>
        <w:pStyle w:val="BusTic"/>
      </w:pPr>
      <w:r w:rsidRPr="00B23C9F">
        <w:t xml:space="preserve">Na de Tempeliers, die in </w:t>
      </w:r>
      <w:hyperlink r:id="rId20" w:tooltip="1312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1312</w:t>
        </w:r>
      </w:hyperlink>
      <w:r w:rsidRPr="00B23C9F">
        <w:t xml:space="preserve"> afgeschaft werden, waren onder andere de </w:t>
      </w:r>
      <w:hyperlink r:id="rId21" w:tooltip="Maltezer Orde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Johannieters</w:t>
        </w:r>
      </w:hyperlink>
      <w:r w:rsidRPr="00B23C9F">
        <w:t xml:space="preserve"> de eigenaars. </w:t>
      </w:r>
    </w:p>
    <w:p w:rsidR="004E076F" w:rsidRDefault="004E076F" w:rsidP="004E076F">
      <w:pPr>
        <w:pStyle w:val="BusTic"/>
      </w:pPr>
      <w:r w:rsidRPr="00B23C9F">
        <w:t xml:space="preserve">Men weet dat ze door ridder Gerard van </w:t>
      </w:r>
      <w:proofErr w:type="spellStart"/>
      <w:r w:rsidRPr="00B23C9F">
        <w:t>Maelstede</w:t>
      </w:r>
      <w:proofErr w:type="spellEnd"/>
      <w:r w:rsidRPr="00B23C9F">
        <w:t xml:space="preserve"> begiftigd werden met landerijen in </w:t>
      </w:r>
      <w:hyperlink r:id="rId22" w:tooltip="1282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1282</w:t>
        </w:r>
      </w:hyperlink>
      <w:r w:rsidRPr="00B23C9F">
        <w:t xml:space="preserve">, tot opbouw van de Heilige Tempel te </w:t>
      </w:r>
      <w:proofErr w:type="spellStart"/>
      <w:r w:rsidRPr="00B23C9F">
        <w:t>Zaamslag</w:t>
      </w:r>
      <w:proofErr w:type="spellEnd"/>
      <w:r w:rsidRPr="00B23C9F">
        <w:t xml:space="preserve">. </w:t>
      </w:r>
    </w:p>
    <w:p w:rsidR="004E076F" w:rsidRDefault="004E076F" w:rsidP="004E076F">
      <w:pPr>
        <w:pStyle w:val="BusTic"/>
      </w:pPr>
      <w:r w:rsidRPr="00B23C9F">
        <w:t xml:space="preserve">Op de commanderij waren onder andere een kapel en een begraafplaats aanwezig. </w:t>
      </w:r>
    </w:p>
    <w:p w:rsidR="004E076F" w:rsidRDefault="004E076F" w:rsidP="004E076F">
      <w:pPr>
        <w:pStyle w:val="BusTic"/>
      </w:pPr>
      <w:r w:rsidRPr="00B23C9F">
        <w:t xml:space="preserve">De commanderij was omringd door een gracht met een houten brug en had zeker een aantal stenen gebouwen. </w:t>
      </w:r>
    </w:p>
    <w:p w:rsidR="004E076F" w:rsidRDefault="004E076F" w:rsidP="004E076F">
      <w:pPr>
        <w:pStyle w:val="BusTic"/>
      </w:pPr>
      <w:r w:rsidRPr="00B23C9F">
        <w:lastRenderedPageBreak/>
        <w:t>Dit is onder andere overgeleverd door de 19</w:t>
      </w:r>
      <w:r w:rsidRPr="00B23C9F">
        <w:rPr>
          <w:vertAlign w:val="superscript"/>
        </w:rPr>
        <w:t>de</w:t>
      </w:r>
      <w:r>
        <w:t xml:space="preserve"> </w:t>
      </w:r>
      <w:proofErr w:type="spellStart"/>
      <w:r w:rsidRPr="00B23C9F">
        <w:t>eeuwse</w:t>
      </w:r>
      <w:proofErr w:type="spellEnd"/>
      <w:r w:rsidRPr="00B23C9F">
        <w:t xml:space="preserve"> inwoner van </w:t>
      </w:r>
      <w:proofErr w:type="spellStart"/>
      <w:r w:rsidRPr="00B23C9F">
        <w:t>Zaamslag</w:t>
      </w:r>
      <w:proofErr w:type="spellEnd"/>
      <w:r w:rsidRPr="00B23C9F">
        <w:t xml:space="preserve"> Van der Baan, die stelde dat er nog vorm van grachten, fundamenten en palen waarop de brug gelegen had te zien waren. </w:t>
      </w:r>
    </w:p>
    <w:p w:rsidR="004E076F" w:rsidRDefault="004E076F" w:rsidP="004E076F">
      <w:pPr>
        <w:pStyle w:val="BusTic"/>
      </w:pPr>
      <w:r w:rsidRPr="00B23C9F">
        <w:t xml:space="preserve">Tijdens vroege opgravingen zouden dan onderaardse gewelven en munten met 'Karel V' gevonden zijn. </w:t>
      </w:r>
    </w:p>
    <w:p w:rsidR="004E076F" w:rsidRDefault="004E076F" w:rsidP="004E076F">
      <w:pPr>
        <w:pStyle w:val="BusTic"/>
      </w:pPr>
      <w:r w:rsidRPr="00B23C9F">
        <w:t xml:space="preserve">In </w:t>
      </w:r>
      <w:hyperlink r:id="rId23" w:tooltip="1586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1586</w:t>
        </w:r>
      </w:hyperlink>
      <w:r w:rsidRPr="00B23C9F">
        <w:t xml:space="preserve"> is de commanderij door overstroming verloren gegaan. </w:t>
      </w:r>
    </w:p>
    <w:p w:rsidR="004E076F" w:rsidRPr="00B23C9F" w:rsidRDefault="004E076F" w:rsidP="004E076F">
      <w:pPr>
        <w:pStyle w:val="BusTic"/>
      </w:pPr>
      <w:r w:rsidRPr="00B23C9F">
        <w:t>Tegenwoordig is er eigenlijk niets meer van te zien.</w:t>
      </w:r>
    </w:p>
    <w:p w:rsidR="004E076F" w:rsidRDefault="004E076F" w:rsidP="004E076F">
      <w:pPr>
        <w:pStyle w:val="BusTic"/>
      </w:pPr>
      <w:r w:rsidRPr="00B23C9F">
        <w:t xml:space="preserve">Vlakbij de commanderij lag het </w:t>
      </w:r>
      <w:hyperlink r:id="rId24" w:tooltip="Hospitaal van Zaamsla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 xml:space="preserve">hospitaal van </w:t>
        </w:r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Zaamslag</w:t>
        </w:r>
        <w:proofErr w:type="spellEnd"/>
      </w:hyperlink>
      <w:r w:rsidRPr="00B23C9F">
        <w:t xml:space="preserve">. </w:t>
      </w:r>
    </w:p>
    <w:p w:rsidR="004E076F" w:rsidRDefault="004E076F" w:rsidP="004E076F">
      <w:pPr>
        <w:pStyle w:val="BusTic"/>
      </w:pPr>
      <w:r w:rsidRPr="00B23C9F">
        <w:t xml:space="preserve">Dit was een omvangrijk complex met kloostervertrekken, een ziekenzaal, versierde ruimtes, et cetera. </w:t>
      </w:r>
    </w:p>
    <w:p w:rsidR="004E076F" w:rsidRDefault="004E076F" w:rsidP="004E076F">
      <w:pPr>
        <w:pStyle w:val="BusTic"/>
      </w:pPr>
      <w:r w:rsidRPr="00B23C9F">
        <w:t>Een grote ziekenzaal was er voor de ziekenverzorging, waartoe de Hospitaalridders zich geroepen voelden.</w:t>
      </w:r>
    </w:p>
    <w:p w:rsidR="004E076F" w:rsidRPr="00B23C9F" w:rsidRDefault="004E076F" w:rsidP="004E076F">
      <w:pPr>
        <w:pStyle w:val="BusTic"/>
      </w:pPr>
      <w:r w:rsidRPr="00B23C9F">
        <w:t xml:space="preserve"> Het pand dateerde uit de 13</w:t>
      </w:r>
      <w:r w:rsidRPr="00B23C9F">
        <w:rPr>
          <w:vertAlign w:val="superscript"/>
        </w:rPr>
        <w:t>de</w:t>
      </w:r>
      <w:r>
        <w:t xml:space="preserve"> </w:t>
      </w:r>
      <w:r w:rsidRPr="00B23C9F">
        <w:t xml:space="preserve">eeuw, en er zijn in </w:t>
      </w:r>
      <w:hyperlink r:id="rId25" w:tooltip="2009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2009</w:t>
        </w:r>
      </w:hyperlink>
      <w:r w:rsidRPr="00B23C9F">
        <w:t xml:space="preserve"> en in </w:t>
      </w:r>
      <w:hyperlink r:id="rId26" w:tooltip="2010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2010</w:t>
        </w:r>
      </w:hyperlink>
      <w:r w:rsidRPr="00B23C9F">
        <w:t xml:space="preserve"> opgravingen bij verricht.</w:t>
      </w:r>
    </w:p>
    <w:p w:rsidR="004E076F" w:rsidRDefault="004E076F" w:rsidP="004E076F">
      <w:pPr>
        <w:pStyle w:val="BusTic"/>
      </w:pPr>
      <w:r w:rsidRPr="00B23C9F">
        <w:t>Het dorp '</w:t>
      </w:r>
      <w:proofErr w:type="spellStart"/>
      <w:r w:rsidRPr="00B23C9F">
        <w:t>Zaemslacht</w:t>
      </w:r>
      <w:proofErr w:type="spellEnd"/>
      <w:r w:rsidRPr="00B23C9F">
        <w:t>', '</w:t>
      </w:r>
      <w:proofErr w:type="spellStart"/>
      <w:r w:rsidRPr="00B23C9F">
        <w:t>Saemslach</w:t>
      </w:r>
      <w:proofErr w:type="spellEnd"/>
      <w:r w:rsidRPr="00B23C9F">
        <w:t>', '</w:t>
      </w:r>
      <w:proofErr w:type="spellStart"/>
      <w:r w:rsidRPr="00B23C9F">
        <w:t>Sameslath</w:t>
      </w:r>
      <w:proofErr w:type="spellEnd"/>
      <w:r w:rsidRPr="00B23C9F">
        <w:t xml:space="preserve">' of Sameslacht' bestond in de </w:t>
      </w:r>
      <w:hyperlink r:id="rId27" w:tooltip="Middeleeuwen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Middeleeuwen</w:t>
        </w:r>
      </w:hyperlink>
      <w:r w:rsidRPr="00B23C9F">
        <w:t xml:space="preserve"> waarschijnlijk uit boerderijen, houten huizen en ook enkele stenen huizen met het kasteel </w:t>
      </w:r>
      <w:hyperlink r:id="rId28" w:tooltip="Torenberg (Zaamslag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De Torenberg</w:t>
        </w:r>
      </w:hyperlink>
      <w:r w:rsidRPr="00B23C9F">
        <w:t xml:space="preserve"> (dendrochronologisch minimaal van </w:t>
      </w:r>
      <w:hyperlink r:id="rId29" w:tooltip="1193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1193</w:t>
        </w:r>
      </w:hyperlink>
      <w:r w:rsidRPr="00B23C9F">
        <w:t xml:space="preserve">) ernaast. </w:t>
      </w:r>
    </w:p>
    <w:p w:rsidR="004E076F" w:rsidRDefault="004E076F" w:rsidP="004E076F">
      <w:pPr>
        <w:pStyle w:val="BusTic"/>
      </w:pPr>
      <w:r w:rsidRPr="00B23C9F">
        <w:t xml:space="preserve">In de kern van het dorp, dat min of meer dezelfde vorm had als het huidige plein, stond een </w:t>
      </w:r>
      <w:hyperlink r:id="rId30" w:tooltip="Kapel (gebouw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kapel</w:t>
        </w:r>
      </w:hyperlink>
      <w:r w:rsidRPr="00B23C9F">
        <w:t xml:space="preserve">, gewijd aan </w:t>
      </w:r>
      <w:hyperlink r:id="rId31" w:tooltip="Martinus van Tours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Sint-Maarten</w:t>
        </w:r>
      </w:hyperlink>
      <w:r w:rsidRPr="00B23C9F">
        <w:t>.</w:t>
      </w:r>
    </w:p>
    <w:p w:rsidR="004E076F" w:rsidRDefault="004E076F" w:rsidP="004E076F">
      <w:pPr>
        <w:pStyle w:val="BusTic"/>
      </w:pPr>
      <w:r w:rsidRPr="00B23C9F">
        <w:t>Deze kerk was een kruiskerk met achtkantige vieringtoren.</w:t>
      </w:r>
    </w:p>
    <w:p w:rsidR="004E076F" w:rsidRDefault="004E076F" w:rsidP="004E076F">
      <w:pPr>
        <w:pStyle w:val="BusTic"/>
      </w:pPr>
      <w:r w:rsidRPr="00B23C9F">
        <w:t xml:space="preserve"> Wanneer men ook tegenwoordig naar het Plein rijdt, is het duidelijk te zien (vooral vanaf Terneuzen) dat het Plein hoger gelegen is. </w:t>
      </w:r>
    </w:p>
    <w:p w:rsidR="004E076F" w:rsidRDefault="004E076F" w:rsidP="004E076F">
      <w:pPr>
        <w:pStyle w:val="BusTic"/>
      </w:pPr>
      <w:r w:rsidRPr="00B23C9F">
        <w:t xml:space="preserve">Dat is mogelijk een verklaring voor de ligging van het dorp. </w:t>
      </w:r>
    </w:p>
    <w:p w:rsidR="004E076F" w:rsidRDefault="004E076F" w:rsidP="004E076F">
      <w:pPr>
        <w:pStyle w:val="BusTic"/>
      </w:pPr>
      <w:r w:rsidRPr="00B23C9F">
        <w:t xml:space="preserve">Toch is het regelmatig door overstromingen getroffen, onder andere in </w:t>
      </w:r>
      <w:hyperlink r:id="rId32" w:tooltip="140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1404</w:t>
        </w:r>
      </w:hyperlink>
      <w:r w:rsidRPr="00B23C9F">
        <w:t xml:space="preserve"> en </w:t>
      </w:r>
      <w:hyperlink r:id="rId33" w:tooltip="1530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1530</w:t>
        </w:r>
      </w:hyperlink>
      <w:r w:rsidRPr="00B23C9F">
        <w:t xml:space="preserve">. </w:t>
      </w:r>
    </w:p>
    <w:p w:rsidR="004E076F" w:rsidRPr="00B23C9F" w:rsidRDefault="004E076F" w:rsidP="004E076F">
      <w:pPr>
        <w:pStyle w:val="BusTic"/>
      </w:pPr>
      <w:r w:rsidRPr="00B23C9F">
        <w:t xml:space="preserve">Ook in het naastgelegen </w:t>
      </w:r>
      <w:hyperlink r:id="rId34" w:tooltip="Othene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Othene</w:t>
        </w:r>
        <w:proofErr w:type="spellEnd"/>
      </w:hyperlink>
      <w:r w:rsidRPr="00B23C9F">
        <w:t xml:space="preserve"> bevindt zich een dergelijke verhoging in het landschap.</w:t>
      </w:r>
    </w:p>
    <w:p w:rsidR="004E076F" w:rsidRDefault="004E076F" w:rsidP="004E076F">
      <w:pPr>
        <w:pStyle w:val="BusTic"/>
      </w:pPr>
      <w:r w:rsidRPr="00B23C9F">
        <w:t xml:space="preserve">Tijdens de </w:t>
      </w:r>
      <w:hyperlink r:id="rId35" w:tooltip="Tachtigjarige Oorlo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Tachtigjarige Oorlog</w:t>
        </w:r>
      </w:hyperlink>
      <w:r w:rsidRPr="00B23C9F">
        <w:t xml:space="preserve"> kwam Terneuzen (destijds een kleine vesting) in </w:t>
      </w:r>
      <w:hyperlink r:id="rId36" w:tooltip="1583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1583</w:t>
        </w:r>
      </w:hyperlink>
      <w:r w:rsidRPr="00B23C9F">
        <w:t xml:space="preserve"> in handen van de </w:t>
      </w:r>
      <w:hyperlink r:id="rId37" w:tooltip="Spanje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Spanjaarden</w:t>
        </w:r>
      </w:hyperlink>
      <w:r w:rsidRPr="00B23C9F">
        <w:t xml:space="preserve">. </w:t>
      </w:r>
    </w:p>
    <w:p w:rsidR="004E076F" w:rsidRDefault="004E076F" w:rsidP="004E076F">
      <w:pPr>
        <w:pStyle w:val="BusTic"/>
      </w:pPr>
      <w:r w:rsidRPr="00B23C9F">
        <w:t xml:space="preserve">Hierdoor kwamen vijandige troepen tegenover elkaar te liggen, met strooptochten als gevolg. </w:t>
      </w:r>
    </w:p>
    <w:p w:rsidR="004E076F" w:rsidRPr="00B23C9F" w:rsidRDefault="004E076F" w:rsidP="004E076F">
      <w:pPr>
        <w:pStyle w:val="BusTic"/>
      </w:pPr>
      <w:r w:rsidRPr="00B23C9F">
        <w:t xml:space="preserve">Aan de brandstichting van </w:t>
      </w:r>
      <w:hyperlink r:id="rId38" w:tooltip="3 februari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3 februari</w:t>
        </w:r>
      </w:hyperlink>
      <w:r w:rsidRPr="00B23C9F">
        <w:t xml:space="preserve"> </w:t>
      </w:r>
      <w:hyperlink r:id="rId39" w:tooltip="158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1584</w:t>
        </w:r>
      </w:hyperlink>
      <w:r w:rsidRPr="00B23C9F">
        <w:t xml:space="preserve"> herinnert nog een versje:</w:t>
      </w:r>
    </w:p>
    <w:p w:rsidR="004E076F" w:rsidRPr="00B23C9F" w:rsidRDefault="004E076F" w:rsidP="004E076F">
      <w:pPr>
        <w:pStyle w:val="Pijl"/>
      </w:pPr>
      <w:r w:rsidRPr="00B23C9F">
        <w:t xml:space="preserve">"Anno </w:t>
      </w:r>
      <w:proofErr w:type="spellStart"/>
      <w:r w:rsidRPr="00B23C9F">
        <w:t>vijftienhondert</w:t>
      </w:r>
      <w:proofErr w:type="spellEnd"/>
      <w:r w:rsidRPr="00B23C9F">
        <w:t xml:space="preserve"> </w:t>
      </w:r>
      <w:proofErr w:type="spellStart"/>
      <w:r w:rsidRPr="00B23C9F">
        <w:t>tagtig</w:t>
      </w:r>
      <w:proofErr w:type="spellEnd"/>
      <w:r w:rsidRPr="00B23C9F">
        <w:t xml:space="preserve"> en </w:t>
      </w:r>
      <w:proofErr w:type="spellStart"/>
      <w:r w:rsidRPr="00B23C9F">
        <w:t>viere</w:t>
      </w:r>
      <w:proofErr w:type="spellEnd"/>
    </w:p>
    <w:p w:rsidR="004E076F" w:rsidRPr="00B23C9F" w:rsidRDefault="004E076F" w:rsidP="004E076F">
      <w:pPr>
        <w:pStyle w:val="Pijl"/>
        <w:rPr>
          <w:color w:val="000000" w:themeColor="text1"/>
        </w:rPr>
      </w:pPr>
      <w:r w:rsidRPr="00B23C9F">
        <w:rPr>
          <w:iCs/>
          <w:color w:val="000000" w:themeColor="text1"/>
        </w:rPr>
        <w:t xml:space="preserve">den derde februari </w:t>
      </w:r>
      <w:proofErr w:type="spellStart"/>
      <w:r w:rsidRPr="00B23C9F">
        <w:rPr>
          <w:iCs/>
          <w:color w:val="000000" w:themeColor="text1"/>
        </w:rPr>
        <w:t>dagh</w:t>
      </w:r>
      <w:proofErr w:type="spellEnd"/>
    </w:p>
    <w:p w:rsidR="004E076F" w:rsidRPr="00B23C9F" w:rsidRDefault="004E076F" w:rsidP="004E076F">
      <w:pPr>
        <w:pStyle w:val="Pijl"/>
        <w:rPr>
          <w:color w:val="000000" w:themeColor="text1"/>
        </w:rPr>
      </w:pPr>
      <w:r w:rsidRPr="00B23C9F">
        <w:rPr>
          <w:iCs/>
          <w:color w:val="000000" w:themeColor="text1"/>
        </w:rPr>
        <w:t xml:space="preserve">toen zag men </w:t>
      </w:r>
      <w:proofErr w:type="spellStart"/>
      <w:r w:rsidRPr="00B23C9F">
        <w:rPr>
          <w:iCs/>
          <w:color w:val="000000" w:themeColor="text1"/>
        </w:rPr>
        <w:t>Zaamslagh</w:t>
      </w:r>
      <w:proofErr w:type="spellEnd"/>
    </w:p>
    <w:p w:rsidR="004E076F" w:rsidRPr="00B23C9F" w:rsidRDefault="004E076F" w:rsidP="004E076F">
      <w:pPr>
        <w:pStyle w:val="Pijl"/>
        <w:rPr>
          <w:color w:val="000000" w:themeColor="text1"/>
        </w:rPr>
      </w:pPr>
      <w:r w:rsidRPr="00B23C9F">
        <w:rPr>
          <w:iCs/>
          <w:color w:val="000000" w:themeColor="text1"/>
        </w:rPr>
        <w:t xml:space="preserve">staan in </w:t>
      </w:r>
      <w:proofErr w:type="spellStart"/>
      <w:r w:rsidRPr="00B23C9F">
        <w:rPr>
          <w:iCs/>
          <w:color w:val="000000" w:themeColor="text1"/>
        </w:rPr>
        <w:t>gloeijende</w:t>
      </w:r>
      <w:proofErr w:type="spellEnd"/>
      <w:r w:rsidRPr="00B23C9F">
        <w:rPr>
          <w:iCs/>
          <w:color w:val="000000" w:themeColor="text1"/>
        </w:rPr>
        <w:t xml:space="preserve"> </w:t>
      </w:r>
      <w:proofErr w:type="spellStart"/>
      <w:r w:rsidRPr="00B23C9F">
        <w:rPr>
          <w:iCs/>
          <w:color w:val="000000" w:themeColor="text1"/>
        </w:rPr>
        <w:t>viere</w:t>
      </w:r>
      <w:proofErr w:type="spellEnd"/>
    </w:p>
    <w:p w:rsidR="004E076F" w:rsidRPr="00B23C9F" w:rsidRDefault="004E076F" w:rsidP="004E076F">
      <w:pPr>
        <w:pStyle w:val="Pijl"/>
        <w:rPr>
          <w:color w:val="000000" w:themeColor="text1"/>
        </w:rPr>
      </w:pPr>
      <w:r w:rsidRPr="00B23C9F">
        <w:rPr>
          <w:iCs/>
          <w:color w:val="000000" w:themeColor="text1"/>
        </w:rPr>
        <w:t xml:space="preserve">gedaan </w:t>
      </w:r>
      <w:proofErr w:type="spellStart"/>
      <w:r w:rsidRPr="00B23C9F">
        <w:rPr>
          <w:iCs/>
          <w:color w:val="000000" w:themeColor="text1"/>
        </w:rPr>
        <w:t>doort</w:t>
      </w:r>
      <w:proofErr w:type="spellEnd"/>
      <w:r w:rsidRPr="00B23C9F">
        <w:rPr>
          <w:iCs/>
          <w:color w:val="000000" w:themeColor="text1"/>
        </w:rPr>
        <w:t xml:space="preserve"> volk van 's Graven </w:t>
      </w:r>
      <w:proofErr w:type="spellStart"/>
      <w:r w:rsidRPr="00B23C9F">
        <w:rPr>
          <w:iCs/>
          <w:color w:val="000000" w:themeColor="text1"/>
        </w:rPr>
        <w:t>holach</w:t>
      </w:r>
      <w:proofErr w:type="spellEnd"/>
    </w:p>
    <w:p w:rsidR="004E076F" w:rsidRPr="00B23C9F" w:rsidRDefault="004E076F" w:rsidP="004E076F">
      <w:pPr>
        <w:pStyle w:val="Pijl"/>
        <w:rPr>
          <w:color w:val="000000" w:themeColor="text1"/>
        </w:rPr>
      </w:pPr>
      <w:r w:rsidRPr="00B23C9F">
        <w:rPr>
          <w:iCs/>
          <w:color w:val="000000" w:themeColor="text1"/>
        </w:rPr>
        <w:lastRenderedPageBreak/>
        <w:t xml:space="preserve">dat op de </w:t>
      </w:r>
      <w:proofErr w:type="spellStart"/>
      <w:r w:rsidRPr="00B23C9F">
        <w:rPr>
          <w:iCs/>
          <w:color w:val="000000" w:themeColor="text1"/>
        </w:rPr>
        <w:t>schanse</w:t>
      </w:r>
      <w:proofErr w:type="spellEnd"/>
      <w:r w:rsidRPr="00B23C9F">
        <w:rPr>
          <w:iCs/>
          <w:color w:val="000000" w:themeColor="text1"/>
        </w:rPr>
        <w:t xml:space="preserve"> binnen Ter </w:t>
      </w:r>
      <w:proofErr w:type="spellStart"/>
      <w:r w:rsidRPr="00B23C9F">
        <w:rPr>
          <w:iCs/>
          <w:color w:val="000000" w:themeColor="text1"/>
        </w:rPr>
        <w:t>Neuse</w:t>
      </w:r>
      <w:proofErr w:type="spellEnd"/>
      <w:r w:rsidRPr="00B23C9F">
        <w:rPr>
          <w:iCs/>
          <w:color w:val="000000" w:themeColor="text1"/>
        </w:rPr>
        <w:t xml:space="preserve"> lach."</w:t>
      </w:r>
    </w:p>
    <w:p w:rsidR="004E076F" w:rsidRDefault="004E076F" w:rsidP="004E076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Om </w:t>
      </w:r>
      <w:hyperlink r:id="rId40" w:tooltip="Axel (plaats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Axel</w:t>
        </w:r>
      </w:hyperlink>
      <w:r w:rsidRPr="00B23C9F">
        <w:rPr>
          <w:color w:val="000000" w:themeColor="text1"/>
        </w:rPr>
        <w:t xml:space="preserve"> vrij te houden van de Spanjaarden is het land rondom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onder water gezet in </w:t>
      </w:r>
      <w:hyperlink r:id="rId41" w:tooltip="1586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1586</w:t>
        </w:r>
      </w:hyperlink>
      <w:r w:rsidRPr="00B23C9F">
        <w:rPr>
          <w:color w:val="000000" w:themeColor="text1"/>
        </w:rPr>
        <w:t xml:space="preserve">. </w:t>
      </w:r>
    </w:p>
    <w:p w:rsidR="004E076F" w:rsidRPr="00B23C9F" w:rsidRDefault="004E076F" w:rsidP="004E076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Hierdoor gingen ook de dorpen </w:t>
      </w:r>
      <w:proofErr w:type="spellStart"/>
      <w:r w:rsidRPr="00B23C9F">
        <w:rPr>
          <w:color w:val="000000" w:themeColor="text1"/>
        </w:rPr>
        <w:t>Othene</w:t>
      </w:r>
      <w:proofErr w:type="spellEnd"/>
      <w:r w:rsidRPr="00B23C9F">
        <w:rPr>
          <w:color w:val="000000" w:themeColor="text1"/>
        </w:rPr>
        <w:t xml:space="preserve"> en </w:t>
      </w:r>
      <w:hyperlink r:id="rId42" w:tooltip="Aendijcke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Aendijcke</w:t>
        </w:r>
        <w:proofErr w:type="spellEnd"/>
      </w:hyperlink>
      <w:r w:rsidRPr="00B23C9F">
        <w:rPr>
          <w:color w:val="000000" w:themeColor="text1"/>
        </w:rPr>
        <w:t xml:space="preserve"> ten onder.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A4" w:rsidRDefault="00862FA4" w:rsidP="00A64884">
      <w:r>
        <w:separator/>
      </w:r>
    </w:p>
  </w:endnote>
  <w:endnote w:type="continuationSeparator" w:id="0">
    <w:p w:rsidR="00862FA4" w:rsidRDefault="00862FA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4E076F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A4" w:rsidRDefault="00862FA4" w:rsidP="00A64884">
      <w:r>
        <w:separator/>
      </w:r>
    </w:p>
  </w:footnote>
  <w:footnote w:type="continuationSeparator" w:id="0">
    <w:p w:rsidR="00862FA4" w:rsidRDefault="00862FA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862FA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E076F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62FA4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Aendijcke" TargetMode="External"/><Relationship Id="rId18" Type="http://schemas.openxmlformats.org/officeDocument/2006/relationships/hyperlink" Target="http://nl.wikipedia.org/wiki/Tempeliers" TargetMode="External"/><Relationship Id="rId26" Type="http://schemas.openxmlformats.org/officeDocument/2006/relationships/hyperlink" Target="http://nl.wikipedia.org/wiki/2010" TargetMode="External"/><Relationship Id="rId39" Type="http://schemas.openxmlformats.org/officeDocument/2006/relationships/hyperlink" Target="http://nl.wikipedia.org/wiki/1584" TargetMode="External"/><Relationship Id="rId21" Type="http://schemas.openxmlformats.org/officeDocument/2006/relationships/hyperlink" Target="http://nl.wikipedia.org/wiki/Maltezer_Orde" TargetMode="External"/><Relationship Id="rId34" Type="http://schemas.openxmlformats.org/officeDocument/2006/relationships/hyperlink" Target="http://nl.wikipedia.org/wiki/Othene" TargetMode="External"/><Relationship Id="rId42" Type="http://schemas.openxmlformats.org/officeDocument/2006/relationships/hyperlink" Target="http://nl.wikipedia.org/wiki/Aendijcke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Heerlijkheid_(bestuursvorm)" TargetMode="External"/><Relationship Id="rId29" Type="http://schemas.openxmlformats.org/officeDocument/2006/relationships/hyperlink" Target="http://nl.wikipedia.org/wiki/1193" TargetMode="External"/><Relationship Id="rId11" Type="http://schemas.openxmlformats.org/officeDocument/2006/relationships/hyperlink" Target="http://nl.wikipedia.org/wiki/1552" TargetMode="External"/><Relationship Id="rId24" Type="http://schemas.openxmlformats.org/officeDocument/2006/relationships/hyperlink" Target="http://nl.wikipedia.org/wiki/Hospitaal_van_Zaamslag" TargetMode="External"/><Relationship Id="rId32" Type="http://schemas.openxmlformats.org/officeDocument/2006/relationships/hyperlink" Target="http://nl.wikipedia.org/wiki/1404" TargetMode="External"/><Relationship Id="rId37" Type="http://schemas.openxmlformats.org/officeDocument/2006/relationships/hyperlink" Target="http://nl.wikipedia.org/wiki/Spanje" TargetMode="External"/><Relationship Id="rId40" Type="http://schemas.openxmlformats.org/officeDocument/2006/relationships/hyperlink" Target="http://nl.wikipedia.org/wiki/Axel_(plaats)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nt" TargetMode="External"/><Relationship Id="rId23" Type="http://schemas.openxmlformats.org/officeDocument/2006/relationships/hyperlink" Target="http://nl.wikipedia.org/wiki/1586" TargetMode="External"/><Relationship Id="rId28" Type="http://schemas.openxmlformats.org/officeDocument/2006/relationships/hyperlink" Target="http://nl.wikipedia.org/wiki/Torenberg_(Zaamslag)" TargetMode="External"/><Relationship Id="rId36" Type="http://schemas.openxmlformats.org/officeDocument/2006/relationships/hyperlink" Target="http://nl.wikipedia.org/wiki/158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nl.wikipedia.org/wiki/Runenschrift" TargetMode="External"/><Relationship Id="rId19" Type="http://schemas.openxmlformats.org/officeDocument/2006/relationships/hyperlink" Target="http://nl.wikipedia.org/wiki/Tempel_van_Zaamslag" TargetMode="External"/><Relationship Id="rId31" Type="http://schemas.openxmlformats.org/officeDocument/2006/relationships/hyperlink" Target="http://nl.wikipedia.org/wiki/Martinus_van_Tours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Aardenburg_(stad)" TargetMode="External"/><Relationship Id="rId14" Type="http://schemas.openxmlformats.org/officeDocument/2006/relationships/hyperlink" Target="http://nl.wikipedia.org/wiki/1586" TargetMode="External"/><Relationship Id="rId22" Type="http://schemas.openxmlformats.org/officeDocument/2006/relationships/hyperlink" Target="http://nl.wikipedia.org/wiki/1282" TargetMode="External"/><Relationship Id="rId27" Type="http://schemas.openxmlformats.org/officeDocument/2006/relationships/hyperlink" Target="http://nl.wikipedia.org/wiki/Middeleeuwen" TargetMode="External"/><Relationship Id="rId30" Type="http://schemas.openxmlformats.org/officeDocument/2006/relationships/hyperlink" Target="http://nl.wikipedia.org/wiki/Kapel_(gebouw)" TargetMode="External"/><Relationship Id="rId35" Type="http://schemas.openxmlformats.org/officeDocument/2006/relationships/hyperlink" Target="http://nl.wikipedia.org/wiki/Tachtigjarige_Oorlog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://nl.wikipedia.org/wiki/9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Othene" TargetMode="External"/><Relationship Id="rId17" Type="http://schemas.openxmlformats.org/officeDocument/2006/relationships/hyperlink" Target="http://nl.wikipedia.org/wiki/Dertiende_eeuw" TargetMode="External"/><Relationship Id="rId25" Type="http://schemas.openxmlformats.org/officeDocument/2006/relationships/hyperlink" Target="http://nl.wikipedia.org/wiki/2009" TargetMode="External"/><Relationship Id="rId33" Type="http://schemas.openxmlformats.org/officeDocument/2006/relationships/hyperlink" Target="http://nl.wikipedia.org/wiki/1530" TargetMode="External"/><Relationship Id="rId38" Type="http://schemas.openxmlformats.org/officeDocument/2006/relationships/hyperlink" Target="http://nl.wikipedia.org/wiki/3_februari" TargetMode="External"/><Relationship Id="rId46" Type="http://schemas.openxmlformats.org/officeDocument/2006/relationships/footer" Target="footer2.xml"/><Relationship Id="rId20" Type="http://schemas.openxmlformats.org/officeDocument/2006/relationships/hyperlink" Target="http://nl.wikipedia.org/wiki/1312" TargetMode="External"/><Relationship Id="rId41" Type="http://schemas.openxmlformats.org/officeDocument/2006/relationships/hyperlink" Target="http://nl.wikipedia.org/wiki/158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2011-09-09T12:35:00Z</dcterms:created>
  <dcterms:modified xsi:type="dcterms:W3CDTF">2011-09-09T12:35:00Z</dcterms:modified>
  <cp:category>2011</cp:category>
</cp:coreProperties>
</file>