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AB" w:rsidRPr="004E17E5" w:rsidRDefault="00E80CAB" w:rsidP="00E80CAB">
      <w:pPr>
        <w:pStyle w:val="Alinia6"/>
        <w:rPr>
          <w:rStyle w:val="Bijzonder"/>
        </w:rPr>
      </w:pPr>
      <w:bookmarkStart w:id="0" w:name="_GoBack"/>
      <w:r w:rsidRPr="004E17E5">
        <w:rPr>
          <w:rStyle w:val="Bijzonder"/>
        </w:rPr>
        <w:t>Tholen (stad) - Toerisme en omgeving</w:t>
      </w:r>
    </w:p>
    <w:bookmarkEnd w:id="0"/>
    <w:p w:rsidR="00E80CAB" w:rsidRDefault="00E80CAB" w:rsidP="00E80CAB">
      <w:pPr>
        <w:pStyle w:val="BusTic"/>
      </w:pPr>
      <w:r w:rsidRPr="004E17E5">
        <w:t xml:space="preserve">De omgeving van Tholen is een polderlandschap met vele dijken. </w:t>
      </w:r>
    </w:p>
    <w:p w:rsidR="00E80CAB" w:rsidRDefault="00E80CAB" w:rsidP="00E80CAB">
      <w:pPr>
        <w:pStyle w:val="BusTic"/>
      </w:pPr>
      <w:r w:rsidRPr="004E17E5">
        <w:t xml:space="preserve">Er worden onder andere aardappelen en graan verbouwd. </w:t>
      </w:r>
    </w:p>
    <w:p w:rsidR="00E80CAB" w:rsidRPr="004E17E5" w:rsidRDefault="00E80CAB" w:rsidP="00E80CAB">
      <w:pPr>
        <w:pStyle w:val="BusTic"/>
      </w:pPr>
      <w:r w:rsidRPr="004E17E5">
        <w:t xml:space="preserve">De omgeving van Tholen staat ook bekend om de teelt van </w:t>
      </w:r>
      <w:hyperlink r:id="rId8" w:tooltip="Snijbloemen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snijbloemen</w:t>
        </w:r>
      </w:hyperlink>
      <w:r w:rsidRPr="004E17E5">
        <w:t>.</w:t>
      </w:r>
    </w:p>
    <w:p w:rsidR="00E80CAB" w:rsidRDefault="00E80CAB" w:rsidP="00E80CAB">
      <w:pPr>
        <w:pStyle w:val="BusTic"/>
      </w:pPr>
      <w:r w:rsidRPr="004E17E5">
        <w:t xml:space="preserve">Toeristen kunnen het historische stadscentrum bezichtigen en de </w:t>
      </w:r>
      <w:hyperlink r:id="rId9" w:tooltip="Oosterschelde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Oosterschelde</w:t>
        </w:r>
      </w:hyperlink>
      <w:r w:rsidRPr="004E17E5">
        <w:t xml:space="preserve"> en het Zoommeer bezoeken. </w:t>
      </w:r>
    </w:p>
    <w:p w:rsidR="00E80CAB" w:rsidRDefault="00E80CAB" w:rsidP="00E80CAB">
      <w:pPr>
        <w:pStyle w:val="BusTic"/>
      </w:pPr>
      <w:r w:rsidRPr="004E17E5">
        <w:t xml:space="preserve">Aan de Oesterdam ligt het recreatieterrein 'de Speelmansplaten' vanwaar onder andere verschillende watersporten kunnen worden beoefend. </w:t>
      </w:r>
    </w:p>
    <w:p w:rsidR="00E80CAB" w:rsidRDefault="00E80CAB" w:rsidP="00E80CAB">
      <w:pPr>
        <w:pStyle w:val="BusTic"/>
      </w:pPr>
      <w:r w:rsidRPr="004E17E5">
        <w:t xml:space="preserve">Ook de duiksport wordt bij de Oesterdam regelmatig bedreven. </w:t>
      </w:r>
    </w:p>
    <w:p w:rsidR="00E80CAB" w:rsidRPr="004E17E5" w:rsidRDefault="00E80CAB" w:rsidP="00E80CAB">
      <w:pPr>
        <w:pStyle w:val="BusTic"/>
      </w:pPr>
      <w:r w:rsidRPr="004E17E5">
        <w:t xml:space="preserve">De Oosterschelde en het </w:t>
      </w:r>
      <w:hyperlink r:id="rId10" w:tooltip="Zoommeer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Zoommeer</w:t>
        </w:r>
      </w:hyperlink>
      <w:r w:rsidRPr="004E17E5">
        <w:t xml:space="preserve"> zijn zeer vogelrijk.</w:t>
      </w:r>
    </w:p>
    <w:p w:rsidR="00E80CAB" w:rsidRPr="004E17E5" w:rsidRDefault="00E80CAB" w:rsidP="00E80CAB">
      <w:pPr>
        <w:pStyle w:val="BusTic"/>
      </w:pPr>
      <w:r w:rsidRPr="004E17E5">
        <w:t>Ook het historische centrum en de bossige, heuvelachtige omgeving van Bergen op Zoom zijn toeristische bestemmingen in de omgeving van Tholen.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3A" w:rsidRDefault="00A55F3A" w:rsidP="00A64884">
      <w:r>
        <w:separator/>
      </w:r>
    </w:p>
  </w:endnote>
  <w:endnote w:type="continuationSeparator" w:id="0">
    <w:p w:rsidR="00A55F3A" w:rsidRDefault="00A55F3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B5459A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3A" w:rsidRDefault="00A55F3A" w:rsidP="00A64884">
      <w:r>
        <w:separator/>
      </w:r>
    </w:p>
  </w:footnote>
  <w:footnote w:type="continuationSeparator" w:id="0">
    <w:p w:rsidR="00A55F3A" w:rsidRDefault="00A55F3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0E1C7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D4538"/>
    <w:rsid w:val="000E1C7F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5F3A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459A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0CAB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nijbloem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l.wikipedia.org/wiki/Zoomme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Oosterschel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1</cp:revision>
  <cp:lastPrinted>2011-05-19T16:38:00Z</cp:lastPrinted>
  <dcterms:created xsi:type="dcterms:W3CDTF">2011-09-07T11:29:00Z</dcterms:created>
  <dcterms:modified xsi:type="dcterms:W3CDTF">2011-09-07T11:31:00Z</dcterms:modified>
  <cp:category>2011</cp:category>
</cp:coreProperties>
</file>