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7F" w:rsidRPr="00BF217F" w:rsidRDefault="00A964F0" w:rsidP="00BF217F">
      <w:pPr>
        <w:pStyle w:val="Alinia6"/>
        <w:rPr>
          <w:rStyle w:val="Plaats"/>
        </w:rPr>
      </w:pPr>
      <w:r w:rsidRPr="00BF217F">
        <w:rPr>
          <w:rStyle w:val="Plaats"/>
        </w:rPr>
        <w:t>Terhole</w:t>
      </w:r>
      <w:r w:rsidR="00BF217F" w:rsidRPr="00BF217F">
        <w:rPr>
          <w:rStyle w:val="Plaats"/>
        </w:rPr>
        <w:tab/>
      </w:r>
      <w:r w:rsidR="00BF217F" w:rsidRPr="00BF217F">
        <w:rPr>
          <w:rStyle w:val="Plaats"/>
        </w:rPr>
        <w:tab/>
      </w:r>
      <w:r w:rsidR="00BF217F" w:rsidRPr="00BF217F">
        <w:rPr>
          <w:rStyle w:val="Plaats"/>
        </w:rPr>
        <w:drawing>
          <wp:inline distT="0" distB="0" distL="0" distR="0" wp14:anchorId="71249247" wp14:editId="230C9DAA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F217F" w:rsidRPr="00BF217F">
          <w:rPr>
            <w:rStyle w:val="Plaats"/>
          </w:rPr>
          <w:t xml:space="preserve">51° 19' NB, 4° 2' </w:t>
        </w:r>
        <w:proofErr w:type="spellStart"/>
        <w:r w:rsidR="00BF217F" w:rsidRPr="00BF217F">
          <w:rPr>
            <w:rStyle w:val="Plaats"/>
          </w:rPr>
          <w:t>OL</w:t>
        </w:r>
        <w:proofErr w:type="spellEnd"/>
      </w:hyperlink>
    </w:p>
    <w:p w:rsidR="00BF217F" w:rsidRDefault="00A964F0" w:rsidP="00BF217F">
      <w:pPr>
        <w:pStyle w:val="BusTic"/>
      </w:pPr>
      <w:r w:rsidRPr="00BF217F">
        <w:rPr>
          <w:bCs/>
        </w:rPr>
        <w:t>Terhole</w:t>
      </w:r>
      <w:bookmarkStart w:id="0" w:name="_GoBack"/>
      <w:bookmarkEnd w:id="0"/>
      <w:r w:rsidRPr="00BF217F">
        <w:t xml:space="preserve"> is een dorp in de </w:t>
      </w:r>
      <w:hyperlink r:id="rId11" w:tooltip="Nederland" w:history="1">
        <w:r w:rsidRPr="00BF217F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BF217F">
        <w:t xml:space="preserve"> gemeente </w:t>
      </w:r>
      <w:hyperlink r:id="rId12" w:tooltip="Hulst (gemeente)" w:history="1">
        <w:r w:rsidRPr="00BF217F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BF217F">
        <w:t xml:space="preserve">. </w:t>
      </w:r>
    </w:p>
    <w:p w:rsidR="00A964F0" w:rsidRPr="00BF217F" w:rsidRDefault="00A964F0" w:rsidP="00BF217F">
      <w:pPr>
        <w:pStyle w:val="BusTic"/>
      </w:pPr>
      <w:r w:rsidRPr="00BF217F">
        <w:t xml:space="preserve">Het dorp heeft 523 inwoners (2010) en behoorde voor de </w:t>
      </w:r>
      <w:hyperlink r:id="rId13" w:tooltip="Gemeentelijke herindeling" w:history="1">
        <w:r w:rsidRPr="00BF217F">
          <w:rPr>
            <w:rStyle w:val="Hyperlink"/>
            <w:rFonts w:eastAsiaTheme="majorEastAsia"/>
            <w:color w:val="000000" w:themeColor="text1"/>
            <w:u w:val="none"/>
          </w:rPr>
          <w:t>gemeentelijke herindeling</w:t>
        </w:r>
      </w:hyperlink>
      <w:r w:rsidRPr="00BF217F">
        <w:t xml:space="preserve"> van 2003 tot de gemeente </w:t>
      </w:r>
      <w:hyperlink r:id="rId14" w:tooltip="Hontenisse" w:history="1">
        <w:proofErr w:type="spellStart"/>
        <w:r w:rsidRPr="00BF217F">
          <w:rPr>
            <w:rStyle w:val="Hyperlink"/>
            <w:rFonts w:eastAsiaTheme="majorEastAsia"/>
            <w:color w:val="000000" w:themeColor="text1"/>
            <w:u w:val="none"/>
          </w:rPr>
          <w:t>Hontenisse</w:t>
        </w:r>
        <w:proofErr w:type="spellEnd"/>
      </w:hyperlink>
      <w:r w:rsidRPr="00BF217F">
        <w:t>.</w:t>
      </w:r>
    </w:p>
    <w:p w:rsidR="00BF217F" w:rsidRDefault="00A964F0" w:rsidP="00BF217F">
      <w:pPr>
        <w:pStyle w:val="BusTic"/>
      </w:pPr>
      <w:r w:rsidRPr="00BF217F">
        <w:t xml:space="preserve">Direct ten noorden van Terhole komt </w:t>
      </w:r>
      <w:hyperlink r:id="rId15" w:tooltip="Provinciale weg" w:history="1">
        <w:r w:rsidRPr="00BF217F">
          <w:rPr>
            <w:rStyle w:val="Hyperlink"/>
            <w:rFonts w:eastAsiaTheme="majorEastAsia"/>
            <w:color w:val="000000" w:themeColor="text1"/>
            <w:u w:val="none"/>
          </w:rPr>
          <w:t>provinciale weg</w:t>
        </w:r>
      </w:hyperlink>
      <w:r w:rsidRPr="00BF217F">
        <w:t xml:space="preserve"> </w:t>
      </w:r>
      <w:hyperlink r:id="rId16" w:tooltip="Provinciale weg 290" w:history="1">
        <w:r w:rsidRPr="00BF217F">
          <w:rPr>
            <w:rStyle w:val="Hyperlink"/>
            <w:rFonts w:eastAsiaTheme="majorEastAsia"/>
            <w:color w:val="000000" w:themeColor="text1"/>
            <w:u w:val="none"/>
          </w:rPr>
          <w:t>N290</w:t>
        </w:r>
      </w:hyperlink>
      <w:r w:rsidRPr="00BF217F">
        <w:t xml:space="preserve"> uit op provinciale weg </w:t>
      </w:r>
      <w:hyperlink r:id="rId17" w:tooltip="Provinciale weg 689" w:history="1">
        <w:r w:rsidRPr="00BF217F">
          <w:rPr>
            <w:rStyle w:val="Hyperlink"/>
            <w:rFonts w:eastAsiaTheme="majorEastAsia"/>
            <w:color w:val="000000" w:themeColor="text1"/>
            <w:u w:val="none"/>
          </w:rPr>
          <w:t>N689</w:t>
        </w:r>
      </w:hyperlink>
      <w:r w:rsidRPr="00BF217F">
        <w:t xml:space="preserve"> (Terhole-Perkpolder). </w:t>
      </w:r>
    </w:p>
    <w:p w:rsidR="00BF217F" w:rsidRDefault="00A964F0" w:rsidP="00BF217F">
      <w:pPr>
        <w:pStyle w:val="BusTic"/>
      </w:pPr>
      <w:r w:rsidRPr="00BF217F">
        <w:t xml:space="preserve">Het drukke verkeer over de weg, die vlak langs de huizen loopt, heeft Terhole altijd veel overlast bezorgd, maar sinds de opening van de </w:t>
      </w:r>
      <w:hyperlink r:id="rId18" w:tooltip="Westerscheldetunnel" w:history="1">
        <w:r w:rsidRPr="00BF217F">
          <w:rPr>
            <w:rStyle w:val="Hyperlink"/>
            <w:rFonts w:eastAsiaTheme="majorEastAsia"/>
            <w:color w:val="000000" w:themeColor="text1"/>
            <w:u w:val="none"/>
          </w:rPr>
          <w:t>Westerscheldetunnel</w:t>
        </w:r>
      </w:hyperlink>
      <w:r w:rsidRPr="00BF217F">
        <w:t xml:space="preserve"> en het wegvallen van de veerdienst </w:t>
      </w:r>
      <w:hyperlink r:id="rId19" w:tooltip="Kruiningen" w:history="1">
        <w:r w:rsidRPr="00BF217F">
          <w:rPr>
            <w:rStyle w:val="Hyperlink"/>
            <w:rFonts w:eastAsiaTheme="majorEastAsia"/>
            <w:color w:val="000000" w:themeColor="text1"/>
            <w:u w:val="none"/>
          </w:rPr>
          <w:t>Kruiningen</w:t>
        </w:r>
      </w:hyperlink>
      <w:r w:rsidRPr="00BF217F">
        <w:t xml:space="preserve">-Perkpolder werd het wat rustiger. </w:t>
      </w:r>
    </w:p>
    <w:p w:rsidR="00A964F0" w:rsidRPr="00BF217F" w:rsidRDefault="00A964F0" w:rsidP="00BF217F">
      <w:pPr>
        <w:pStyle w:val="BusTic"/>
      </w:pPr>
      <w:r w:rsidRPr="00BF217F">
        <w:t>Bovendien is eind 2004 een rondweg geopend, die het verkeer westelijk langs het dorp leidt.</w:t>
      </w:r>
    </w:p>
    <w:p w:rsidR="00A964F0" w:rsidRDefault="00081B8B" w:rsidP="00A964F0">
      <w:pPr>
        <w:rPr>
          <w:vanish/>
        </w:rPr>
      </w:pPr>
      <w:hyperlink r:id="rId20" w:anchor="mw-subcategories" w:tooltip="commons:Category:Terhole" w:history="1">
        <w:r w:rsidR="00A964F0">
          <w:rPr>
            <w:rStyle w:val="Hyperlink"/>
            <w:rFonts w:eastAsiaTheme="majorEastAsia"/>
            <w:vanish/>
          </w:rPr>
          <w:t>Mediabestanden</w:t>
        </w:r>
      </w:hyperlink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8B" w:rsidRDefault="00081B8B" w:rsidP="00A64884">
      <w:r>
        <w:separator/>
      </w:r>
    </w:p>
  </w:endnote>
  <w:endnote w:type="continuationSeparator" w:id="0">
    <w:p w:rsidR="00081B8B" w:rsidRDefault="00081B8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F217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8B" w:rsidRDefault="00081B8B" w:rsidP="00A64884">
      <w:r>
        <w:separator/>
      </w:r>
    </w:p>
  </w:footnote>
  <w:footnote w:type="continuationSeparator" w:id="0">
    <w:p w:rsidR="00081B8B" w:rsidRDefault="00081B8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81B8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81B8B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501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964F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217F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96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96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5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03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244591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meentelijke_herindeling" TargetMode="External"/><Relationship Id="rId18" Type="http://schemas.openxmlformats.org/officeDocument/2006/relationships/hyperlink" Target="http://nl.wikipedia.org/wiki/Westerscheldetunnel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ulst_(gemeente)" TargetMode="External"/><Relationship Id="rId17" Type="http://schemas.openxmlformats.org/officeDocument/2006/relationships/hyperlink" Target="http://nl.wikipedia.org/wiki/Provinciale_weg_689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290" TargetMode="External"/><Relationship Id="rId20" Type="http://schemas.openxmlformats.org/officeDocument/2006/relationships/hyperlink" Target="http://commons.wikimedia.org/wiki/Category:Terhol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19_0_N_4_2_15_E_scale:12500&amp;pagename=Terhole" TargetMode="External"/><Relationship Id="rId19" Type="http://schemas.openxmlformats.org/officeDocument/2006/relationships/hyperlink" Target="http://nl.wikipedia.org/wiki/Kruining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onteniss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2011-08-07T07:54:00Z</dcterms:created>
  <dcterms:modified xsi:type="dcterms:W3CDTF">2011-09-07T10:42:00Z</dcterms:modified>
  <cp:category>2011</cp:category>
</cp:coreProperties>
</file>