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C3" w:rsidRPr="00807E0B" w:rsidRDefault="00364FC3" w:rsidP="00364FC3">
      <w:pPr>
        <w:pStyle w:val="Alinia6"/>
        <w:rPr>
          <w:rStyle w:val="Bijzonder"/>
        </w:rPr>
      </w:pPr>
      <w:bookmarkStart w:id="0" w:name="_GoBack"/>
      <w:r w:rsidRPr="00807E0B">
        <w:rPr>
          <w:rStyle w:val="Bijzonder"/>
        </w:rPr>
        <w:t>Spakenburg</w:t>
      </w:r>
      <w:r w:rsidRPr="00807E0B">
        <w:rPr>
          <w:rStyle w:val="Bijzonder"/>
          <w:rFonts w:eastAsiaTheme="minorHAnsi"/>
        </w:rPr>
        <w:t xml:space="preserve"> - Geschiedenis</w:t>
      </w:r>
    </w:p>
    <w:bookmarkEnd w:id="0"/>
    <w:p w:rsidR="00364FC3" w:rsidRDefault="00364FC3" w:rsidP="00364FC3">
      <w:pPr>
        <w:pStyle w:val="BusTic"/>
      </w:pPr>
      <w:r w:rsidRPr="00807E0B">
        <w:t>De naam Spakenburg komt voor het eerst voor in de 15</w:t>
      </w:r>
      <w:r w:rsidRPr="00807E0B">
        <w:rPr>
          <w:vertAlign w:val="superscript"/>
        </w:rPr>
        <w:t>de</w:t>
      </w:r>
      <w:r>
        <w:t xml:space="preserve"> </w:t>
      </w:r>
      <w:r w:rsidRPr="00807E0B">
        <w:t xml:space="preserve">eeuw. </w:t>
      </w:r>
    </w:p>
    <w:p w:rsidR="00364FC3" w:rsidRDefault="00364FC3" w:rsidP="00364FC3">
      <w:pPr>
        <w:pStyle w:val="BusTic"/>
      </w:pPr>
      <w:r w:rsidRPr="00807E0B">
        <w:t xml:space="preserve">Het vissersdorp lag aan de </w:t>
      </w:r>
      <w:hyperlink r:id="rId8" w:tooltip="Zuiderzee (water)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Zuiderzee</w:t>
        </w:r>
      </w:hyperlink>
      <w:r w:rsidRPr="00807E0B">
        <w:t xml:space="preserve"> en heeft vele overstromingen moeten doorstaan. </w:t>
      </w:r>
    </w:p>
    <w:p w:rsidR="00364FC3" w:rsidRDefault="00364FC3" w:rsidP="00364FC3">
      <w:pPr>
        <w:pStyle w:val="BusTic"/>
      </w:pPr>
      <w:r w:rsidRPr="00807E0B">
        <w:t xml:space="preserve">Om die reden bouwde men aanvankelijk de huizen hoog tegen de dijk. </w:t>
      </w:r>
    </w:p>
    <w:p w:rsidR="00364FC3" w:rsidRDefault="00364FC3" w:rsidP="00364FC3">
      <w:pPr>
        <w:pStyle w:val="BusTic"/>
      </w:pPr>
      <w:r w:rsidRPr="00807E0B">
        <w:t xml:space="preserve">De havens van Spakenburg zijn onlosmakelijk verbonden met de ontwikkeling van het dorp. </w:t>
      </w:r>
    </w:p>
    <w:p w:rsidR="00364FC3" w:rsidRDefault="00364FC3" w:rsidP="00364FC3">
      <w:pPr>
        <w:pStyle w:val="BusTic"/>
      </w:pPr>
      <w:r w:rsidRPr="00807E0B">
        <w:t xml:space="preserve">Hier lagen de </w:t>
      </w:r>
      <w:hyperlink r:id="rId9" w:tooltip="Botter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botters</w:t>
        </w:r>
      </w:hyperlink>
      <w:r w:rsidRPr="00807E0B">
        <w:t xml:space="preserve"> waarmee de vissers hun brood verdienden. </w:t>
      </w:r>
    </w:p>
    <w:p w:rsidR="00364FC3" w:rsidRDefault="00364FC3" w:rsidP="00364FC3">
      <w:pPr>
        <w:pStyle w:val="BusTic"/>
      </w:pPr>
      <w:r w:rsidRPr="00807E0B">
        <w:t xml:space="preserve">Het dorp telde rond 1892 ongeveer 200 vissersschepen. </w:t>
      </w:r>
    </w:p>
    <w:p w:rsidR="00364FC3" w:rsidRDefault="00364FC3" w:rsidP="00364FC3">
      <w:pPr>
        <w:pStyle w:val="BusTic"/>
      </w:pPr>
      <w:r w:rsidRPr="00807E0B">
        <w:t xml:space="preserve">Door de groei van de vissersvloot moest in 1886 een tweede haven worden aangelegd (de Nieuwe Haven). </w:t>
      </w:r>
    </w:p>
    <w:p w:rsidR="00364FC3" w:rsidRDefault="00364FC3" w:rsidP="00364FC3">
      <w:pPr>
        <w:pStyle w:val="BusTic"/>
      </w:pPr>
      <w:r w:rsidRPr="00807E0B">
        <w:t xml:space="preserve">Door de komst van de bruggen over de randmeren verloor de botterwerf haar klandizie. </w:t>
      </w:r>
    </w:p>
    <w:p w:rsidR="00364FC3" w:rsidRPr="00807E0B" w:rsidRDefault="00364FC3" w:rsidP="00364FC3">
      <w:pPr>
        <w:pStyle w:val="BusTic"/>
      </w:pPr>
      <w:r w:rsidRPr="00807E0B">
        <w:t xml:space="preserve">Ter compensatie is een derde jachthaven aangelegd: Jachthaven </w:t>
      </w:r>
      <w:proofErr w:type="spellStart"/>
      <w:r w:rsidRPr="00807E0B">
        <w:t>Nieuwboer</w:t>
      </w:r>
      <w:proofErr w:type="spellEnd"/>
      <w:r w:rsidRPr="00807E0B">
        <w:t>.</w:t>
      </w:r>
    </w:p>
    <w:p w:rsidR="00364FC3" w:rsidRDefault="00364FC3" w:rsidP="00364FC3">
      <w:pPr>
        <w:pStyle w:val="BusTic"/>
      </w:pPr>
      <w:r w:rsidRPr="00807E0B">
        <w:t xml:space="preserve">Na de afsluiting van de Zuiderzee in </w:t>
      </w:r>
      <w:hyperlink r:id="rId10" w:tooltip="1932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1932</w:t>
        </w:r>
      </w:hyperlink>
      <w:r w:rsidRPr="00807E0B">
        <w:t xml:space="preserve"> en de inpoldering na de Tweede Wereldoorlog ging het met de vissersvloot bergafwaarts. </w:t>
      </w:r>
    </w:p>
    <w:p w:rsidR="00364FC3" w:rsidRDefault="00364FC3" w:rsidP="00364FC3">
      <w:pPr>
        <w:pStyle w:val="BusTic"/>
      </w:pPr>
      <w:r w:rsidRPr="00807E0B">
        <w:t xml:space="preserve">Tegenwoordig zijn er nog 30 botters, die in de Oude Haven liggen. </w:t>
      </w:r>
    </w:p>
    <w:p w:rsidR="00364FC3" w:rsidRDefault="00364FC3" w:rsidP="00364FC3">
      <w:pPr>
        <w:pStyle w:val="BusTic"/>
      </w:pPr>
      <w:r w:rsidRPr="00807E0B">
        <w:t xml:space="preserve">Vergeleken met vroeger is dit weinig, toch is dit ongeveer de helft van de huidige Nederlandse bottervloot. </w:t>
      </w:r>
    </w:p>
    <w:p w:rsidR="00364FC3" w:rsidRDefault="00364FC3" w:rsidP="00364FC3">
      <w:pPr>
        <w:pStyle w:val="BusTic"/>
      </w:pPr>
      <w:r w:rsidRPr="00807E0B">
        <w:t xml:space="preserve">De botters worden alleen nog gebruikt voor de pleziervaart, want de oude vissersschepen werden ook door de vissers vervangen door moderne kotters. </w:t>
      </w:r>
    </w:p>
    <w:p w:rsidR="00364FC3" w:rsidRDefault="00364FC3" w:rsidP="00364FC3">
      <w:pPr>
        <w:pStyle w:val="BusTic"/>
      </w:pPr>
      <w:r w:rsidRPr="00807E0B">
        <w:t xml:space="preserve">Van de visserij is weinig overgebleven; zomer 2008 is de laatste beroepsvisser van Spakenburg gestopt. </w:t>
      </w:r>
    </w:p>
    <w:p w:rsidR="00364FC3" w:rsidRPr="00807E0B" w:rsidRDefault="00364FC3" w:rsidP="00364FC3">
      <w:pPr>
        <w:pStyle w:val="BusTic"/>
      </w:pPr>
      <w:r w:rsidRPr="00807E0B">
        <w:t>Het dorp leeft nog steeds grotendeels van de vishandel of brood en koek.</w:t>
      </w:r>
    </w:p>
    <w:p w:rsidR="00364FC3" w:rsidRDefault="00364FC3" w:rsidP="00364FC3">
      <w:pPr>
        <w:pStyle w:val="BusTic"/>
      </w:pPr>
      <w:r w:rsidRPr="00807E0B">
        <w:t xml:space="preserve">Eind jaren tachtig heeft scheepswerf De Helling voor het laatst een botter gebouwd, voor de </w:t>
      </w:r>
      <w:hyperlink r:id="rId11" w:tooltip="Bunschoten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Gemeente Bunschoten</w:t>
        </w:r>
      </w:hyperlink>
      <w:r w:rsidRPr="00807E0B">
        <w:t xml:space="preserve"> (waaronder Spakenburg valt); Op verzoek is het nog mogelijk om een nieuwe botter te laten bouwen. </w:t>
      </w:r>
    </w:p>
    <w:p w:rsidR="00364FC3" w:rsidRPr="00807E0B" w:rsidRDefault="00364FC3" w:rsidP="00364FC3">
      <w:pPr>
        <w:pStyle w:val="BusTic"/>
      </w:pPr>
      <w:r w:rsidRPr="00807E0B">
        <w:t>Deze scheepswerf houdt zich tegenwoordig bezig met de restauratie van bestaande botters.</w:t>
      </w:r>
    </w:p>
    <w:p w:rsidR="00364FC3" w:rsidRDefault="00364FC3" w:rsidP="00364FC3">
      <w:pPr>
        <w:pStyle w:val="BusTic"/>
      </w:pPr>
      <w:r w:rsidRPr="00807E0B">
        <w:t xml:space="preserve">Voor de komst van de </w:t>
      </w:r>
      <w:hyperlink r:id="rId12" w:tooltip="Afsluitdijk" w:history="1">
        <w:r w:rsidRPr="00807E0B">
          <w:rPr>
            <w:rStyle w:val="Hyperlink"/>
            <w:rFonts w:eastAsiaTheme="majorEastAsia"/>
            <w:color w:val="000000" w:themeColor="text1"/>
            <w:u w:val="none"/>
          </w:rPr>
          <w:t>Afsluitdijk</w:t>
        </w:r>
      </w:hyperlink>
      <w:r w:rsidRPr="00807E0B">
        <w:t xml:space="preserve"> lag Spakenburg aan de woeste Zuiderzee en vormden overstromingen een bedreiging voor de vissersbevolking. </w:t>
      </w:r>
    </w:p>
    <w:p w:rsidR="00364FC3" w:rsidRDefault="00364FC3" w:rsidP="00364FC3">
      <w:pPr>
        <w:pStyle w:val="BusTic"/>
      </w:pPr>
      <w:r w:rsidRPr="00807E0B">
        <w:t xml:space="preserve">De laatste watersnoodramp was in januari 1916. </w:t>
      </w:r>
    </w:p>
    <w:p w:rsidR="00364FC3" w:rsidRDefault="00364FC3" w:rsidP="00364FC3">
      <w:pPr>
        <w:pStyle w:val="BusTic"/>
      </w:pPr>
      <w:r w:rsidRPr="00807E0B">
        <w:t xml:space="preserve">Tijdens deze ramp werd op de zolder van de familie Vedder een meisje geboren, Wilhelmina Aartje. </w:t>
      </w:r>
    </w:p>
    <w:p w:rsidR="00364FC3" w:rsidRDefault="00364FC3" w:rsidP="00364FC3">
      <w:pPr>
        <w:pStyle w:val="BusTic"/>
      </w:pPr>
      <w:r w:rsidRPr="00807E0B">
        <w:t xml:space="preserve">Een paar dagen later bezocht koningin Wilhelmina Spakenburg. </w:t>
      </w:r>
    </w:p>
    <w:p w:rsidR="00364FC3" w:rsidRDefault="00364FC3" w:rsidP="00364FC3">
      <w:pPr>
        <w:pStyle w:val="BusTic"/>
      </w:pPr>
      <w:r w:rsidRPr="00807E0B">
        <w:t xml:space="preserve">Daarbij nam zij Wilhelmina Aartje aan als petekind. </w:t>
      </w:r>
    </w:p>
    <w:p w:rsidR="00364FC3" w:rsidRDefault="00364FC3" w:rsidP="00364FC3">
      <w:pPr>
        <w:pStyle w:val="BusTic"/>
      </w:pPr>
      <w:r w:rsidRPr="00807E0B">
        <w:t xml:space="preserve">Sindsdien bezocht zij Spakenburg regelmatig, samen met dochter Juliana. </w:t>
      </w:r>
    </w:p>
    <w:p w:rsidR="00364FC3" w:rsidRPr="00807E0B" w:rsidRDefault="00364FC3" w:rsidP="00364FC3">
      <w:pPr>
        <w:pStyle w:val="BusTic"/>
      </w:pPr>
      <w:r w:rsidRPr="00807E0B">
        <w:lastRenderedPageBreak/>
        <w:t>Aan de kop van de Nieuwe Haven staat ter herdenking van de stormvloed van 1916 een standbeeld van de koningin. Wilhelmina Aartje Vedder stierf in 2006 op 90-jarige leeftijd.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19" w:rsidRDefault="00826119" w:rsidP="00A64884">
      <w:r>
        <w:separator/>
      </w:r>
    </w:p>
  </w:endnote>
  <w:endnote w:type="continuationSeparator" w:id="0">
    <w:p w:rsidR="00826119" w:rsidRDefault="0082611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64FC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19" w:rsidRDefault="00826119" w:rsidP="00A64884">
      <w:r>
        <w:separator/>
      </w:r>
    </w:p>
  </w:footnote>
  <w:footnote w:type="continuationSeparator" w:id="0">
    <w:p w:rsidR="00826119" w:rsidRDefault="0082611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611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4FC3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6119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uiderzee_(water)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fsluitdij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nschot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193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otte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2011-09-19T09:59:00Z</dcterms:created>
  <dcterms:modified xsi:type="dcterms:W3CDTF">2011-09-19T09:59:00Z</dcterms:modified>
  <cp:category>2011</cp:category>
</cp:coreProperties>
</file>