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1F" w:rsidRPr="00BA195E" w:rsidRDefault="003D201F" w:rsidP="003D201F">
      <w:pPr>
        <w:pStyle w:val="Alinia6"/>
        <w:rPr>
          <w:rStyle w:val="Bijzonder"/>
        </w:rPr>
      </w:pPr>
      <w:bookmarkStart w:id="0" w:name="_GoBack"/>
      <w:r w:rsidRPr="00BA195E">
        <w:rPr>
          <w:rStyle w:val="Bijzonder"/>
        </w:rPr>
        <w:t>Soesterberg</w:t>
      </w:r>
      <w:r w:rsidRPr="00BA195E">
        <w:rPr>
          <w:rStyle w:val="Bijzonder"/>
          <w:rFonts w:eastAsiaTheme="minorHAnsi"/>
        </w:rPr>
        <w:t xml:space="preserve"> - Geschiedenis</w:t>
      </w:r>
    </w:p>
    <w:bookmarkEnd w:id="0"/>
    <w:p w:rsidR="003D201F" w:rsidRDefault="003D201F" w:rsidP="003D201F">
      <w:pPr>
        <w:pStyle w:val="BusTic"/>
      </w:pPr>
      <w:r w:rsidRPr="00BA195E">
        <w:t xml:space="preserve">Het dorp ontstond waarschijnlijk rond het kruispunt van de Amersfoortseweg (nu N237) en de oude Postweg van Amsterdam naar Arnhem. </w:t>
      </w:r>
    </w:p>
    <w:p w:rsidR="003D201F" w:rsidRDefault="003D201F" w:rsidP="003D201F">
      <w:pPr>
        <w:pStyle w:val="BusTic"/>
      </w:pPr>
      <w:r w:rsidRPr="00BA195E">
        <w:t xml:space="preserve">Vanouds werd de herberg op dat kruispunt, het 'Huis ten Halve' (halverwege tussen Amsterdam en Arnhem), bevoorraad vanuit Soest. </w:t>
      </w:r>
    </w:p>
    <w:p w:rsidR="003D201F" w:rsidRDefault="003D201F" w:rsidP="003D201F">
      <w:pPr>
        <w:pStyle w:val="BusTic"/>
      </w:pPr>
      <w:r w:rsidRPr="00BA195E">
        <w:t xml:space="preserve">Het dorp kwam bekend te staan als 'Den Bergh'. </w:t>
      </w:r>
    </w:p>
    <w:p w:rsidR="003D201F" w:rsidRDefault="003D201F" w:rsidP="003D201F">
      <w:pPr>
        <w:pStyle w:val="BusTic"/>
      </w:pPr>
      <w:r w:rsidRPr="00BA195E">
        <w:t xml:space="preserve">In </w:t>
      </w:r>
      <w:hyperlink r:id="rId8" w:tooltip="1837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1837</w:t>
        </w:r>
      </w:hyperlink>
      <w:r w:rsidRPr="00BA195E">
        <w:t xml:space="preserve"> veranderde dat, toen bij </w:t>
      </w:r>
      <w:hyperlink r:id="rId9" w:tooltip="Koninklijk Besluit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Koninklijk Besluit</w:t>
        </w:r>
      </w:hyperlink>
      <w:r w:rsidRPr="00BA195E">
        <w:t xml:space="preserve"> het de naam 'Soesterberg' kreeg. </w:t>
      </w:r>
    </w:p>
    <w:p w:rsidR="003D201F" w:rsidRDefault="003D201F" w:rsidP="003D201F">
      <w:pPr>
        <w:pStyle w:val="BusTic"/>
      </w:pPr>
      <w:r w:rsidRPr="00BA195E">
        <w:t xml:space="preserve">In datzelfde jaar kreeg het dorp zijn eerste geestelijke, pastoor Rademaker. </w:t>
      </w:r>
    </w:p>
    <w:p w:rsidR="003D201F" w:rsidRDefault="003D201F" w:rsidP="003D201F">
      <w:pPr>
        <w:pStyle w:val="BusTic"/>
      </w:pPr>
      <w:r w:rsidRPr="00BA195E">
        <w:t xml:space="preserve">Hij presteerde het om, zonder geld, binnen enkele jaren een kerk te bouwen. </w:t>
      </w:r>
    </w:p>
    <w:p w:rsidR="003D201F" w:rsidRPr="00BA195E" w:rsidRDefault="003D201F" w:rsidP="003D201F">
      <w:pPr>
        <w:pStyle w:val="BusTic"/>
      </w:pPr>
      <w:r w:rsidRPr="00BA195E">
        <w:t>Ook deed hij veel voor de naamsbekendheid van Soesterberg.</w:t>
      </w:r>
    </w:p>
    <w:p w:rsidR="003D201F" w:rsidRDefault="003D201F" w:rsidP="003D201F">
      <w:pPr>
        <w:pStyle w:val="BusTic"/>
      </w:pPr>
      <w:r w:rsidRPr="00BA195E">
        <w:t xml:space="preserve">In </w:t>
      </w:r>
      <w:hyperlink r:id="rId10" w:tooltip="1910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1910</w:t>
        </w:r>
      </w:hyperlink>
      <w:r w:rsidRPr="00BA195E">
        <w:t xml:space="preserve"> vroegen enkele ondernemers, </w:t>
      </w:r>
      <w:proofErr w:type="spellStart"/>
      <w:r w:rsidRPr="00BA195E">
        <w:t>Lugard</w:t>
      </w:r>
      <w:proofErr w:type="spellEnd"/>
      <w:r w:rsidRPr="00BA195E">
        <w:t xml:space="preserve"> en </w:t>
      </w:r>
      <w:proofErr w:type="spellStart"/>
      <w:r w:rsidRPr="00BA195E">
        <w:t>Verwey</w:t>
      </w:r>
      <w:proofErr w:type="spellEnd"/>
      <w:r w:rsidRPr="00BA195E">
        <w:t xml:space="preserve">, toestemming om een deel van de </w:t>
      </w:r>
      <w:hyperlink r:id="rId11" w:tooltip="Heide (vegetatie)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heide</w:t>
        </w:r>
      </w:hyperlink>
      <w:r w:rsidRPr="00BA195E">
        <w:t xml:space="preserve"> aan de noordkant van Soesterberg te mogen gebruiken als start- en landingsplaats voor hun bedrijf voor vliegtuigen. </w:t>
      </w:r>
    </w:p>
    <w:p w:rsidR="003D201F" w:rsidRDefault="003D201F" w:rsidP="003D201F">
      <w:pPr>
        <w:pStyle w:val="BusTic"/>
      </w:pPr>
      <w:r w:rsidRPr="00BA195E">
        <w:t xml:space="preserve">Na bijna twee jaar werd het </w:t>
      </w:r>
      <w:hyperlink r:id="rId12" w:tooltip="Faillissement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faillissement</w:t>
        </w:r>
      </w:hyperlink>
      <w:r w:rsidRPr="00BA195E">
        <w:t xml:space="preserve"> aangevraagd voor hun onderneming. </w:t>
      </w:r>
    </w:p>
    <w:p w:rsidR="003D201F" w:rsidRDefault="003D201F" w:rsidP="003D201F">
      <w:pPr>
        <w:pStyle w:val="BusTic"/>
      </w:pPr>
      <w:r w:rsidRPr="00BA195E">
        <w:t xml:space="preserve">Ondertussen werd er wel doorgevlogen, en wel door enkele officieren van de Landmacht die door </w:t>
      </w:r>
      <w:proofErr w:type="spellStart"/>
      <w:r w:rsidRPr="00BA195E">
        <w:t>Lugard</w:t>
      </w:r>
      <w:proofErr w:type="spellEnd"/>
      <w:r w:rsidRPr="00BA195E">
        <w:t xml:space="preserve"> en </w:t>
      </w:r>
      <w:proofErr w:type="spellStart"/>
      <w:r w:rsidRPr="00BA195E">
        <w:t>Verwey</w:t>
      </w:r>
      <w:proofErr w:type="spellEnd"/>
      <w:r w:rsidRPr="00BA195E">
        <w:t xml:space="preserve"> waren opgeleid als vliegenier.</w:t>
      </w:r>
    </w:p>
    <w:p w:rsidR="003D201F" w:rsidRDefault="003D201F" w:rsidP="003D201F">
      <w:pPr>
        <w:pStyle w:val="BusTic"/>
      </w:pPr>
      <w:r w:rsidRPr="00BA195E">
        <w:t xml:space="preserve">In </w:t>
      </w:r>
      <w:hyperlink r:id="rId13" w:tooltip="1913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1913</w:t>
        </w:r>
      </w:hyperlink>
      <w:r w:rsidRPr="00BA195E">
        <w:t xml:space="preserve"> werd de </w:t>
      </w:r>
      <w:hyperlink r:id="rId14" w:tooltip="Luchtvaartafdeling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Luchtvaartafdeling</w:t>
        </w:r>
      </w:hyperlink>
      <w:r w:rsidRPr="00BA195E">
        <w:t xml:space="preserve"> van de </w:t>
      </w:r>
      <w:hyperlink r:id="rId15" w:tooltip="Koninklijke Landmacht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Koninklijke Landmacht</w:t>
        </w:r>
      </w:hyperlink>
      <w:r w:rsidRPr="00BA195E">
        <w:t xml:space="preserve"> opgericht. </w:t>
      </w:r>
    </w:p>
    <w:p w:rsidR="003D201F" w:rsidRDefault="003D201F" w:rsidP="003D201F">
      <w:pPr>
        <w:pStyle w:val="BusTic"/>
      </w:pPr>
      <w:r w:rsidRPr="00BA195E">
        <w:t xml:space="preserve">De vliegheide werd </w:t>
      </w:r>
      <w:hyperlink r:id="rId16" w:tooltip="Vliegbasis Soesterberg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vliegbasis Soesterberg</w:t>
        </w:r>
      </w:hyperlink>
      <w:r w:rsidRPr="00BA195E">
        <w:t xml:space="preserve">. </w:t>
      </w:r>
    </w:p>
    <w:p w:rsidR="003D201F" w:rsidRPr="00BA195E" w:rsidRDefault="003D201F" w:rsidP="003D201F">
      <w:pPr>
        <w:pStyle w:val="BusTic"/>
      </w:pPr>
      <w:r w:rsidRPr="00BA195E">
        <w:t>De basis trok veel toerisme, en het dorp groeide dan ook snel.</w:t>
      </w:r>
    </w:p>
    <w:p w:rsidR="003D201F" w:rsidRDefault="003D201F" w:rsidP="003D201F">
      <w:pPr>
        <w:pStyle w:val="BusTic"/>
      </w:pPr>
      <w:r w:rsidRPr="00BA195E">
        <w:t xml:space="preserve">In de </w:t>
      </w:r>
      <w:hyperlink r:id="rId17" w:tooltip="Eerste Wereldoorlog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Eerste Wereldoorlog</w:t>
        </w:r>
      </w:hyperlink>
      <w:r w:rsidRPr="00BA195E">
        <w:t xml:space="preserve"> werden op '</w:t>
      </w:r>
      <w:hyperlink r:id="rId18" w:tooltip="Kamp van Zeist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Kamp van Zeist</w:t>
        </w:r>
      </w:hyperlink>
      <w:r w:rsidRPr="00BA195E">
        <w:t xml:space="preserve">' enkele tienduizenden Belgen opgevangen die door de oorlog uit hun land waren gevlucht. </w:t>
      </w:r>
    </w:p>
    <w:p w:rsidR="003D201F" w:rsidRPr="00BA195E" w:rsidRDefault="003D201F" w:rsidP="003D201F">
      <w:pPr>
        <w:pStyle w:val="BusTic"/>
      </w:pPr>
      <w:r w:rsidRPr="00BA195E">
        <w:t xml:space="preserve">Na de </w:t>
      </w:r>
      <w:hyperlink r:id="rId19" w:tooltip="Tweede Wereldoorlog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BA195E">
        <w:t xml:space="preserve"> werd de vliegbasis Soesterberg aangemerkt als </w:t>
      </w:r>
      <w:hyperlink r:id="rId20" w:tooltip="NAVO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NAVO</w:t>
        </w:r>
      </w:hyperlink>
      <w:r w:rsidRPr="00BA195E">
        <w:t xml:space="preserve">-basis (Camp New Amsterdam), en vanaf </w:t>
      </w:r>
      <w:hyperlink r:id="rId21" w:tooltip="1954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1954</w:t>
        </w:r>
      </w:hyperlink>
      <w:r w:rsidRPr="00BA195E">
        <w:t xml:space="preserve"> werden hier Amerikanen gestationeerd met hun familie.</w:t>
      </w:r>
    </w:p>
    <w:p w:rsidR="003D201F" w:rsidRDefault="003D201F" w:rsidP="003D201F">
      <w:pPr>
        <w:pStyle w:val="BusTic"/>
      </w:pPr>
      <w:r w:rsidRPr="00BA195E">
        <w:t xml:space="preserve">In </w:t>
      </w:r>
      <w:hyperlink r:id="rId22" w:tooltip="1973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1973</w:t>
        </w:r>
      </w:hyperlink>
      <w:r w:rsidRPr="00BA195E">
        <w:t xml:space="preserve"> werd de provinciale weg Amersfoort-Utrecht om de dorpskern heen geleid. </w:t>
      </w:r>
    </w:p>
    <w:p w:rsidR="003D201F" w:rsidRDefault="003D201F" w:rsidP="003D201F">
      <w:pPr>
        <w:pStyle w:val="BusTic"/>
      </w:pPr>
      <w:r w:rsidRPr="00BA195E">
        <w:t xml:space="preserve">Het oudste stukje Soesterberg verdween toen in </w:t>
      </w:r>
      <w:hyperlink r:id="rId23" w:tooltip="1980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1980</w:t>
        </w:r>
      </w:hyperlink>
      <w:r w:rsidRPr="00BA195E">
        <w:t xml:space="preserve"> het, inmiddels intens verbouwde, Huis ten Halve afbrandde. </w:t>
      </w:r>
    </w:p>
    <w:p w:rsidR="003D201F" w:rsidRDefault="003D201F" w:rsidP="003D201F">
      <w:pPr>
        <w:pStyle w:val="BusTic"/>
      </w:pPr>
      <w:r w:rsidRPr="00BA195E">
        <w:t>In het begin van de jaren tachtig van de 20</w:t>
      </w:r>
      <w:r w:rsidRPr="00234C89">
        <w:rPr>
          <w:vertAlign w:val="superscript"/>
        </w:rPr>
        <w:t>ste</w:t>
      </w:r>
      <w:r>
        <w:t xml:space="preserve"> </w:t>
      </w:r>
      <w:r w:rsidRPr="00BA195E">
        <w:t xml:space="preserve">eeuw werd de autosnelweg </w:t>
      </w:r>
      <w:hyperlink r:id="rId24" w:tooltip="Rijksweg 28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Pr="00BA195E">
        <w:t xml:space="preserve"> geopend, langs de zuidkant van Soesterberg. </w:t>
      </w:r>
    </w:p>
    <w:p w:rsidR="003D201F" w:rsidRDefault="003D201F" w:rsidP="003D201F">
      <w:pPr>
        <w:pStyle w:val="BusTic"/>
      </w:pPr>
      <w:r w:rsidRPr="00BA195E">
        <w:t xml:space="preserve">In de jaren tachtig waren er regelmatig vredesacties nabij de vliegbasis tegen de kernbewapening, in 1984 werd de basis door ca. 5000 demonstranten symbolisch omsingeld. </w:t>
      </w:r>
    </w:p>
    <w:p w:rsidR="003D201F" w:rsidRDefault="003D201F" w:rsidP="003D201F">
      <w:pPr>
        <w:pStyle w:val="BusTic"/>
      </w:pPr>
      <w:r w:rsidRPr="00BA195E">
        <w:t xml:space="preserve">Na het einde van de </w:t>
      </w:r>
      <w:hyperlink r:id="rId25" w:tooltip="Koude Oorlog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Koude Oorlog</w:t>
        </w:r>
      </w:hyperlink>
      <w:r w:rsidRPr="00BA195E">
        <w:t xml:space="preserve"> vertrokken in </w:t>
      </w:r>
      <w:hyperlink r:id="rId26" w:tooltip="1994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1994</w:t>
        </w:r>
      </w:hyperlink>
      <w:r w:rsidRPr="00BA195E">
        <w:t xml:space="preserve"> de Amerikanen, die ondertussen een eigen woonwijk (Apollo) hadden gekregen. </w:t>
      </w:r>
    </w:p>
    <w:p w:rsidR="003D201F" w:rsidRDefault="003D201F" w:rsidP="003D201F">
      <w:pPr>
        <w:pStyle w:val="BusTic"/>
      </w:pPr>
      <w:r w:rsidRPr="00BA195E">
        <w:lastRenderedPageBreak/>
        <w:t>In een gedeelte van '</w:t>
      </w:r>
      <w:hyperlink r:id="rId27" w:tooltip="Kamp van Zeist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Kamp van Zeist</w:t>
        </w:r>
      </w:hyperlink>
      <w:r w:rsidRPr="00BA195E">
        <w:t xml:space="preserve">' werd het </w:t>
      </w:r>
      <w:hyperlink r:id="rId28" w:tooltip="Militaire Luchtvaart Museum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Militaire Luchtvaart Museum</w:t>
        </w:r>
      </w:hyperlink>
      <w:r w:rsidRPr="00BA195E">
        <w:t xml:space="preserve"> gehuisvest, en in een ander gedeelte werd eind vorige eeuw tijdelijk een Schots gerechtshof gevestigd voor de berechting van mensen in verband met de </w:t>
      </w:r>
      <w:hyperlink r:id="rId29" w:tooltip="Lockerbie-aanslag" w:history="1">
        <w:proofErr w:type="spellStart"/>
        <w:r w:rsidRPr="00BA195E">
          <w:rPr>
            <w:rStyle w:val="Hyperlink"/>
            <w:rFonts w:eastAsiaTheme="majorEastAsia"/>
            <w:color w:val="000000" w:themeColor="text1"/>
            <w:u w:val="none"/>
          </w:rPr>
          <w:t>Lockerbie</w:t>
        </w:r>
        <w:proofErr w:type="spellEnd"/>
      </w:hyperlink>
      <w:r w:rsidRPr="00BA195E">
        <w:t xml:space="preserve">-zaak. </w:t>
      </w:r>
    </w:p>
    <w:p w:rsidR="003D201F" w:rsidRPr="00BA195E" w:rsidRDefault="003D201F" w:rsidP="003D201F">
      <w:pPr>
        <w:pStyle w:val="BusTic"/>
      </w:pPr>
      <w:r w:rsidRPr="00BA195E">
        <w:t xml:space="preserve">In </w:t>
      </w:r>
      <w:hyperlink r:id="rId30" w:tooltip="2003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BA195E">
        <w:t xml:space="preserve"> werd dat laatste gedeelte verbouwd tot een gevangenis waar onder meer '</w:t>
      </w:r>
      <w:hyperlink r:id="rId31" w:tooltip="Illegaal (persoon)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illegalen</w:t>
        </w:r>
      </w:hyperlink>
      <w:r w:rsidRPr="00BA195E">
        <w:t>' die Nederland niet vrijwillig willen of kunnen verlaten en '</w:t>
      </w:r>
      <w:hyperlink r:id="rId32" w:tooltip="Bolletjesslikker" w:history="1">
        <w:r w:rsidRPr="00BA195E">
          <w:rPr>
            <w:rStyle w:val="Hyperlink"/>
            <w:rFonts w:eastAsiaTheme="majorEastAsia"/>
            <w:color w:val="000000" w:themeColor="text1"/>
            <w:u w:val="none"/>
          </w:rPr>
          <w:t>bolletjesslikkers</w:t>
        </w:r>
      </w:hyperlink>
      <w:r w:rsidRPr="00BA195E">
        <w:t>' worden gedetineerd.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2E" w:rsidRDefault="00B17D2E" w:rsidP="00A64884">
      <w:r>
        <w:separator/>
      </w:r>
    </w:p>
  </w:endnote>
  <w:endnote w:type="continuationSeparator" w:id="0">
    <w:p w:rsidR="00B17D2E" w:rsidRDefault="00B17D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D20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2E" w:rsidRDefault="00B17D2E" w:rsidP="00A64884">
      <w:r>
        <w:separator/>
      </w:r>
    </w:p>
  </w:footnote>
  <w:footnote w:type="continuationSeparator" w:id="0">
    <w:p w:rsidR="00B17D2E" w:rsidRDefault="00B17D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17D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1F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7D2E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13" TargetMode="External"/><Relationship Id="rId18" Type="http://schemas.openxmlformats.org/officeDocument/2006/relationships/hyperlink" Target="http://nl.wikipedia.org/wiki/Kamp_van_Zeist" TargetMode="External"/><Relationship Id="rId26" Type="http://schemas.openxmlformats.org/officeDocument/2006/relationships/hyperlink" Target="http://nl.wikipedia.org/wiki/199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1954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aillissement" TargetMode="External"/><Relationship Id="rId17" Type="http://schemas.openxmlformats.org/officeDocument/2006/relationships/hyperlink" Target="http://nl.wikipedia.org/wiki/Eerste_Wereldoorlog" TargetMode="External"/><Relationship Id="rId25" Type="http://schemas.openxmlformats.org/officeDocument/2006/relationships/hyperlink" Target="http://nl.wikipedia.org/wiki/Koude_Oorlog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iegbasis_Soesterberg" TargetMode="External"/><Relationship Id="rId20" Type="http://schemas.openxmlformats.org/officeDocument/2006/relationships/hyperlink" Target="http://nl.wikipedia.org/wiki/NAVO" TargetMode="External"/><Relationship Id="rId29" Type="http://schemas.openxmlformats.org/officeDocument/2006/relationships/hyperlink" Target="http://nl.wikipedia.org/wiki/Lockerbie-aansl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ide_(vegetatie)" TargetMode="External"/><Relationship Id="rId24" Type="http://schemas.openxmlformats.org/officeDocument/2006/relationships/hyperlink" Target="http://nl.wikipedia.org/wiki/Rijksweg_28" TargetMode="External"/><Relationship Id="rId32" Type="http://schemas.openxmlformats.org/officeDocument/2006/relationships/hyperlink" Target="http://nl.wikipedia.org/wiki/Bolletjesslikker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ninklijke_Landmacht" TargetMode="External"/><Relationship Id="rId23" Type="http://schemas.openxmlformats.org/officeDocument/2006/relationships/hyperlink" Target="http://nl.wikipedia.org/wiki/1980" TargetMode="External"/><Relationship Id="rId28" Type="http://schemas.openxmlformats.org/officeDocument/2006/relationships/hyperlink" Target="http://nl.wikipedia.org/wiki/Militaire_Luchtvaart_Museum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1910" TargetMode="External"/><Relationship Id="rId19" Type="http://schemas.openxmlformats.org/officeDocument/2006/relationships/hyperlink" Target="http://nl.wikipedia.org/wiki/Tweede_Wereldoorlog" TargetMode="External"/><Relationship Id="rId31" Type="http://schemas.openxmlformats.org/officeDocument/2006/relationships/hyperlink" Target="http://nl.wikipedia.org/wiki/Illegaal_(persoon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ninklijk_Besluit" TargetMode="External"/><Relationship Id="rId14" Type="http://schemas.openxmlformats.org/officeDocument/2006/relationships/hyperlink" Target="http://nl.wikipedia.org/wiki/Luchtvaartafdeling" TargetMode="External"/><Relationship Id="rId22" Type="http://schemas.openxmlformats.org/officeDocument/2006/relationships/hyperlink" Target="http://nl.wikipedia.org/wiki/1973" TargetMode="External"/><Relationship Id="rId27" Type="http://schemas.openxmlformats.org/officeDocument/2006/relationships/hyperlink" Target="http://nl.wikipedia.org/wiki/Kamp_van_Zeist" TargetMode="External"/><Relationship Id="rId30" Type="http://schemas.openxmlformats.org/officeDocument/2006/relationships/hyperlink" Target="http://nl.wikipedia.org/wiki/2003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1837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2011-09-19T09:54:00Z</dcterms:created>
  <dcterms:modified xsi:type="dcterms:W3CDTF">2011-09-19T09:54:00Z</dcterms:modified>
  <cp:category>2011</cp:category>
</cp:coreProperties>
</file>