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18" w:rsidRPr="00023FB6" w:rsidRDefault="00E02418" w:rsidP="00E02418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Nederweert</w:t>
      </w:r>
      <w:r w:rsidR="00023FB6"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Algemeen</w:t>
      </w: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(LB)</w:t>
      </w: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023FB6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029AE2C1" wp14:editId="0AF9BD44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23FB6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51° 17' NB, 5° 45' OL</w:t>
        </w:r>
      </w:hyperlink>
    </w:p>
    <w:p w:rsidR="00B273F0" w:rsidRDefault="00E02418" w:rsidP="00B273F0">
      <w:pPr>
        <w:pStyle w:val="Lijstalinea"/>
        <w:numPr>
          <w:ilvl w:val="0"/>
          <w:numId w:val="37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23FB6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Nederweert</w:t>
      </w:r>
      <w:r w:rsidRPr="00023FB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plaats en </w:t>
      </w:r>
      <w:hyperlink r:id="rId11" w:tooltip="Gemeente (bestuur)" w:history="1">
        <w:r w:rsidRPr="00023FB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gemeente</w:t>
        </w:r>
      </w:hyperlink>
      <w:r w:rsidRPr="00023FB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Nederlandse provincie </w:t>
      </w:r>
      <w:hyperlink r:id="rId12" w:tooltip="Limburg (Nederland)" w:history="1">
        <w:r w:rsidRPr="00023FB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</w:t>
        </w:r>
      </w:hyperlink>
      <w:r w:rsidRPr="00023FB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02418" w:rsidRPr="00023FB6" w:rsidRDefault="00E02418" w:rsidP="00B273F0">
      <w:pPr>
        <w:pStyle w:val="Lijstalinea"/>
        <w:numPr>
          <w:ilvl w:val="0"/>
          <w:numId w:val="37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23FB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gemeente ligt in de streek </w:t>
      </w:r>
      <w:hyperlink r:id="rId13" w:tooltip="Midden-Limburg" w:history="1">
        <w:r w:rsidRPr="00023FB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Midden-Limburg</w:t>
        </w:r>
      </w:hyperlink>
      <w:r w:rsidRPr="00023FB6">
        <w:rPr>
          <w:rFonts w:ascii="Comic Sans MS" w:hAnsi="Comic Sans MS"/>
          <w:color w:val="000000" w:themeColor="text1"/>
          <w:sz w:val="24"/>
          <w:szCs w:val="24"/>
          <w:lang w:val="nl-NL"/>
        </w:rPr>
        <w:t>, telt 16.657 inwoners (1 april 2011) en heeft een oppervlakte van 101,78 km² (waarvan 2,10 km² water).</w:t>
      </w:r>
    </w:p>
    <w:p w:rsidR="00B273F0" w:rsidRDefault="00E02418" w:rsidP="00B273F0">
      <w:pPr>
        <w:pStyle w:val="Lijstalinea"/>
        <w:numPr>
          <w:ilvl w:val="0"/>
          <w:numId w:val="37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23FB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gemeente liggen naast het gelijknamige dorp Nederweert ook nog de dorpen </w:t>
      </w:r>
      <w:hyperlink r:id="rId14" w:tooltip="Ospel" w:history="1">
        <w:proofErr w:type="spellStart"/>
        <w:r w:rsidRPr="00023FB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Ospel</w:t>
        </w:r>
        <w:proofErr w:type="spellEnd"/>
      </w:hyperlink>
      <w:r w:rsidRPr="00023FB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5" w:tooltip="Nederweert-Eind" w:history="1">
        <w:r w:rsidRPr="00023FB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Nederweert-Eind</w:t>
        </w:r>
      </w:hyperlink>
      <w:r w:rsidRPr="00023FB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6" w:tooltip="Leveroy" w:history="1">
        <w:proofErr w:type="spellStart"/>
        <w:r w:rsidRPr="00023FB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Leveroy</w:t>
        </w:r>
        <w:proofErr w:type="spellEnd"/>
      </w:hyperlink>
      <w:r w:rsidRPr="00023FB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B273F0" w:rsidRDefault="00E02418" w:rsidP="00B273F0">
      <w:pPr>
        <w:pStyle w:val="Lijstalinea"/>
        <w:numPr>
          <w:ilvl w:val="0"/>
          <w:numId w:val="37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23FB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gemeente Nederweert wordt doorsneden door drie kanalen: de </w:t>
      </w:r>
      <w:hyperlink r:id="rId17" w:tooltip="Zuid-Willemsvaart" w:history="1">
        <w:r w:rsidRPr="00023FB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Zuid-Willemsvaart</w:t>
        </w:r>
      </w:hyperlink>
      <w:r w:rsidRPr="00023FB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de </w:t>
      </w:r>
      <w:hyperlink r:id="rId18" w:tooltip="Noordervaart" w:history="1">
        <w:r w:rsidRPr="00023FB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Noordervaart</w:t>
        </w:r>
      </w:hyperlink>
      <w:r w:rsidRPr="00023FB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het </w:t>
      </w:r>
      <w:hyperlink r:id="rId19" w:tooltip="Kanaal Wessem-Nederweert" w:history="1">
        <w:r w:rsidRPr="00023FB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kanaal Wessem-Nederweert</w:t>
        </w:r>
      </w:hyperlink>
      <w:r w:rsidRPr="00023FB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02418" w:rsidRPr="00023FB6" w:rsidRDefault="00E02418" w:rsidP="00B273F0">
      <w:pPr>
        <w:pStyle w:val="Lijstalinea"/>
        <w:numPr>
          <w:ilvl w:val="0"/>
          <w:numId w:val="37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bookmarkStart w:id="0" w:name="_GoBack"/>
      <w:bookmarkEnd w:id="0"/>
      <w:r w:rsidRPr="00023FB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het uitgestrekte buitengebied van Nederweert bevindt naast een aantal buurtschappen en gehuchten ook een drietal grote natuurgebieden: het </w:t>
      </w:r>
      <w:hyperlink r:id="rId20" w:tooltip="Nationaal Park De Groote Peel" w:history="1">
        <w:r w:rsidRPr="00023FB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Nationaal Park De Groote Peel</w:t>
        </w:r>
      </w:hyperlink>
      <w:r w:rsidRPr="00023FB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het </w:t>
      </w:r>
      <w:hyperlink r:id="rId21" w:tooltip="Weerterbos" w:history="1">
        <w:proofErr w:type="spellStart"/>
        <w:r w:rsidRPr="00023FB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Weerterbos</w:t>
        </w:r>
        <w:proofErr w:type="spellEnd"/>
      </w:hyperlink>
      <w:r w:rsidRPr="00023FB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het vennengebied </w:t>
      </w:r>
      <w:hyperlink r:id="rId22" w:tooltip="Sarsven en De Banen" w:history="1">
        <w:proofErr w:type="spellStart"/>
        <w:r w:rsidRPr="00023FB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Sarsven</w:t>
        </w:r>
        <w:proofErr w:type="spellEnd"/>
        <w:r w:rsidRPr="00023FB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 en De Banen</w:t>
        </w:r>
      </w:hyperlink>
      <w:r w:rsidRPr="00023FB6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sectPr w:rsidR="00E02418" w:rsidRPr="00023FB6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273F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A1B4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273F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4A2"/>
    <w:multiLevelType w:val="multilevel"/>
    <w:tmpl w:val="23B0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91077"/>
    <w:multiLevelType w:val="multilevel"/>
    <w:tmpl w:val="9B54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6AA6"/>
    <w:multiLevelType w:val="multilevel"/>
    <w:tmpl w:val="685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C7E8C"/>
    <w:multiLevelType w:val="multilevel"/>
    <w:tmpl w:val="1C0C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7098B"/>
    <w:multiLevelType w:val="multilevel"/>
    <w:tmpl w:val="7AB0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F25C5"/>
    <w:multiLevelType w:val="multilevel"/>
    <w:tmpl w:val="4782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0857B2"/>
    <w:multiLevelType w:val="multilevel"/>
    <w:tmpl w:val="2BD4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054E69"/>
    <w:multiLevelType w:val="multilevel"/>
    <w:tmpl w:val="8D2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CF09CB"/>
    <w:multiLevelType w:val="multilevel"/>
    <w:tmpl w:val="D8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064DF5"/>
    <w:multiLevelType w:val="multilevel"/>
    <w:tmpl w:val="D1F6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B352EA"/>
    <w:multiLevelType w:val="hybridMultilevel"/>
    <w:tmpl w:val="36BEA81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EF2F34"/>
    <w:multiLevelType w:val="multilevel"/>
    <w:tmpl w:val="420C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BC39B4"/>
    <w:multiLevelType w:val="multilevel"/>
    <w:tmpl w:val="CA08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202DFE"/>
    <w:multiLevelType w:val="multilevel"/>
    <w:tmpl w:val="3A68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945D9C"/>
    <w:multiLevelType w:val="multilevel"/>
    <w:tmpl w:val="DF48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8B5F58"/>
    <w:multiLevelType w:val="multilevel"/>
    <w:tmpl w:val="EB4E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A71F01"/>
    <w:multiLevelType w:val="multilevel"/>
    <w:tmpl w:val="54D8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F31236"/>
    <w:multiLevelType w:val="multilevel"/>
    <w:tmpl w:val="AC6E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8F6973"/>
    <w:multiLevelType w:val="multilevel"/>
    <w:tmpl w:val="71BA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E52942"/>
    <w:multiLevelType w:val="multilevel"/>
    <w:tmpl w:val="171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7"/>
  </w:num>
  <w:num w:numId="5">
    <w:abstractNumId w:val="15"/>
  </w:num>
  <w:num w:numId="6">
    <w:abstractNumId w:val="5"/>
  </w:num>
  <w:num w:numId="7">
    <w:abstractNumId w:val="33"/>
  </w:num>
  <w:num w:numId="8">
    <w:abstractNumId w:val="11"/>
  </w:num>
  <w:num w:numId="9">
    <w:abstractNumId w:val="12"/>
  </w:num>
  <w:num w:numId="10">
    <w:abstractNumId w:val="23"/>
  </w:num>
  <w:num w:numId="11">
    <w:abstractNumId w:val="6"/>
  </w:num>
  <w:num w:numId="12">
    <w:abstractNumId w:val="26"/>
  </w:num>
  <w:num w:numId="13">
    <w:abstractNumId w:val="31"/>
  </w:num>
  <w:num w:numId="14">
    <w:abstractNumId w:val="19"/>
  </w:num>
  <w:num w:numId="15">
    <w:abstractNumId w:val="16"/>
  </w:num>
  <w:num w:numId="16">
    <w:abstractNumId w:val="7"/>
  </w:num>
  <w:num w:numId="17">
    <w:abstractNumId w:val="34"/>
  </w:num>
  <w:num w:numId="18">
    <w:abstractNumId w:val="8"/>
  </w:num>
  <w:num w:numId="19">
    <w:abstractNumId w:val="24"/>
  </w:num>
  <w:num w:numId="20">
    <w:abstractNumId w:val="36"/>
  </w:num>
  <w:num w:numId="21">
    <w:abstractNumId w:val="9"/>
  </w:num>
  <w:num w:numId="22">
    <w:abstractNumId w:val="27"/>
  </w:num>
  <w:num w:numId="23">
    <w:abstractNumId w:val="30"/>
  </w:num>
  <w:num w:numId="24">
    <w:abstractNumId w:val="21"/>
  </w:num>
  <w:num w:numId="25">
    <w:abstractNumId w:val="29"/>
  </w:num>
  <w:num w:numId="26">
    <w:abstractNumId w:val="10"/>
  </w:num>
  <w:num w:numId="27">
    <w:abstractNumId w:val="28"/>
  </w:num>
  <w:num w:numId="28">
    <w:abstractNumId w:val="3"/>
  </w:num>
  <w:num w:numId="29">
    <w:abstractNumId w:val="4"/>
  </w:num>
  <w:num w:numId="30">
    <w:abstractNumId w:val="35"/>
  </w:num>
  <w:num w:numId="31">
    <w:abstractNumId w:val="13"/>
  </w:num>
  <w:num w:numId="32">
    <w:abstractNumId w:val="20"/>
  </w:num>
  <w:num w:numId="33">
    <w:abstractNumId w:val="2"/>
  </w:num>
  <w:num w:numId="34">
    <w:abstractNumId w:val="0"/>
  </w:num>
  <w:num w:numId="35">
    <w:abstractNumId w:val="25"/>
  </w:num>
  <w:num w:numId="36">
    <w:abstractNumId w:val="32"/>
  </w:num>
  <w:num w:numId="37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23FB6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1B47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273F0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02418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E02418"/>
  </w:style>
  <w:style w:type="paragraph" w:styleId="Lijstalinea">
    <w:name w:val="List Paragraph"/>
    <w:basedOn w:val="Standaard"/>
    <w:uiPriority w:val="34"/>
    <w:qFormat/>
    <w:rsid w:val="00023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E02418"/>
  </w:style>
  <w:style w:type="paragraph" w:styleId="Lijstalinea">
    <w:name w:val="List Paragraph"/>
    <w:basedOn w:val="Standaard"/>
    <w:uiPriority w:val="34"/>
    <w:qFormat/>
    <w:rsid w:val="00023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1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2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3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39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842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766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idden-Limburg" TargetMode="External"/><Relationship Id="rId18" Type="http://schemas.openxmlformats.org/officeDocument/2006/relationships/hyperlink" Target="http://nl.wikipedia.org/wiki/Noordervaar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eerterbo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Zuid-Willemsvaart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veroy" TargetMode="External"/><Relationship Id="rId20" Type="http://schemas.openxmlformats.org/officeDocument/2006/relationships/hyperlink" Target="http://nl.wikipedia.org/wiki/Nationaal_Park_De_Groote_Pee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weert-Eind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16_58_N_5_44_50_E_type:city_scale:50000_region:NL&amp;pagename=Nederweert" TargetMode="External"/><Relationship Id="rId19" Type="http://schemas.openxmlformats.org/officeDocument/2006/relationships/hyperlink" Target="http://nl.wikipedia.org/wiki/Kanaal_Wessem-Nederwee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spel" TargetMode="External"/><Relationship Id="rId22" Type="http://schemas.openxmlformats.org/officeDocument/2006/relationships/hyperlink" Target="http://nl.wikipedia.org/wiki/Sarsven_en_De_Ban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1900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2011-07-27T13:29:00Z</dcterms:created>
  <dcterms:modified xsi:type="dcterms:W3CDTF">2011-07-27T13:30:00Z</dcterms:modified>
</cp:coreProperties>
</file>