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B3" w:rsidRPr="001233B3" w:rsidRDefault="00D77CB3" w:rsidP="00D77CB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Baexem</w:t>
      </w:r>
      <w:proofErr w:type="spellEnd"/>
      <w:r w:rsidRP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B3714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  <w:t>- Algemeen</w:t>
      </w:r>
      <w:bookmarkStart w:id="0" w:name="_GoBack"/>
      <w:bookmarkEnd w:id="0"/>
      <w:r w:rsid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1233B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EE69A03" wp14:editId="6FAF679D">
            <wp:extent cx="222885" cy="222885"/>
            <wp:effectExtent l="0" t="0" r="5715" b="5715"/>
            <wp:docPr id="94" name="Afbeelding 9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233B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13' NB, 5° 53' OL</w:t>
        </w:r>
      </w:hyperlink>
    </w:p>
    <w:p w:rsidR="001233B3" w:rsidRDefault="00D77CB3" w:rsidP="001233B3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233B3">
        <w:rPr>
          <w:rFonts w:ascii="Comic Sans MS" w:hAnsi="Comic Sans MS"/>
          <w:b/>
          <w:bCs/>
          <w:color w:val="000000" w:themeColor="text1"/>
        </w:rPr>
        <w:t>Baexem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1233B3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1233B3">
        <w:rPr>
          <w:rFonts w:ascii="Comic Sans MS" w:hAnsi="Comic Sans MS"/>
          <w:iCs/>
          <w:color w:val="000000" w:themeColor="text1"/>
        </w:rPr>
        <w:t>Boaksum</w:t>
      </w:r>
      <w:proofErr w:type="spellEnd"/>
      <w:r w:rsidRPr="001233B3">
        <w:rPr>
          <w:rFonts w:ascii="Comic Sans MS" w:hAnsi="Comic Sans MS"/>
          <w:color w:val="000000" w:themeColor="text1"/>
        </w:rPr>
        <w:t>/</w:t>
      </w:r>
      <w:proofErr w:type="spellStart"/>
      <w:r w:rsidRPr="001233B3">
        <w:rPr>
          <w:rFonts w:ascii="Comic Sans MS" w:hAnsi="Comic Sans MS"/>
          <w:iCs/>
          <w:color w:val="000000" w:themeColor="text1"/>
        </w:rPr>
        <w:t>Boakse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1233B3">
        <w:rPr>
          <w:rFonts w:ascii="Comic Sans MS" w:hAnsi="Comic Sans MS"/>
          <w:color w:val="000000" w:themeColor="text1"/>
        </w:rPr>
        <w:t xml:space="preserve"> gelegen in </w:t>
      </w:r>
      <w:hyperlink r:id="rId13" w:tooltip="Midden-Limburg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Midden-Limburg</w:t>
        </w:r>
      </w:hyperlink>
      <w:r w:rsidRPr="001233B3">
        <w:rPr>
          <w:rFonts w:ascii="Comic Sans MS" w:hAnsi="Comic Sans MS"/>
          <w:color w:val="000000" w:themeColor="text1"/>
        </w:rPr>
        <w:t xml:space="preserve">, Nederland. </w:t>
      </w:r>
    </w:p>
    <w:p w:rsidR="001233B3" w:rsidRDefault="00D77CB3" w:rsidP="001233B3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Het maakt sinds </w:t>
      </w:r>
      <w:hyperlink r:id="rId14" w:tooltip="1 januari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1233B3">
        <w:rPr>
          <w:rFonts w:ascii="Comic Sans MS" w:hAnsi="Comic Sans MS"/>
          <w:color w:val="000000" w:themeColor="text1"/>
        </w:rPr>
        <w:t xml:space="preserve"> </w:t>
      </w:r>
      <w:hyperlink r:id="rId15" w:tooltip="2007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2007</w:t>
        </w:r>
      </w:hyperlink>
      <w:r w:rsidRPr="001233B3">
        <w:rPr>
          <w:rFonts w:ascii="Comic Sans MS" w:hAnsi="Comic Sans MS"/>
          <w:color w:val="000000" w:themeColor="text1"/>
        </w:rPr>
        <w:t xml:space="preserve"> deel uit van de </w:t>
      </w:r>
      <w:hyperlink r:id="rId16" w:tooltip="Gemeente Leudal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gemeente </w:t>
        </w:r>
        <w:proofErr w:type="spellStart"/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1233B3">
        <w:rPr>
          <w:rFonts w:ascii="Comic Sans MS" w:hAnsi="Comic Sans MS"/>
          <w:color w:val="000000" w:themeColor="text1"/>
        </w:rPr>
        <w:t xml:space="preserve">, een nieuwe fusiegemeente. </w:t>
      </w:r>
    </w:p>
    <w:p w:rsidR="001233B3" w:rsidRDefault="00D77CB3" w:rsidP="001233B3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Sinds 1991 behoorde </w:t>
      </w:r>
      <w:proofErr w:type="spellStart"/>
      <w:r w:rsidRPr="001233B3">
        <w:rPr>
          <w:rFonts w:ascii="Comic Sans MS" w:hAnsi="Comic Sans MS"/>
          <w:color w:val="000000" w:themeColor="text1"/>
        </w:rPr>
        <w:t>Baexem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tot de gemeente </w:t>
      </w:r>
      <w:hyperlink r:id="rId17" w:tooltip="Heythuysen (gemeente)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Heythuysen</w:t>
        </w:r>
      </w:hyperlink>
      <w:r w:rsidRPr="001233B3">
        <w:rPr>
          <w:rFonts w:ascii="Comic Sans MS" w:hAnsi="Comic Sans MS"/>
          <w:color w:val="000000" w:themeColor="text1"/>
        </w:rPr>
        <w:t xml:space="preserve">, thans deel uitmakend van </w:t>
      </w:r>
      <w:proofErr w:type="spellStart"/>
      <w:r w:rsidRPr="001233B3">
        <w:rPr>
          <w:rFonts w:ascii="Comic Sans MS" w:hAnsi="Comic Sans MS"/>
          <w:color w:val="000000" w:themeColor="text1"/>
        </w:rPr>
        <w:t>Leudal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. </w:t>
      </w:r>
    </w:p>
    <w:p w:rsidR="00D77CB3" w:rsidRPr="001233B3" w:rsidRDefault="00D77CB3" w:rsidP="001233B3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Tot 1991 was </w:t>
      </w:r>
      <w:proofErr w:type="spellStart"/>
      <w:r w:rsidRPr="001233B3">
        <w:rPr>
          <w:rFonts w:ascii="Comic Sans MS" w:hAnsi="Comic Sans MS"/>
          <w:color w:val="000000" w:themeColor="text1"/>
        </w:rPr>
        <w:t>Baexem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een zelfstandige gemeente. </w:t>
      </w:r>
      <w:proofErr w:type="spellStart"/>
      <w:r w:rsidRPr="001233B3">
        <w:rPr>
          <w:rFonts w:ascii="Comic Sans MS" w:hAnsi="Comic Sans MS"/>
          <w:color w:val="000000" w:themeColor="text1"/>
        </w:rPr>
        <w:t>Baexem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heeft circa 2700 inwoners.</w:t>
      </w:r>
    </w:p>
    <w:p w:rsidR="00D77CB3" w:rsidRPr="001233B3" w:rsidRDefault="00D77CB3" w:rsidP="00D77CB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1233B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Ligging</w:t>
      </w:r>
      <w:proofErr w:type="spellEnd"/>
      <w:r w:rsidRPr="001233B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en </w:t>
      </w:r>
      <w:proofErr w:type="spellStart"/>
      <w:r w:rsidRPr="001233B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oriëntatie</w:t>
      </w:r>
      <w:proofErr w:type="spellEnd"/>
    </w:p>
    <w:p w:rsidR="001233B3" w:rsidRDefault="00D77CB3" w:rsidP="001233B3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233B3">
        <w:rPr>
          <w:rFonts w:ascii="Comic Sans MS" w:hAnsi="Comic Sans MS"/>
          <w:color w:val="000000" w:themeColor="text1"/>
        </w:rPr>
        <w:t>Baexem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ligt aan de provinciale weg </w:t>
      </w:r>
      <w:hyperlink r:id="rId18" w:tooltip="Provinciale weg 280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N280</w:t>
        </w:r>
      </w:hyperlink>
      <w:r w:rsidRPr="001233B3">
        <w:rPr>
          <w:rFonts w:ascii="Comic Sans MS" w:hAnsi="Comic Sans MS"/>
          <w:color w:val="000000" w:themeColor="text1"/>
        </w:rPr>
        <w:t xml:space="preserve">, die de steden </w:t>
      </w:r>
      <w:hyperlink r:id="rId19" w:tooltip="Weert (stad)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Weert</w:t>
        </w:r>
      </w:hyperlink>
      <w:r w:rsidRPr="001233B3">
        <w:rPr>
          <w:rFonts w:ascii="Comic Sans MS" w:hAnsi="Comic Sans MS"/>
          <w:color w:val="000000" w:themeColor="text1"/>
        </w:rPr>
        <w:t xml:space="preserve"> en </w:t>
      </w:r>
      <w:hyperlink r:id="rId20" w:tooltip="Roermond (stad)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1233B3">
        <w:rPr>
          <w:rFonts w:ascii="Comic Sans MS" w:hAnsi="Comic Sans MS"/>
          <w:color w:val="000000" w:themeColor="text1"/>
        </w:rPr>
        <w:t xml:space="preserve"> met elkaar verbindt. </w:t>
      </w:r>
    </w:p>
    <w:p w:rsidR="001233B3" w:rsidRDefault="00D77CB3" w:rsidP="001233B3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Het is een woonkern die qua werkgelegenheid en voor een aantal voorzieningen georiënteerd is op het nabijgelegen </w:t>
      </w:r>
      <w:hyperlink r:id="rId21" w:tooltip="Heythuysen (plaats)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Heythuysen</w:t>
        </w:r>
      </w:hyperlink>
      <w:r w:rsidRPr="001233B3">
        <w:rPr>
          <w:rFonts w:ascii="Comic Sans MS" w:hAnsi="Comic Sans MS"/>
          <w:color w:val="000000" w:themeColor="text1"/>
        </w:rPr>
        <w:t xml:space="preserve"> en </w:t>
      </w:r>
      <w:hyperlink r:id="rId22" w:tooltip="Roermond (stad)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1233B3">
        <w:rPr>
          <w:rFonts w:ascii="Comic Sans MS" w:hAnsi="Comic Sans MS"/>
          <w:color w:val="000000" w:themeColor="text1"/>
        </w:rPr>
        <w:t xml:space="preserve">, en qua (middelbaar) onderwijs op Heythuysen en </w:t>
      </w:r>
      <w:hyperlink r:id="rId23" w:tooltip="Horn (Limburg)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Horn</w:t>
        </w:r>
      </w:hyperlink>
      <w:r w:rsidRPr="001233B3">
        <w:rPr>
          <w:rFonts w:ascii="Comic Sans MS" w:hAnsi="Comic Sans MS"/>
          <w:color w:val="000000" w:themeColor="text1"/>
        </w:rPr>
        <w:t xml:space="preserve">. </w:t>
      </w:r>
    </w:p>
    <w:p w:rsidR="00D77CB3" w:rsidRPr="001233B3" w:rsidRDefault="00D77CB3" w:rsidP="001233B3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233B3">
        <w:rPr>
          <w:rFonts w:ascii="Comic Sans MS" w:hAnsi="Comic Sans MS"/>
          <w:color w:val="000000" w:themeColor="text1"/>
        </w:rPr>
        <w:t>Baexem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behoorde vroeger niet tot het </w:t>
      </w:r>
      <w:hyperlink r:id="rId24" w:tooltip="Graafschap Horn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Graafschap Horn</w:t>
        </w:r>
      </w:hyperlink>
      <w:r w:rsidRPr="001233B3">
        <w:rPr>
          <w:rFonts w:ascii="Comic Sans MS" w:hAnsi="Comic Sans MS"/>
          <w:color w:val="000000" w:themeColor="text1"/>
        </w:rPr>
        <w:t xml:space="preserve">, zoals </w:t>
      </w:r>
      <w:hyperlink r:id="rId25" w:tooltip="Heythuysen (plaats)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Heythuysen</w:t>
        </w:r>
      </w:hyperlink>
      <w:r w:rsidRPr="001233B3">
        <w:rPr>
          <w:rFonts w:ascii="Comic Sans MS" w:hAnsi="Comic Sans MS"/>
          <w:color w:val="000000" w:themeColor="text1"/>
        </w:rPr>
        <w:t xml:space="preserve"> en twee andere gemeenten die nu de gemeente </w:t>
      </w:r>
      <w:hyperlink r:id="rId26" w:tooltip="Leudal (gemeente)" w:history="1">
        <w:proofErr w:type="spellStart"/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1233B3">
        <w:rPr>
          <w:rFonts w:ascii="Comic Sans MS" w:hAnsi="Comic Sans MS"/>
          <w:color w:val="000000" w:themeColor="text1"/>
        </w:rPr>
        <w:t xml:space="preserve"> vormen, maar tot het </w:t>
      </w:r>
      <w:hyperlink r:id="rId27" w:tooltip="Vorstendom Thorn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Vorstendom Thorn</w:t>
        </w:r>
      </w:hyperlink>
      <w:r w:rsidRPr="001233B3">
        <w:rPr>
          <w:rFonts w:ascii="Comic Sans MS" w:hAnsi="Comic Sans MS"/>
          <w:color w:val="000000" w:themeColor="text1"/>
        </w:rPr>
        <w:t xml:space="preserve">. (Ook </w:t>
      </w:r>
      <w:hyperlink r:id="rId28" w:tooltip="Hunsel (plaats)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Hunsel</w:t>
        </w:r>
      </w:hyperlink>
      <w:r w:rsidRPr="001233B3">
        <w:rPr>
          <w:rFonts w:ascii="Comic Sans MS" w:hAnsi="Comic Sans MS"/>
          <w:color w:val="000000" w:themeColor="text1"/>
        </w:rPr>
        <w:t xml:space="preserve"> hoorde niet tot het Land van Horn, maar tot de Heerlijkheid </w:t>
      </w:r>
      <w:hyperlink r:id="rId29" w:tooltip="Kessenich (Kessenich-Kinrooi)" w:history="1">
        <w:proofErr w:type="spellStart"/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Kessenich</w:t>
        </w:r>
        <w:proofErr w:type="spellEnd"/>
      </w:hyperlink>
      <w:r w:rsidRPr="001233B3">
        <w:rPr>
          <w:rFonts w:ascii="Comic Sans MS" w:hAnsi="Comic Sans MS"/>
          <w:color w:val="000000" w:themeColor="text1"/>
        </w:rPr>
        <w:t>.)</w:t>
      </w:r>
    </w:p>
    <w:sectPr w:rsidR="00D77CB3" w:rsidRPr="001233B3" w:rsidSect="003D6C7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AC" w:rsidRDefault="00412FAC">
      <w:r>
        <w:separator/>
      </w:r>
    </w:p>
  </w:endnote>
  <w:endnote w:type="continuationSeparator" w:id="0">
    <w:p w:rsidR="00412FAC" w:rsidRDefault="0041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3714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3714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AC" w:rsidRDefault="00412FAC">
      <w:r>
        <w:separator/>
      </w:r>
    </w:p>
  </w:footnote>
  <w:footnote w:type="continuationSeparator" w:id="0">
    <w:p w:rsidR="00412FAC" w:rsidRDefault="00412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019DBB6D" wp14:editId="1B2C0676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12FA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4F8"/>
    <w:multiLevelType w:val="hybridMultilevel"/>
    <w:tmpl w:val="B164E81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9F2"/>
    <w:multiLevelType w:val="hybridMultilevel"/>
    <w:tmpl w:val="FFEE17F0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23567"/>
    <w:multiLevelType w:val="hybridMultilevel"/>
    <w:tmpl w:val="504A7768"/>
    <w:lvl w:ilvl="0" w:tplc="0413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F0286"/>
    <w:multiLevelType w:val="hybridMultilevel"/>
    <w:tmpl w:val="EBB42074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2605D"/>
    <w:multiLevelType w:val="hybridMultilevel"/>
    <w:tmpl w:val="1084D50C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64A32"/>
    <w:multiLevelType w:val="hybridMultilevel"/>
    <w:tmpl w:val="2418237C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900E8"/>
    <w:multiLevelType w:val="hybridMultilevel"/>
    <w:tmpl w:val="E84E8D82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74129E"/>
    <w:multiLevelType w:val="hybridMultilevel"/>
    <w:tmpl w:val="F7A41742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17499"/>
    <w:multiLevelType w:val="hybridMultilevel"/>
    <w:tmpl w:val="A03A436A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F681B"/>
    <w:multiLevelType w:val="hybridMultilevel"/>
    <w:tmpl w:val="37FE9702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F0F67"/>
    <w:multiLevelType w:val="hybridMultilevel"/>
    <w:tmpl w:val="2B0847B0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8D390B"/>
    <w:multiLevelType w:val="hybridMultilevel"/>
    <w:tmpl w:val="3E942F3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CE4A0C"/>
    <w:multiLevelType w:val="hybridMultilevel"/>
    <w:tmpl w:val="00FC209C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29"/>
  </w:num>
  <w:num w:numId="4">
    <w:abstractNumId w:val="28"/>
  </w:num>
  <w:num w:numId="5">
    <w:abstractNumId w:val="24"/>
  </w:num>
  <w:num w:numId="6">
    <w:abstractNumId w:val="16"/>
  </w:num>
  <w:num w:numId="7">
    <w:abstractNumId w:val="12"/>
  </w:num>
  <w:num w:numId="8">
    <w:abstractNumId w:val="2"/>
  </w:num>
  <w:num w:numId="9">
    <w:abstractNumId w:val="13"/>
  </w:num>
  <w:num w:numId="10">
    <w:abstractNumId w:val="9"/>
  </w:num>
  <w:num w:numId="11">
    <w:abstractNumId w:val="10"/>
  </w:num>
  <w:num w:numId="12">
    <w:abstractNumId w:val="15"/>
  </w:num>
  <w:num w:numId="13">
    <w:abstractNumId w:val="26"/>
  </w:num>
  <w:num w:numId="14">
    <w:abstractNumId w:val="14"/>
  </w:num>
  <w:num w:numId="15">
    <w:abstractNumId w:val="5"/>
  </w:num>
  <w:num w:numId="16">
    <w:abstractNumId w:val="3"/>
  </w:num>
  <w:num w:numId="17">
    <w:abstractNumId w:val="25"/>
  </w:num>
  <w:num w:numId="18">
    <w:abstractNumId w:val="8"/>
  </w:num>
  <w:num w:numId="19">
    <w:abstractNumId w:val="4"/>
  </w:num>
  <w:num w:numId="20">
    <w:abstractNumId w:val="1"/>
  </w:num>
  <w:num w:numId="21">
    <w:abstractNumId w:val="21"/>
  </w:num>
  <w:num w:numId="22">
    <w:abstractNumId w:val="20"/>
  </w:num>
  <w:num w:numId="23">
    <w:abstractNumId w:val="19"/>
  </w:num>
  <w:num w:numId="24">
    <w:abstractNumId w:val="23"/>
  </w:num>
  <w:num w:numId="25">
    <w:abstractNumId w:val="27"/>
  </w:num>
  <w:num w:numId="26">
    <w:abstractNumId w:val="0"/>
  </w:num>
  <w:num w:numId="27">
    <w:abstractNumId w:val="18"/>
  </w:num>
  <w:num w:numId="28">
    <w:abstractNumId w:val="6"/>
  </w:num>
  <w:num w:numId="29">
    <w:abstractNumId w:val="11"/>
  </w:num>
  <w:num w:numId="3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A1689"/>
    <w:rsid w:val="00111199"/>
    <w:rsid w:val="00120CFC"/>
    <w:rsid w:val="001233B3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12FAC"/>
    <w:rsid w:val="00420E8D"/>
    <w:rsid w:val="00427675"/>
    <w:rsid w:val="00446A43"/>
    <w:rsid w:val="00454A5E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542BC"/>
    <w:rsid w:val="009B5DDF"/>
    <w:rsid w:val="009B7EE6"/>
    <w:rsid w:val="009C1D27"/>
    <w:rsid w:val="009C53DD"/>
    <w:rsid w:val="009D3978"/>
    <w:rsid w:val="009E09F8"/>
    <w:rsid w:val="009E0FD9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3714F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3E58"/>
    <w:rsid w:val="00D747C3"/>
    <w:rsid w:val="00D77CB3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123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12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idden-Limburg" TargetMode="External"/><Relationship Id="rId18" Type="http://schemas.openxmlformats.org/officeDocument/2006/relationships/hyperlink" Target="http://nl.wikipedia.org/wiki/Provinciale_weg_280" TargetMode="External"/><Relationship Id="rId26" Type="http://schemas.openxmlformats.org/officeDocument/2006/relationships/hyperlink" Target="http://nl.wikipedia.org/wiki/Leudal_(gemeente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ythuysen_(plaats)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Heythuysen_(gemeente)" TargetMode="External"/><Relationship Id="rId25" Type="http://schemas.openxmlformats.org/officeDocument/2006/relationships/hyperlink" Target="http://nl.wikipedia.org/wiki/Heythuysen_(plaats)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_Leudal" TargetMode="External"/><Relationship Id="rId20" Type="http://schemas.openxmlformats.org/officeDocument/2006/relationships/hyperlink" Target="http://nl.wikipedia.org/wiki/Roermond_(stad)" TargetMode="External"/><Relationship Id="rId29" Type="http://schemas.openxmlformats.org/officeDocument/2006/relationships/hyperlink" Target="http://nl.wikipedia.org/wiki/Kessenich_(Kessenich-Kinrooi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Graafschap_Hor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7" TargetMode="External"/><Relationship Id="rId23" Type="http://schemas.openxmlformats.org/officeDocument/2006/relationships/hyperlink" Target="http://nl.wikipedia.org/wiki/Horn_(Limburg)" TargetMode="External"/><Relationship Id="rId28" Type="http://schemas.openxmlformats.org/officeDocument/2006/relationships/hyperlink" Target="http://nl.wikipedia.org/wiki/Hunsel_(plaats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3_28_N_5_52_48_E_type:city_zoom:15_region:NL&amp;pagename=Baexem" TargetMode="External"/><Relationship Id="rId19" Type="http://schemas.openxmlformats.org/officeDocument/2006/relationships/hyperlink" Target="http://nl.wikipedia.org/wiki/Weert_(stad)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_januari" TargetMode="External"/><Relationship Id="rId22" Type="http://schemas.openxmlformats.org/officeDocument/2006/relationships/hyperlink" Target="http://nl.wikipedia.org/wiki/Roermond_(stad)" TargetMode="External"/><Relationship Id="rId27" Type="http://schemas.openxmlformats.org/officeDocument/2006/relationships/hyperlink" Target="http://nl.wikipedia.org/wiki/Vorstendom_Thorn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2676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4</cp:revision>
  <dcterms:created xsi:type="dcterms:W3CDTF">2011-05-31T09:40:00Z</dcterms:created>
  <dcterms:modified xsi:type="dcterms:W3CDTF">2011-06-30T08:13:00Z</dcterms:modified>
</cp:coreProperties>
</file>