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1" w:rsidRPr="00473CCF" w:rsidRDefault="00473CCF" w:rsidP="00F32111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73CCF">
        <w:rPr>
          <w:b/>
          <w:bdr w:val="single" w:sz="4" w:space="0" w:color="auto"/>
          <w:shd w:val="clear" w:color="auto" w:fill="FFFF00"/>
        </w:rPr>
        <w:t>Tijnje</w:t>
      </w:r>
      <w:proofErr w:type="spellEnd"/>
      <w:r w:rsidR="000C78B0">
        <w:rPr>
          <w:b/>
          <w:bdr w:val="single" w:sz="4" w:space="0" w:color="auto"/>
          <w:shd w:val="clear" w:color="auto" w:fill="FFFF00"/>
        </w:rPr>
        <w:t xml:space="preserve"> - Ontstaan</w:t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bookmarkEnd w:id="0"/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32111"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0D00CD4" wp14:editId="6888E80C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11" w:rsidRPr="00473CC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32111" w:rsidRPr="00473CCF">
          <w:rPr>
            <w:rStyle w:val="Hyperlink"/>
            <w:b/>
            <w:bdr w:val="single" w:sz="4" w:space="0" w:color="auto"/>
            <w:shd w:val="clear" w:color="auto" w:fill="FFFF00"/>
          </w:rPr>
          <w:t>53° 2' NB, 5° 59' OL</w:t>
        </w:r>
      </w:hyperlink>
    </w:p>
    <w:p w:rsidR="000C78B0" w:rsidRPr="00473CCF" w:rsidRDefault="000C78B0" w:rsidP="000C78B0">
      <w:pPr>
        <w:pStyle w:val="BusTic"/>
        <w:numPr>
          <w:ilvl w:val="0"/>
          <w:numId w:val="0"/>
        </w:numPr>
        <w:rPr>
          <w:rStyle w:val="Bijzonder"/>
        </w:rPr>
      </w:pPr>
      <w:r w:rsidRPr="00473CCF">
        <w:rPr>
          <w:rStyle w:val="Bijzonder"/>
        </w:rPr>
        <w:t>Ontstaan</w:t>
      </w:r>
    </w:p>
    <w:p w:rsidR="000C78B0" w:rsidRPr="00473CCF" w:rsidRDefault="000C78B0" w:rsidP="000C78B0">
      <w:pPr>
        <w:pStyle w:val="BusTic"/>
      </w:pPr>
      <w:proofErr w:type="spellStart"/>
      <w:r w:rsidRPr="00473CCF">
        <w:t>Tijnje</w:t>
      </w:r>
      <w:proofErr w:type="spellEnd"/>
      <w:r w:rsidRPr="00473CCF">
        <w:t xml:space="preserve"> is als dorp ontstaan in de negentiende eeuw ten tijde van de turfgraverijen in het laagveengebied in het uiterste westen van Opsterland. Tot circa 1910 hoorde </w:t>
      </w:r>
      <w:proofErr w:type="spellStart"/>
      <w:r w:rsidRPr="00473CCF">
        <w:t>Tijnje</w:t>
      </w:r>
      <w:proofErr w:type="spellEnd"/>
      <w:r w:rsidRPr="00473CCF">
        <w:t xml:space="preserve"> bestuurlijk-administratief onder het </w:t>
      </w:r>
      <w:proofErr w:type="spellStart"/>
      <w:r w:rsidRPr="00473CCF">
        <w:t>Opsterlandse</w:t>
      </w:r>
      <w:proofErr w:type="spellEnd"/>
      <w:r w:rsidRPr="00473CCF">
        <w:t xml:space="preserve"> dorp </w:t>
      </w:r>
      <w:proofErr w:type="spellStart"/>
      <w:r w:rsidRPr="00473CCF">
        <w:fldChar w:fldCharType="begin"/>
      </w:r>
      <w:r w:rsidRPr="00473CCF">
        <w:instrText xml:space="preserve"> HYPERLINK "http://nl.wikipedia.org/wiki/Terwispel" \o "Terwispel" </w:instrText>
      </w:r>
      <w:r w:rsidRPr="00473CCF">
        <w:fldChar w:fldCharType="separate"/>
      </w:r>
      <w:r w:rsidRPr="00473CCF">
        <w:rPr>
          <w:rStyle w:val="Hyperlink"/>
          <w:color w:val="000000" w:themeColor="text1"/>
          <w:u w:val="none"/>
        </w:rPr>
        <w:t>Terwispel</w:t>
      </w:r>
      <w:proofErr w:type="spellEnd"/>
      <w:r w:rsidRPr="00473CCF">
        <w:fldChar w:fldCharType="end"/>
      </w:r>
      <w:r w:rsidRPr="00473CCF">
        <w:t>.</w:t>
      </w:r>
    </w:p>
    <w:p w:rsidR="000C78B0" w:rsidRDefault="000C78B0" w:rsidP="000C78B0">
      <w:pPr>
        <w:pStyle w:val="BusTic"/>
      </w:pPr>
      <w:r w:rsidRPr="00473CCF">
        <w:t>Pas rond 1800 kwamen de eerste turfgravers en verveners uit de omringende </w:t>
      </w:r>
      <w:hyperlink r:id="rId11" w:tooltip="Grietenij" w:history="1">
        <w:r w:rsidRPr="00473CCF">
          <w:rPr>
            <w:rStyle w:val="Hyperlink"/>
            <w:color w:val="000000" w:themeColor="text1"/>
            <w:u w:val="none"/>
          </w:rPr>
          <w:t>grietenijen</w:t>
        </w:r>
      </w:hyperlink>
      <w:r w:rsidRPr="00473CCF">
        <w:t xml:space="preserve"> naar het gebied rond </w:t>
      </w:r>
      <w:proofErr w:type="spellStart"/>
      <w:r w:rsidRPr="00473CCF">
        <w:t>Tijnje</w:t>
      </w:r>
      <w:proofErr w:type="spellEnd"/>
      <w:r w:rsidRPr="00473CCF">
        <w:t xml:space="preserve">. </w:t>
      </w:r>
    </w:p>
    <w:p w:rsidR="000C78B0" w:rsidRDefault="000C78B0" w:rsidP="000C78B0">
      <w:pPr>
        <w:pStyle w:val="BusTic"/>
      </w:pPr>
      <w:r w:rsidRPr="00473CCF">
        <w:t>De zogeheten </w:t>
      </w:r>
      <w:proofErr w:type="spellStart"/>
      <w:r w:rsidRPr="00473CCF">
        <w:fldChar w:fldCharType="begin"/>
      </w:r>
      <w:r w:rsidRPr="00473CCF">
        <w:instrText xml:space="preserve"> HYPERLINK "http://nl.wikipedia.org/wiki/Gietersen" \o "Gietersen" </w:instrText>
      </w:r>
      <w:r w:rsidRPr="00473CCF">
        <w:fldChar w:fldCharType="separate"/>
      </w:r>
      <w:r w:rsidRPr="00473CCF">
        <w:rPr>
          <w:rStyle w:val="Hyperlink"/>
          <w:color w:val="000000" w:themeColor="text1"/>
          <w:u w:val="none"/>
        </w:rPr>
        <w:t>Gietersen</w:t>
      </w:r>
      <w:proofErr w:type="spellEnd"/>
      <w:r w:rsidRPr="00473CCF">
        <w:fldChar w:fldCharType="end"/>
      </w:r>
      <w:r w:rsidRPr="00473CCF">
        <w:t xml:space="preserve"> brachten hun specifieke verveningsmethode mee. </w:t>
      </w:r>
    </w:p>
    <w:p w:rsidR="000C78B0" w:rsidRDefault="000C78B0" w:rsidP="000C78B0">
      <w:pPr>
        <w:pStyle w:val="BusTic"/>
      </w:pPr>
      <w:r w:rsidRPr="00473CCF">
        <w:t xml:space="preserve">Daarbij werd elke vierkante meter diep </w:t>
      </w:r>
      <w:proofErr w:type="spellStart"/>
      <w:r w:rsidRPr="00473CCF">
        <w:t>uitbaggerd</w:t>
      </w:r>
      <w:proofErr w:type="spellEnd"/>
      <w:r w:rsidRPr="00473CCF">
        <w:t xml:space="preserve"> met de </w:t>
      </w:r>
      <w:hyperlink r:id="rId12" w:tooltip="Baggerbeugel" w:history="1">
        <w:r w:rsidRPr="00473CCF">
          <w:rPr>
            <w:rStyle w:val="Hyperlink"/>
            <w:color w:val="000000" w:themeColor="text1"/>
            <w:u w:val="none"/>
          </w:rPr>
          <w:t>beugel</w:t>
        </w:r>
      </w:hyperlink>
      <w:r w:rsidRPr="00473CCF">
        <w:t xml:space="preserve"> tot op de onderliggende zandlaag. </w:t>
      </w:r>
    </w:p>
    <w:p w:rsidR="000C78B0" w:rsidRDefault="000C78B0" w:rsidP="000C78B0">
      <w:pPr>
        <w:pStyle w:val="BusTic"/>
      </w:pPr>
      <w:r w:rsidRPr="00473CCF">
        <w:t xml:space="preserve">Het gevolg was dat er alom een onmetelijke vlakte ontstond aan waterplassen en poelen van een paar meter diep. </w:t>
      </w:r>
    </w:p>
    <w:p w:rsidR="000C78B0" w:rsidRDefault="000C78B0" w:rsidP="000C78B0">
      <w:pPr>
        <w:pStyle w:val="BusTic"/>
      </w:pPr>
      <w:r w:rsidRPr="00473CCF">
        <w:t xml:space="preserve">De ontberingen en ziekten onder de bevolking werden zo ernstig en omvangrijk dat koning Willem I het nodig vond er een raadsman op af te sturen. </w:t>
      </w:r>
    </w:p>
    <w:p w:rsidR="000C78B0" w:rsidRDefault="000C78B0" w:rsidP="000C78B0">
      <w:pPr>
        <w:pStyle w:val="BusTic"/>
      </w:pPr>
      <w:r w:rsidRPr="00473CCF">
        <w:t>Deze jonkheer </w:t>
      </w:r>
      <w:proofErr w:type="spellStart"/>
      <w:r w:rsidRPr="00473CCF">
        <w:fldChar w:fldCharType="begin"/>
      </w:r>
      <w:r w:rsidRPr="00473CCF">
        <w:instrText xml:space="preserve"> HYPERLINK "http://nl.wikipedia.org/wiki/Edmond_de_la_Coste" \o "Edmond de la Coste" </w:instrText>
      </w:r>
      <w:r w:rsidRPr="00473CCF">
        <w:fldChar w:fldCharType="separate"/>
      </w:r>
      <w:r w:rsidRPr="00473CCF">
        <w:rPr>
          <w:rStyle w:val="Hyperlink"/>
          <w:color w:val="000000" w:themeColor="text1"/>
          <w:u w:val="none"/>
        </w:rPr>
        <w:t>Edmond</w:t>
      </w:r>
      <w:proofErr w:type="spellEnd"/>
      <w:r w:rsidRPr="00473CCF">
        <w:rPr>
          <w:rStyle w:val="Hyperlink"/>
          <w:color w:val="000000" w:themeColor="text1"/>
          <w:u w:val="none"/>
        </w:rPr>
        <w:t xml:space="preserve"> de la </w:t>
      </w:r>
      <w:proofErr w:type="spellStart"/>
      <w:r w:rsidRPr="00473CCF">
        <w:rPr>
          <w:rStyle w:val="Hyperlink"/>
          <w:color w:val="000000" w:themeColor="text1"/>
          <w:u w:val="none"/>
        </w:rPr>
        <w:t>Coste</w:t>
      </w:r>
      <w:proofErr w:type="spellEnd"/>
      <w:r w:rsidRPr="00473CCF">
        <w:fldChar w:fldCharType="end"/>
      </w:r>
      <w:r w:rsidRPr="00473CCF">
        <w:t> rapporteerde in 1823 dat het om allerlei redenen, ook waterstaatkundige, zo niet langer kon.</w:t>
      </w:r>
    </w:p>
    <w:p w:rsidR="000C78B0" w:rsidRDefault="000C78B0" w:rsidP="000C78B0">
      <w:pPr>
        <w:pStyle w:val="BusTic"/>
      </w:pPr>
      <w:r w:rsidRPr="00473CCF">
        <w:t xml:space="preserve">Prominenten en grootgrondbezitters hebben zich nog enige tijd verzet, maar uiteindelijk werden er goed bestuurde grote polders, veendistricten, ingesteld om met spoed in droogmaking te voorzien. </w:t>
      </w:r>
    </w:p>
    <w:p w:rsidR="000C78B0" w:rsidRPr="00473CCF" w:rsidRDefault="000C78B0" w:rsidP="000C78B0">
      <w:pPr>
        <w:pStyle w:val="BusTic"/>
      </w:pPr>
      <w:r w:rsidRPr="00473CCF">
        <w:t>De grote eigenaren en verveners moesten armen- en slikgelden afdragen.</w:t>
      </w:r>
    </w:p>
    <w:p w:rsidR="000C78B0" w:rsidRPr="00473CCF" w:rsidRDefault="000C78B0" w:rsidP="000C78B0">
      <w:pPr>
        <w:pStyle w:val="BusTic"/>
      </w:pPr>
      <w:r w:rsidRPr="00473CCF">
        <w:t>In 1828 werd de bouw van een school </w:t>
      </w:r>
      <w:r w:rsidRPr="00473CCF">
        <w:rPr>
          <w:i/>
          <w:iCs/>
        </w:rPr>
        <w:t xml:space="preserve">bij de </w:t>
      </w:r>
      <w:proofErr w:type="spellStart"/>
      <w:r w:rsidRPr="00473CCF">
        <w:rPr>
          <w:i/>
          <w:iCs/>
        </w:rPr>
        <w:t>Tijnjen</w:t>
      </w:r>
      <w:proofErr w:type="spellEnd"/>
      <w:r w:rsidRPr="00473CCF">
        <w:t> aanbesteed door de grietenij Opsterland.</w:t>
      </w:r>
      <w:hyperlink r:id="rId13" w:anchor="cite_note-7" w:history="1"/>
      <w:r w:rsidRPr="00473CCF">
        <w:t xml:space="preserve"> </w:t>
      </w:r>
    </w:p>
    <w:p w:rsidR="000C78B0" w:rsidRPr="00473CCF" w:rsidRDefault="000C78B0" w:rsidP="000C78B0">
      <w:pPr>
        <w:pStyle w:val="BusTic"/>
      </w:pPr>
      <w:r w:rsidRPr="00473CCF">
        <w:t>[</w:t>
      </w:r>
      <w:hyperlink r:id="rId14" w:tooltip="Bewerk dit kopje: Periode 1850-1910" w:history="1">
        <w:r w:rsidRPr="00473CCF">
          <w:rPr>
            <w:rStyle w:val="Hyperlink"/>
            <w:color w:val="000000" w:themeColor="text1"/>
            <w:u w:val="none"/>
          </w:rPr>
          <w:t>bewerken</w:t>
        </w:r>
      </w:hyperlink>
      <w:r w:rsidRPr="00473CCF">
        <w:t>]Periode 1850-1910</w:t>
      </w:r>
    </w:p>
    <w:p w:rsidR="000C78B0" w:rsidRDefault="000C78B0" w:rsidP="000C78B0">
      <w:pPr>
        <w:pStyle w:val="BusTic"/>
      </w:pPr>
      <w:r w:rsidRPr="00473CCF">
        <w:t xml:space="preserve">In 1852 lag de </w:t>
      </w:r>
      <w:proofErr w:type="spellStart"/>
      <w:r w:rsidRPr="00473CCF">
        <w:t>Nije</w:t>
      </w:r>
      <w:proofErr w:type="spellEnd"/>
      <w:r w:rsidRPr="00473CCF">
        <w:t xml:space="preserve"> </w:t>
      </w:r>
      <w:proofErr w:type="spellStart"/>
      <w:r w:rsidRPr="00473CCF">
        <w:t>Feart</w:t>
      </w:r>
      <w:proofErr w:type="spellEnd"/>
      <w:r w:rsidRPr="00473CCF">
        <w:t xml:space="preserve"> (Nieuwe Vaart) erin, de ringvaart om het vierde tot en met zevende veendistrict. </w:t>
      </w:r>
    </w:p>
    <w:p w:rsidR="000C78B0" w:rsidRPr="00473CCF" w:rsidRDefault="000C78B0" w:rsidP="000C78B0">
      <w:pPr>
        <w:pStyle w:val="BusTic"/>
      </w:pPr>
      <w:r w:rsidRPr="00473CCF">
        <w:t>Van toen af aan ging het snel, vooral dankzij het toen moderne stoomgemaal, dat na gemotoriseerd te zijn geweest in ruste nog steeds de naam draagt van zijn eerste machinist: Trip.</w:t>
      </w:r>
    </w:p>
    <w:p w:rsidR="000C78B0" w:rsidRDefault="000C78B0" w:rsidP="000C78B0">
      <w:pPr>
        <w:pStyle w:val="BusTic"/>
      </w:pPr>
      <w:r w:rsidRPr="00473CCF">
        <w:t>Dankzij de inpoldering kon het drooggevallen land worden benut door veeboeren, </w:t>
      </w:r>
      <w:hyperlink r:id="rId15" w:tooltip="Huisman" w:history="1">
        <w:r w:rsidRPr="00473CCF">
          <w:rPr>
            <w:rStyle w:val="Hyperlink"/>
            <w:color w:val="000000" w:themeColor="text1"/>
            <w:u w:val="none"/>
          </w:rPr>
          <w:t>huismannen</w:t>
        </w:r>
      </w:hyperlink>
      <w:r w:rsidRPr="00473CCF">
        <w:t xml:space="preserve"> (die werkten bij een boer en hadden ook en paar beestjes thuis) en kleine </w:t>
      </w:r>
      <w:proofErr w:type="spellStart"/>
      <w:r w:rsidRPr="00473CCF">
        <w:t>koemelkers</w:t>
      </w:r>
      <w:proofErr w:type="spellEnd"/>
      <w:r w:rsidRPr="00473CCF">
        <w:t xml:space="preserve">. </w:t>
      </w:r>
    </w:p>
    <w:p w:rsidR="000C78B0" w:rsidRDefault="000C78B0" w:rsidP="000C78B0">
      <w:pPr>
        <w:pStyle w:val="BusTic"/>
      </w:pPr>
      <w:r w:rsidRPr="00473CCF">
        <w:t xml:space="preserve">Een weldoener als P.W. Janssen bood velen van hen de gelegenheid om een bedrijfje te beginnen. </w:t>
      </w:r>
    </w:p>
    <w:p w:rsidR="000C78B0" w:rsidRPr="00473CCF" w:rsidRDefault="000C78B0" w:rsidP="000C78B0">
      <w:pPr>
        <w:pStyle w:val="BusTic"/>
      </w:pPr>
      <w:r w:rsidRPr="00473CCF">
        <w:t>Veel werd coöperatief georganiseerd, niet alleen door boeren maar later ook door winkeliers.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7F" w:rsidRDefault="00A8617F" w:rsidP="00A64884">
      <w:r>
        <w:separator/>
      </w:r>
    </w:p>
  </w:endnote>
  <w:endnote w:type="continuationSeparator" w:id="0">
    <w:p w:rsidR="00A8617F" w:rsidRDefault="00A861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78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7F" w:rsidRDefault="00A8617F" w:rsidP="00A64884">
      <w:r>
        <w:separator/>
      </w:r>
    </w:p>
  </w:footnote>
  <w:footnote w:type="continuationSeparator" w:id="0">
    <w:p w:rsidR="00A8617F" w:rsidRDefault="00A861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61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C5D8E"/>
    <w:multiLevelType w:val="multilevel"/>
    <w:tmpl w:val="D598D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1873F8"/>
    <w:multiLevelType w:val="multilevel"/>
    <w:tmpl w:val="673CE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7FB0"/>
    <w:multiLevelType w:val="multilevel"/>
    <w:tmpl w:val="A9B2A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9185A"/>
    <w:multiLevelType w:val="multilevel"/>
    <w:tmpl w:val="D4963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7B00E0"/>
    <w:multiLevelType w:val="multilevel"/>
    <w:tmpl w:val="942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9B6046E"/>
    <w:multiLevelType w:val="hybridMultilevel"/>
    <w:tmpl w:val="3F169CD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9"/>
  </w:num>
  <w:num w:numId="25">
    <w:abstractNumId w:val="10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6"/>
  </w:num>
  <w:num w:numId="31">
    <w:abstractNumId w:val="47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3"/>
  </w:num>
  <w:num w:numId="41">
    <w:abstractNumId w:val="7"/>
  </w:num>
  <w:num w:numId="42">
    <w:abstractNumId w:val="15"/>
  </w:num>
  <w:num w:numId="43">
    <w:abstractNumId w:val="13"/>
  </w:num>
  <w:num w:numId="44">
    <w:abstractNumId w:val="2"/>
  </w:num>
  <w:num w:numId="45">
    <w:abstractNumId w:val="29"/>
  </w:num>
  <w:num w:numId="46">
    <w:abstractNumId w:val="9"/>
  </w:num>
  <w:num w:numId="47">
    <w:abstractNumId w:val="27"/>
  </w:num>
  <w:num w:numId="48">
    <w:abstractNumId w:val="12"/>
  </w:num>
  <w:num w:numId="49">
    <w:abstractNumId w:val="11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8B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3CCF"/>
    <w:rsid w:val="004740C9"/>
    <w:rsid w:val="00483AFF"/>
    <w:rsid w:val="00484E5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D52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617F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2A42"/>
    <w:rsid w:val="00E76EDA"/>
    <w:rsid w:val="00E83148"/>
    <w:rsid w:val="00E96932"/>
    <w:rsid w:val="00ED26E8"/>
    <w:rsid w:val="00EE4713"/>
    <w:rsid w:val="00EF4222"/>
    <w:rsid w:val="00F020DB"/>
    <w:rsid w:val="00F068F7"/>
    <w:rsid w:val="00F32111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3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75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63839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05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7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098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6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83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ijnj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aggerbeuge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ieteni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isma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_47_N_5_59_28_E_type:city_scale:29000_region:NL&amp;pagename=Tijnj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Tijnje&amp;action=edit&amp;section=4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2011-08-06T06:40:00Z</dcterms:created>
  <dcterms:modified xsi:type="dcterms:W3CDTF">2011-08-06T06:40:00Z</dcterms:modified>
  <cp:category>2011</cp:category>
</cp:coreProperties>
</file>