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F3" w:rsidRPr="005C5AF1" w:rsidRDefault="005C5AF1" w:rsidP="005C5EF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C5AF1">
        <w:rPr>
          <w:b/>
          <w:bdr w:val="single" w:sz="4" w:space="0" w:color="auto"/>
          <w:shd w:val="clear" w:color="auto" w:fill="FFFF00"/>
        </w:rPr>
        <w:t>Burum</w:t>
      </w:r>
      <w:proofErr w:type="spellEnd"/>
      <w:r w:rsidRPr="005C5AF1">
        <w:rPr>
          <w:b/>
          <w:bdr w:val="single" w:sz="4" w:space="0" w:color="auto"/>
          <w:shd w:val="clear" w:color="auto" w:fill="FFFF00"/>
        </w:rPr>
        <w:t xml:space="preserve"> (FR) </w:t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Pr="005C5AF1">
        <w:rPr>
          <w:b/>
          <w:bdr w:val="single" w:sz="4" w:space="0" w:color="auto"/>
          <w:shd w:val="clear" w:color="auto" w:fill="FFFF00"/>
        </w:rPr>
        <w:tab/>
      </w:r>
      <w:r w:rsidR="005C5EF3" w:rsidRPr="005C5AF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A4CBB7" wp14:editId="0727CB4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EF3" w:rsidRPr="005C5AF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C5EF3" w:rsidRPr="005C5AF1">
          <w:rPr>
            <w:rStyle w:val="Hyperlink"/>
            <w:b/>
            <w:bdr w:val="single" w:sz="4" w:space="0" w:color="auto"/>
            <w:shd w:val="clear" w:color="auto" w:fill="FFFF00"/>
          </w:rPr>
          <w:t>53° 16' NB, 6° 14' OL</w:t>
        </w:r>
      </w:hyperlink>
    </w:p>
    <w:p w:rsidR="005C5AF1" w:rsidRDefault="005C5EF3" w:rsidP="007152AA">
      <w:pPr>
        <w:pStyle w:val="BusTic"/>
        <w:rPr>
          <w:color w:val="000000" w:themeColor="text1"/>
        </w:rPr>
      </w:pPr>
      <w:bookmarkStart w:id="0" w:name="_GoBack"/>
      <w:proofErr w:type="spellStart"/>
      <w:r w:rsidRPr="005C5AF1">
        <w:rPr>
          <w:bCs/>
          <w:color w:val="000000" w:themeColor="text1"/>
        </w:rPr>
        <w:t>Burum</w:t>
      </w:r>
      <w:proofErr w:type="spellEnd"/>
      <w:r w:rsidRPr="005C5AF1">
        <w:rPr>
          <w:color w:val="000000" w:themeColor="text1"/>
        </w:rPr>
        <w:t> (</w:t>
      </w:r>
      <w:hyperlink r:id="rId11" w:tooltip="Kollumerlands" w:history="1">
        <w:r w:rsidRPr="005C5AF1">
          <w:rPr>
            <w:rStyle w:val="Hyperlink"/>
            <w:color w:val="000000" w:themeColor="text1"/>
            <w:u w:val="none"/>
          </w:rPr>
          <w:t>Kollumerlands</w:t>
        </w:r>
      </w:hyperlink>
      <w:r w:rsidRPr="005C5AF1">
        <w:rPr>
          <w:color w:val="000000" w:themeColor="text1"/>
        </w:rPr>
        <w:t>/</w:t>
      </w:r>
      <w:hyperlink r:id="rId12" w:tooltip="Westerlauwers Fries" w:history="1">
        <w:r w:rsidRPr="005C5AF1">
          <w:rPr>
            <w:rStyle w:val="Hyperlink"/>
            <w:color w:val="000000" w:themeColor="text1"/>
            <w:u w:val="none"/>
          </w:rPr>
          <w:t>Fries</w:t>
        </w:r>
      </w:hyperlink>
      <w:r w:rsidRPr="005C5AF1">
        <w:rPr>
          <w:color w:val="000000" w:themeColor="text1"/>
        </w:rPr>
        <w:t>: </w:t>
      </w:r>
      <w:proofErr w:type="spellStart"/>
      <w:r w:rsidRPr="005C5AF1">
        <w:rPr>
          <w:i/>
          <w:iCs/>
          <w:color w:val="000000" w:themeColor="text1"/>
        </w:rPr>
        <w:t>Boerum</w:t>
      </w:r>
      <w:proofErr w:type="spellEnd"/>
      <w:r w:rsidRPr="005C5AF1">
        <w:rPr>
          <w:color w:val="000000" w:themeColor="text1"/>
        </w:rPr>
        <w:t>) is een dorp in de gemeente </w:t>
      </w:r>
      <w:hyperlink r:id="rId13" w:tooltip="Kollumerland en Nieuwkruisland" w:history="1">
        <w:r w:rsidRPr="005C5AF1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5C5AF1">
        <w:rPr>
          <w:color w:val="000000" w:themeColor="text1"/>
        </w:rPr>
        <w:t> van de </w:t>
      </w:r>
      <w:hyperlink r:id="rId14" w:tooltip="Nederland" w:history="1">
        <w:r w:rsidRPr="005C5AF1">
          <w:rPr>
            <w:rStyle w:val="Hyperlink"/>
            <w:color w:val="000000" w:themeColor="text1"/>
            <w:u w:val="none"/>
          </w:rPr>
          <w:t>Nederlandse</w:t>
        </w:r>
      </w:hyperlink>
      <w:r w:rsidRPr="005C5AF1">
        <w:rPr>
          <w:color w:val="000000" w:themeColor="text1"/>
        </w:rPr>
        <w:t> provincie </w:t>
      </w:r>
      <w:hyperlink r:id="rId15" w:tooltip="Friesland" w:history="1">
        <w:r w:rsidRPr="005C5AF1">
          <w:rPr>
            <w:rStyle w:val="Hyperlink"/>
            <w:color w:val="000000" w:themeColor="text1"/>
            <w:u w:val="none"/>
          </w:rPr>
          <w:t>Friesland</w:t>
        </w:r>
      </w:hyperlink>
      <w:r w:rsidRPr="005C5AF1">
        <w:rPr>
          <w:color w:val="000000" w:themeColor="text1"/>
        </w:rPr>
        <w:t xml:space="preserve">. </w:t>
      </w:r>
    </w:p>
    <w:p w:rsidR="005C5EF3" w:rsidRPr="005C5AF1" w:rsidRDefault="005C5EF3" w:rsidP="007152AA">
      <w:pPr>
        <w:pStyle w:val="BusTic"/>
        <w:rPr>
          <w:color w:val="000000" w:themeColor="text1"/>
        </w:rPr>
      </w:pPr>
      <w:r w:rsidRPr="005C5AF1">
        <w:rPr>
          <w:color w:val="000000" w:themeColor="text1"/>
        </w:rPr>
        <w:t>Het dorp telt ongeveer 625 inwoners.</w:t>
      </w:r>
    </w:p>
    <w:p w:rsidR="005C5AF1" w:rsidRDefault="005C5EF3" w:rsidP="007152AA">
      <w:pPr>
        <w:pStyle w:val="BusTic"/>
        <w:rPr>
          <w:color w:val="000000" w:themeColor="text1"/>
        </w:rPr>
      </w:pPr>
      <w:proofErr w:type="spellStart"/>
      <w:r w:rsidRPr="005C5AF1">
        <w:rPr>
          <w:color w:val="000000" w:themeColor="text1"/>
        </w:rPr>
        <w:t>Burum</w:t>
      </w:r>
      <w:proofErr w:type="spellEnd"/>
      <w:r w:rsidRPr="005C5AF1">
        <w:rPr>
          <w:color w:val="000000" w:themeColor="text1"/>
        </w:rPr>
        <w:t xml:space="preserve"> heeft een dorpshuis (</w:t>
      </w:r>
      <w:proofErr w:type="spellStart"/>
      <w:r w:rsidRPr="005C5AF1">
        <w:rPr>
          <w:color w:val="000000" w:themeColor="text1"/>
        </w:rPr>
        <w:t>Toutenburg</w:t>
      </w:r>
      <w:proofErr w:type="spellEnd"/>
      <w:r w:rsidRPr="005C5AF1">
        <w:rPr>
          <w:color w:val="000000" w:themeColor="text1"/>
        </w:rPr>
        <w:t>), een christelijke basisschool (Op de Hoogte), een hervormde kerk met mooie toren, een beeldentuin en de </w:t>
      </w:r>
      <w:hyperlink r:id="rId16" w:tooltip="Korenmolen" w:history="1">
        <w:r w:rsidRPr="005C5AF1">
          <w:rPr>
            <w:rStyle w:val="Hyperlink"/>
            <w:color w:val="000000" w:themeColor="text1"/>
            <w:u w:val="none"/>
          </w:rPr>
          <w:t>koren-</w:t>
        </w:r>
      </w:hyperlink>
      <w:r w:rsidRPr="005C5AF1">
        <w:rPr>
          <w:color w:val="000000" w:themeColor="text1"/>
        </w:rPr>
        <w:t> en </w:t>
      </w:r>
      <w:hyperlink r:id="rId17" w:tooltip="Pelmolen" w:history="1">
        <w:r w:rsidRPr="005C5AF1">
          <w:rPr>
            <w:rStyle w:val="Hyperlink"/>
            <w:color w:val="000000" w:themeColor="text1"/>
            <w:u w:val="none"/>
          </w:rPr>
          <w:t>pelmolen</w:t>
        </w:r>
      </w:hyperlink>
      <w:r w:rsidRPr="005C5AF1">
        <w:rPr>
          <w:color w:val="000000" w:themeColor="text1"/>
        </w:rPr>
        <w:t> </w:t>
      </w:r>
      <w:proofErr w:type="spellStart"/>
      <w:r w:rsidRPr="005C5AF1">
        <w:rPr>
          <w:color w:val="000000" w:themeColor="text1"/>
        </w:rPr>
        <w:fldChar w:fldCharType="begin"/>
      </w:r>
      <w:r w:rsidRPr="005C5AF1">
        <w:rPr>
          <w:color w:val="000000" w:themeColor="text1"/>
        </w:rPr>
        <w:instrText xml:space="preserve"> HYPERLINK "http://nl.wikipedia.org/wiki/Windlust_(Burum)" \o "Windlust (Burum)" </w:instrText>
      </w:r>
      <w:r w:rsidRPr="005C5AF1">
        <w:rPr>
          <w:color w:val="000000" w:themeColor="text1"/>
        </w:rPr>
        <w:fldChar w:fldCharType="separate"/>
      </w:r>
      <w:r w:rsidRPr="005C5AF1">
        <w:rPr>
          <w:rStyle w:val="Hyperlink"/>
          <w:color w:val="000000" w:themeColor="text1"/>
          <w:u w:val="none"/>
        </w:rPr>
        <w:t>Windlust</w:t>
      </w:r>
      <w:proofErr w:type="spellEnd"/>
      <w:r w:rsidRPr="005C5AF1">
        <w:rPr>
          <w:color w:val="000000" w:themeColor="text1"/>
        </w:rPr>
        <w:fldChar w:fldCharType="end"/>
      </w:r>
      <w:r w:rsidRPr="005C5AF1">
        <w:rPr>
          <w:color w:val="000000" w:themeColor="text1"/>
        </w:rPr>
        <w:t xml:space="preserve">. </w:t>
      </w:r>
    </w:p>
    <w:p w:rsidR="005C5AF1" w:rsidRDefault="005C5EF3" w:rsidP="007152AA">
      <w:pPr>
        <w:pStyle w:val="BusTic"/>
        <w:rPr>
          <w:color w:val="000000" w:themeColor="text1"/>
        </w:rPr>
      </w:pPr>
      <w:r w:rsidRPr="005C5AF1">
        <w:rPr>
          <w:color w:val="000000" w:themeColor="text1"/>
        </w:rPr>
        <w:t xml:space="preserve">Al in 1694 wordt een molen op deze plaats vermeld. </w:t>
      </w:r>
    </w:p>
    <w:p w:rsidR="005C5EF3" w:rsidRPr="005C5AF1" w:rsidRDefault="005C5EF3" w:rsidP="007152AA">
      <w:pPr>
        <w:pStyle w:val="BusTic"/>
        <w:rPr>
          <w:color w:val="000000" w:themeColor="text1"/>
        </w:rPr>
      </w:pPr>
      <w:r w:rsidRPr="005C5AF1">
        <w:rPr>
          <w:color w:val="000000" w:themeColor="text1"/>
        </w:rPr>
        <w:t>De huidige molen dateert uit 1787 en is vele malen hersteld en gerestaureerd.</w:t>
      </w:r>
      <w:r w:rsidR="005C5AF1" w:rsidRPr="005C5AF1">
        <w:rPr>
          <w:color w:val="000000" w:themeColor="text1"/>
        </w:rPr>
        <w:t xml:space="preserve"> </w:t>
      </w:r>
    </w:p>
    <w:p w:rsidR="005C5AF1" w:rsidRDefault="005C5EF3" w:rsidP="007152AA">
      <w:pPr>
        <w:pStyle w:val="BusTic"/>
        <w:rPr>
          <w:color w:val="000000" w:themeColor="text1"/>
        </w:rPr>
      </w:pPr>
      <w:r w:rsidRPr="005C5AF1">
        <w:rPr>
          <w:color w:val="000000" w:themeColor="text1"/>
        </w:rPr>
        <w:t>Ten noorden van het dorp ligt </w:t>
      </w:r>
      <w:hyperlink r:id="rId18" w:tooltip="Grondstation (de pagina bestaat niet)" w:history="1">
        <w:r w:rsidRPr="005C5AF1">
          <w:rPr>
            <w:rStyle w:val="Hyperlink"/>
            <w:color w:val="000000" w:themeColor="text1"/>
            <w:u w:val="none"/>
          </w:rPr>
          <w:t>grondstation</w:t>
        </w:r>
      </w:hyperlink>
      <w:r w:rsidRPr="005C5AF1">
        <w:rPr>
          <w:color w:val="000000" w:themeColor="text1"/>
        </w:rPr>
        <w:t> </w:t>
      </w:r>
      <w:hyperlink r:id="rId19" w:tooltip="It Greate Ear" w:history="1">
        <w:r w:rsidRPr="005C5AF1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5C5AF1">
          <w:rPr>
            <w:rStyle w:val="Hyperlink"/>
            <w:color w:val="000000" w:themeColor="text1"/>
            <w:u w:val="none"/>
          </w:rPr>
          <w:t>Greate</w:t>
        </w:r>
        <w:proofErr w:type="spellEnd"/>
        <w:r w:rsidRPr="005C5AF1">
          <w:rPr>
            <w:rStyle w:val="Hyperlink"/>
            <w:color w:val="000000" w:themeColor="text1"/>
            <w:u w:val="none"/>
          </w:rPr>
          <w:t xml:space="preserve"> Ear</w:t>
        </w:r>
      </w:hyperlink>
      <w:r w:rsidRPr="005C5AF1">
        <w:rPr>
          <w:color w:val="000000" w:themeColor="text1"/>
        </w:rPr>
        <w:t> (</w:t>
      </w:r>
      <w:r w:rsidRPr="005C5AF1">
        <w:rPr>
          <w:i/>
          <w:iCs/>
          <w:color w:val="000000" w:themeColor="text1"/>
        </w:rPr>
        <w:t>Station 12</w:t>
      </w:r>
      <w:r w:rsidRPr="005C5AF1">
        <w:rPr>
          <w:color w:val="000000" w:themeColor="text1"/>
        </w:rPr>
        <w:t>) voor </w:t>
      </w:r>
      <w:hyperlink r:id="rId20" w:tooltip="Satellietcommunicatie" w:history="1">
        <w:r w:rsidRPr="005C5AF1">
          <w:rPr>
            <w:rStyle w:val="Hyperlink"/>
            <w:color w:val="000000" w:themeColor="text1"/>
            <w:u w:val="none"/>
          </w:rPr>
          <w:t>satellietcommunicatie</w:t>
        </w:r>
      </w:hyperlink>
      <w:r w:rsidRPr="005C5AF1">
        <w:rPr>
          <w:color w:val="000000" w:themeColor="text1"/>
        </w:rPr>
        <w:t> van </w:t>
      </w:r>
      <w:proofErr w:type="spellStart"/>
      <w:r w:rsidRPr="005C5AF1">
        <w:rPr>
          <w:color w:val="000000" w:themeColor="text1"/>
        </w:rPr>
        <w:fldChar w:fldCharType="begin"/>
      </w:r>
      <w:r w:rsidRPr="005C5AF1">
        <w:rPr>
          <w:color w:val="000000" w:themeColor="text1"/>
        </w:rPr>
        <w:instrText xml:space="preserve"> HYPERLINK "http://nl.wikipedia.org/wiki/Stratos_(telecombedrijf)" \o "Stratos (telecombedrijf)" </w:instrText>
      </w:r>
      <w:r w:rsidRPr="005C5AF1">
        <w:rPr>
          <w:color w:val="000000" w:themeColor="text1"/>
        </w:rPr>
        <w:fldChar w:fldCharType="separate"/>
      </w:r>
      <w:r w:rsidRPr="005C5AF1">
        <w:rPr>
          <w:rStyle w:val="Hyperlink"/>
          <w:color w:val="000000" w:themeColor="text1"/>
          <w:u w:val="none"/>
        </w:rPr>
        <w:t>Stratos</w:t>
      </w:r>
      <w:proofErr w:type="spellEnd"/>
      <w:r w:rsidRPr="005C5AF1">
        <w:rPr>
          <w:color w:val="000000" w:themeColor="text1"/>
        </w:rPr>
        <w:fldChar w:fldCharType="end"/>
      </w:r>
      <w:r w:rsidRPr="005C5AF1">
        <w:rPr>
          <w:color w:val="000000" w:themeColor="text1"/>
        </w:rPr>
        <w:t xml:space="preserve">, dat voorheen </w:t>
      </w:r>
      <w:proofErr w:type="spellStart"/>
      <w:r w:rsidRPr="005C5AF1">
        <w:rPr>
          <w:color w:val="000000" w:themeColor="text1"/>
        </w:rPr>
        <w:t>Xantic</w:t>
      </w:r>
      <w:proofErr w:type="spellEnd"/>
      <w:r w:rsidRPr="005C5AF1">
        <w:rPr>
          <w:color w:val="000000" w:themeColor="text1"/>
        </w:rPr>
        <w:t xml:space="preserve"> heette. </w:t>
      </w:r>
    </w:p>
    <w:p w:rsidR="005C5EF3" w:rsidRPr="005C5AF1" w:rsidRDefault="005C5EF3" w:rsidP="007152AA">
      <w:pPr>
        <w:pStyle w:val="BusTic"/>
        <w:rPr>
          <w:color w:val="000000" w:themeColor="text1"/>
        </w:rPr>
      </w:pPr>
      <w:r w:rsidRPr="005C5AF1">
        <w:rPr>
          <w:color w:val="000000" w:themeColor="text1"/>
        </w:rPr>
        <w:t>Op het terrein van het grondstation ligt het </w:t>
      </w:r>
      <w:hyperlink r:id="rId21" w:tooltip="Satellietgrondstation NSO" w:history="1">
        <w:r w:rsidRPr="005C5AF1">
          <w:rPr>
            <w:rStyle w:val="Hyperlink"/>
            <w:color w:val="000000" w:themeColor="text1"/>
            <w:u w:val="none"/>
          </w:rPr>
          <w:t>satellietgrondstation van Defensie</w:t>
        </w:r>
      </w:hyperlink>
      <w:r w:rsidRPr="005C5AF1">
        <w:rPr>
          <w:color w:val="000000" w:themeColor="text1"/>
        </w:rPr>
        <w:t>, van de afluisterdienst </w:t>
      </w:r>
      <w:hyperlink r:id="rId22" w:tooltip="Nationale Signals Intelligence Organisatie" w:history="1">
        <w:r w:rsidRPr="005C5AF1">
          <w:rPr>
            <w:rStyle w:val="Hyperlink"/>
            <w:color w:val="000000" w:themeColor="text1"/>
            <w:u w:val="none"/>
          </w:rPr>
          <w:t>NSO</w:t>
        </w:r>
      </w:hyperlink>
      <w:r w:rsidRPr="005C5AF1">
        <w:rPr>
          <w:color w:val="000000" w:themeColor="text1"/>
        </w:rPr>
        <w:t>.</w:t>
      </w:r>
    </w:p>
    <w:bookmarkEnd w:id="0"/>
    <w:p w:rsidR="00593941" w:rsidRPr="00A21EE9" w:rsidRDefault="00593941" w:rsidP="007152A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E4" w:rsidRDefault="000758E4" w:rsidP="00A64884">
      <w:r>
        <w:separator/>
      </w:r>
    </w:p>
  </w:endnote>
  <w:endnote w:type="continuationSeparator" w:id="0">
    <w:p w:rsidR="000758E4" w:rsidRDefault="000758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52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E4" w:rsidRDefault="000758E4" w:rsidP="00A64884">
      <w:r>
        <w:separator/>
      </w:r>
    </w:p>
  </w:footnote>
  <w:footnote w:type="continuationSeparator" w:id="0">
    <w:p w:rsidR="000758E4" w:rsidRDefault="000758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58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16A47"/>
    <w:multiLevelType w:val="hybridMultilevel"/>
    <w:tmpl w:val="C478A3C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DB4079"/>
    <w:multiLevelType w:val="multilevel"/>
    <w:tmpl w:val="4E8E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6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34"/>
  </w:num>
  <w:num w:numId="4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58E4"/>
    <w:rsid w:val="000778C0"/>
    <w:rsid w:val="00077E18"/>
    <w:rsid w:val="000C278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C5AF1"/>
    <w:rsid w:val="005C5EF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52AA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1A4C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97C89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D7D74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71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7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llumerland_en_Nieuwkruisland" TargetMode="External"/><Relationship Id="rId18" Type="http://schemas.openxmlformats.org/officeDocument/2006/relationships/hyperlink" Target="http://nl.wikipedia.org/w/index.php?title=Grondstation&amp;action=edit&amp;redlink=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tellietgrondstation_NS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Pelmo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hyperlink" Target="http://nl.wikipedia.org/wiki/Satellietcommunicati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llumerland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6_25_N_6_13_45_E_type:city_zoom:15_region:NL&amp;pagename=Burum" TargetMode="External"/><Relationship Id="rId19" Type="http://schemas.openxmlformats.org/officeDocument/2006/relationships/hyperlink" Target="http://nl.wikipedia.org/wiki/It_Greate_E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ationale_Signals_Intelligence_Organisati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2011-07-10T07:07:00Z</dcterms:created>
  <dcterms:modified xsi:type="dcterms:W3CDTF">2011-07-30T08:47:00Z</dcterms:modified>
  <cp:category>2011</cp:category>
</cp:coreProperties>
</file>