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CD" w:rsidRPr="009C1A64" w:rsidRDefault="009C1A64" w:rsidP="00BD6FCD">
      <w:pPr>
        <w:pStyle w:val="Normaalweb"/>
        <w:spacing w:line="270" w:lineRule="atLeast"/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</w:pPr>
      <w:r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N-BRABANT </w:t>
      </w:r>
      <w:r w:rsidR="00BD6FCD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- Plaats = </w:t>
      </w:r>
      <w:r w:rsidR="00D019AE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</w:t>
      </w:r>
      <w:r w:rsidR="00214851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Hapert</w:t>
      </w:r>
      <w:r w:rsidR="00CB234C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</w:t>
      </w:r>
      <w:r w:rsidR="00B22244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(</w:t>
      </w:r>
      <w:r w:rsidR="00D22C59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NB</w:t>
      </w:r>
      <w:r w:rsidR="00B22244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) </w:t>
      </w:r>
      <w:r w:rsidR="00214851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Molen van Hapert</w:t>
      </w:r>
      <w:r w:rsidR="00A31E73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 xml:space="preserve"> (</w:t>
      </w:r>
      <w:r w:rsidR="00214851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Grondzeiler</w:t>
      </w:r>
      <w:r w:rsidR="00A31E73" w:rsidRPr="009C1A64">
        <w:rPr>
          <w:rFonts w:ascii="Comic Sans MS" w:hAnsi="Comic Sans MS" w:cs="Arial"/>
          <w:b/>
          <w:color w:val="000000"/>
          <w:szCs w:val="18"/>
          <w:bdr w:val="single" w:sz="4" w:space="0" w:color="auto"/>
          <w:shd w:val="clear" w:color="auto" w:fill="FFFF00"/>
        </w:rPr>
        <w:t>)</w:t>
      </w:r>
    </w:p>
    <w:p w:rsid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Voor de bouw van deze molen in 1896 waren de inwoners van Hapert voor het malen van graan aange</w:t>
      </w:r>
      <w:r>
        <w:rPr>
          <w:rFonts w:ascii="Comic Sans MS" w:hAnsi="Comic Sans MS" w:cs="Arial"/>
          <w:color w:val="000000" w:themeColor="text1"/>
          <w:szCs w:val="24"/>
          <w:lang w:val="nl-NL"/>
        </w:rPr>
        <w:t>wezen op molens in de omgeving.</w:t>
      </w:r>
    </w:p>
    <w:p w:rsid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 xml:space="preserve">In 1896 kocht Francis Sanders, molenaar in Zuid Limburg, een terrein aan de zuidwest kant van Hapert. </w:t>
      </w:r>
    </w:p>
    <w:p w:rsidR="00214851" w:rsidRP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De molen werd gebouwd met onderdele</w:t>
      </w:r>
      <w:r>
        <w:rPr>
          <w:rFonts w:ascii="Comic Sans MS" w:hAnsi="Comic Sans MS" w:cs="Arial"/>
          <w:color w:val="000000" w:themeColor="text1"/>
          <w:szCs w:val="24"/>
          <w:lang w:val="nl-NL"/>
        </w:rPr>
        <w:t>n van elders afgebroken molens.</w:t>
      </w:r>
    </w:p>
    <w:p w:rsid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In 1902 werd de molen verkocht aan J.A.F. Willems</w:t>
      </w:r>
      <w:r>
        <w:rPr>
          <w:rFonts w:ascii="Arial" w:hAnsi="Arial" w:cs="Arial"/>
          <w:noProof/>
          <w:color w:val="636466"/>
          <w:sz w:val="17"/>
          <w:szCs w:val="17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1905</wp:posOffset>
            </wp:positionV>
            <wp:extent cx="2314575" cy="2857500"/>
            <wp:effectExtent l="171450" t="133350" r="371475" b="304800"/>
            <wp:wrapSquare wrapText="bothSides"/>
            <wp:docPr id="3" name="Afbeelding 3" descr="http://www.molens.nl/upload/712/hapert_no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lens.nl/upload/712/hapert_no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857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,</w:t>
      </w:r>
      <w:r>
        <w:rPr>
          <w:rFonts w:ascii="Comic Sans MS" w:hAnsi="Comic Sans MS" w:cs="Arial"/>
          <w:color w:val="000000" w:themeColor="text1"/>
          <w:szCs w:val="24"/>
          <w:lang w:val="nl-NL"/>
        </w:rPr>
        <w:t xml:space="preserve"> een molenaarszoon uit </w:t>
      </w:r>
      <w:proofErr w:type="spellStart"/>
      <w:r>
        <w:rPr>
          <w:rFonts w:ascii="Comic Sans MS" w:hAnsi="Comic Sans MS" w:cs="Arial"/>
          <w:color w:val="000000" w:themeColor="text1"/>
          <w:szCs w:val="24"/>
          <w:lang w:val="nl-NL"/>
        </w:rPr>
        <w:t>Diessen</w:t>
      </w:r>
      <w:proofErr w:type="spellEnd"/>
      <w:r>
        <w:rPr>
          <w:rFonts w:ascii="Comic Sans MS" w:hAnsi="Comic Sans MS" w:cs="Arial"/>
          <w:color w:val="000000" w:themeColor="text1"/>
          <w:szCs w:val="24"/>
          <w:lang w:val="nl-NL"/>
        </w:rPr>
        <w:t>.</w:t>
      </w:r>
    </w:p>
    <w:p w:rsid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 xml:space="preserve">Zijn dochter huwde later met W.A. Verhees uit </w:t>
      </w:r>
      <w:proofErr w:type="spellStart"/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Netersel</w:t>
      </w:r>
      <w:proofErr w:type="spellEnd"/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, die het gebruik van de molen overnam en tus</w:t>
      </w:r>
      <w:r>
        <w:rPr>
          <w:rFonts w:ascii="Comic Sans MS" w:hAnsi="Comic Sans MS" w:cs="Arial"/>
          <w:color w:val="000000" w:themeColor="text1"/>
          <w:szCs w:val="24"/>
          <w:lang w:val="nl-NL"/>
        </w:rPr>
        <w:t>sen 1940 en 1945 eigenaar werd.</w:t>
      </w:r>
    </w:p>
    <w:p w:rsid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 xml:space="preserve">In 1970 werd de molen aangekocht door de toenmalige gemeente </w:t>
      </w:r>
      <w:proofErr w:type="spellStart"/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Hoogeloon</w:t>
      </w:r>
      <w:proofErr w:type="spellEnd"/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, die de molen in</w:t>
      </w:r>
      <w:r>
        <w:rPr>
          <w:rFonts w:ascii="Comic Sans MS" w:hAnsi="Comic Sans MS" w:cs="Arial"/>
          <w:color w:val="000000" w:themeColor="text1"/>
          <w:szCs w:val="24"/>
          <w:lang w:val="nl-NL"/>
        </w:rPr>
        <w:t xml:space="preserve"> 1972 en 1974 liet restaureren.</w:t>
      </w:r>
    </w:p>
    <w:p w:rsid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 xml:space="preserve">Oorspronkelijk had de molen twee koppels maalstenen. </w:t>
      </w:r>
    </w:p>
    <w:p w:rsid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Door lekkage van de kap is één koppel stu</w:t>
      </w:r>
      <w:r>
        <w:rPr>
          <w:rFonts w:ascii="Comic Sans MS" w:hAnsi="Comic Sans MS" w:cs="Arial"/>
          <w:color w:val="000000" w:themeColor="text1"/>
          <w:szCs w:val="24"/>
          <w:lang w:val="nl-NL"/>
        </w:rPr>
        <w:t>k gevroren en later verwijderd.</w:t>
      </w:r>
    </w:p>
    <w:p w:rsid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 xml:space="preserve">Na de restauratie van 1974 heeft vrijwillig molenaar Lieuwe </w:t>
      </w:r>
      <w:proofErr w:type="spellStart"/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Tilma</w:t>
      </w:r>
      <w:proofErr w:type="spellEnd"/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 xml:space="preserve"> 32 jaar lang trouw tot 20</w:t>
      </w:r>
      <w:r>
        <w:rPr>
          <w:rFonts w:ascii="Comic Sans MS" w:hAnsi="Comic Sans MS" w:cs="Arial"/>
          <w:color w:val="000000" w:themeColor="text1"/>
          <w:szCs w:val="24"/>
          <w:lang w:val="nl-NL"/>
        </w:rPr>
        <w:t>04 de molen draaiende gehouden.</w:t>
      </w:r>
    </w:p>
    <w:p w:rsidR="00214851" w:rsidRPr="00214851" w:rsidRDefault="00214851" w:rsidP="00214851">
      <w:pPr>
        <w:pStyle w:val="Lijstalinea"/>
        <w:numPr>
          <w:ilvl w:val="0"/>
          <w:numId w:val="14"/>
        </w:numPr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  <w:r w:rsidRPr="00214851">
        <w:rPr>
          <w:rFonts w:ascii="Comic Sans MS" w:hAnsi="Comic Sans MS" w:cs="Arial"/>
          <w:color w:val="000000" w:themeColor="text1"/>
          <w:szCs w:val="24"/>
          <w:lang w:val="nl-NL"/>
        </w:rPr>
        <w:t>Momenteel wordt met de molen nog steeds op vrijwillige basis regelmatig graan gemalen.</w:t>
      </w:r>
    </w:p>
    <w:p w:rsidR="005E1F10" w:rsidRPr="00214851" w:rsidRDefault="005E1F10" w:rsidP="00214851">
      <w:pPr>
        <w:pStyle w:val="Lijstalinea"/>
        <w:spacing w:before="120" w:after="120" w:line="270" w:lineRule="atLeast"/>
        <w:ind w:left="425"/>
        <w:contextualSpacing w:val="0"/>
        <w:rPr>
          <w:rFonts w:ascii="Comic Sans MS" w:hAnsi="Comic Sans MS" w:cs="Arial"/>
          <w:color w:val="000000" w:themeColor="text1"/>
          <w:szCs w:val="24"/>
          <w:lang w:val="nl-NL"/>
        </w:rPr>
      </w:pPr>
    </w:p>
    <w:sectPr w:rsidR="005E1F10" w:rsidRPr="00214851" w:rsidSect="00BD6F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74F" w:rsidRDefault="00C3474F" w:rsidP="004147CB">
      <w:r>
        <w:separator/>
      </w:r>
    </w:p>
  </w:endnote>
  <w:endnote w:type="continuationSeparator" w:id="0">
    <w:p w:rsidR="00C3474F" w:rsidRDefault="00C3474F" w:rsidP="0041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F216E9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93020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BD6FCD" w:rsidRDefault="00BD6FCD" w:rsidP="00BD6FCD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F216E9" w:rsidP="00BD6FC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D6FCD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C1A6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BD6FCD" w:rsidRDefault="009C1A64" w:rsidP="00BD6FCD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BD6FCD" w:rsidRPr="009B5DDF" w:rsidRDefault="00BD6FCD" w:rsidP="00BD6FCD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BD6FCD" w:rsidRDefault="00BD6FCD">
    <w:pPr>
      <w:pStyle w:val="Voettekst"/>
    </w:pPr>
  </w:p>
  <w:p w:rsidR="00BD6FCD" w:rsidRDefault="00BD6FCD" w:rsidP="00BD6FCD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74F" w:rsidRDefault="00C3474F" w:rsidP="004147CB">
      <w:r>
        <w:separator/>
      </w:r>
    </w:p>
  </w:footnote>
  <w:footnote w:type="continuationSeparator" w:id="0">
    <w:p w:rsidR="00C3474F" w:rsidRDefault="00C3474F" w:rsidP="0041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F216E9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4098" type="#_x0000_t75" style="position:absolute;margin-left:0;margin-top:0;width:148.5pt;height:141pt;z-index:-25165516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Pr="00CF5C2C" w:rsidRDefault="00BD6FCD" w:rsidP="00BD6FCD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216E9" w:rsidRPr="00F216E9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4099" type="#_x0000_t75" style="position:absolute;left:0;text-align:left;margin-left:0;margin-top:0;width:148.5pt;height:141pt;z-index:-251654144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>
      <w:rPr>
        <w:rFonts w:ascii="Comic Sans MS" w:hAnsi="Comic Sans MS"/>
        <w:b/>
        <w:noProof/>
        <w:color w:val="0000FF"/>
        <w:sz w:val="24"/>
        <w:szCs w:val="24"/>
        <w:lang w:val="nl-NL"/>
      </w:rPr>
      <w:t>Nederland.</w:t>
    </w:r>
  </w:p>
  <w:p w:rsidR="00BD6FCD" w:rsidRPr="00096912" w:rsidRDefault="00F216E9" w:rsidP="00BD6FCD">
    <w:pPr>
      <w:pStyle w:val="Koptekst"/>
      <w:jc w:val="right"/>
      <w:rPr>
        <w:rFonts w:ascii="Comic Sans MS" w:hAnsi="Comic Sans MS"/>
        <w:b/>
        <w:color w:val="0000FF"/>
      </w:rPr>
    </w:pPr>
    <w:r w:rsidRPr="00F216E9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FCD" w:rsidRDefault="00F216E9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4097" type="#_x0000_t75" style="position:absolute;margin-left:0;margin-top:0;width:148.5pt;height:141pt;z-index:-251656192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587"/>
    <w:multiLevelType w:val="hybridMultilevel"/>
    <w:tmpl w:val="DA6C1CF6"/>
    <w:lvl w:ilvl="0" w:tplc="30360D3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5ED5"/>
    <w:multiLevelType w:val="hybridMultilevel"/>
    <w:tmpl w:val="B5A62D2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343B6"/>
    <w:multiLevelType w:val="hybridMultilevel"/>
    <w:tmpl w:val="A2E01504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C3BDD"/>
    <w:multiLevelType w:val="hybridMultilevel"/>
    <w:tmpl w:val="A51217D8"/>
    <w:lvl w:ilvl="0" w:tplc="315C18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73E15"/>
    <w:multiLevelType w:val="hybridMultilevel"/>
    <w:tmpl w:val="FD32FC6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72B51"/>
    <w:multiLevelType w:val="hybridMultilevel"/>
    <w:tmpl w:val="1FBCCDA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D1A20"/>
    <w:multiLevelType w:val="hybridMultilevel"/>
    <w:tmpl w:val="DC0C73CC"/>
    <w:lvl w:ilvl="0" w:tplc="30360D3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640BD"/>
    <w:multiLevelType w:val="hybridMultilevel"/>
    <w:tmpl w:val="94283A90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33D46"/>
    <w:multiLevelType w:val="hybridMultilevel"/>
    <w:tmpl w:val="C7D26FEA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C47CD"/>
    <w:multiLevelType w:val="hybridMultilevel"/>
    <w:tmpl w:val="A0BA72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E46D6"/>
    <w:multiLevelType w:val="hybridMultilevel"/>
    <w:tmpl w:val="7FFEC752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A132C0"/>
    <w:multiLevelType w:val="hybridMultilevel"/>
    <w:tmpl w:val="67AEF056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52CE2"/>
    <w:multiLevelType w:val="hybridMultilevel"/>
    <w:tmpl w:val="07CA51DE"/>
    <w:lvl w:ilvl="0" w:tplc="0A4A21F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BC6141"/>
    <w:multiLevelType w:val="hybridMultilevel"/>
    <w:tmpl w:val="8A20526E"/>
    <w:lvl w:ilvl="0" w:tplc="B6A0ACE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11"/>
  </w:num>
  <w:num w:numId="6">
    <w:abstractNumId w:val="9"/>
  </w:num>
  <w:num w:numId="7">
    <w:abstractNumId w:val="2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900D8"/>
    <w:rsid w:val="00067BFA"/>
    <w:rsid w:val="000F2DA6"/>
    <w:rsid w:val="001157E2"/>
    <w:rsid w:val="001A1F64"/>
    <w:rsid w:val="001B4F9A"/>
    <w:rsid w:val="00214851"/>
    <w:rsid w:val="003A1695"/>
    <w:rsid w:val="004147CB"/>
    <w:rsid w:val="00417508"/>
    <w:rsid w:val="005E1F10"/>
    <w:rsid w:val="005E5B61"/>
    <w:rsid w:val="006013AE"/>
    <w:rsid w:val="006D70A2"/>
    <w:rsid w:val="007F2725"/>
    <w:rsid w:val="008C5BAF"/>
    <w:rsid w:val="00922429"/>
    <w:rsid w:val="00946C18"/>
    <w:rsid w:val="009674F6"/>
    <w:rsid w:val="00993020"/>
    <w:rsid w:val="009C1A64"/>
    <w:rsid w:val="00A31E73"/>
    <w:rsid w:val="00AA0D4D"/>
    <w:rsid w:val="00AC6116"/>
    <w:rsid w:val="00B22244"/>
    <w:rsid w:val="00BD6FCD"/>
    <w:rsid w:val="00C3474F"/>
    <w:rsid w:val="00CB234C"/>
    <w:rsid w:val="00D019AE"/>
    <w:rsid w:val="00D22C59"/>
    <w:rsid w:val="00E35919"/>
    <w:rsid w:val="00E4092B"/>
    <w:rsid w:val="00E62F30"/>
    <w:rsid w:val="00EA5000"/>
    <w:rsid w:val="00F216E9"/>
    <w:rsid w:val="00F900D8"/>
    <w:rsid w:val="00FF0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2429"/>
    <w:rPr>
      <w:sz w:val="24"/>
      <w:lang w:val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7F2725"/>
    <w:pPr>
      <w:spacing w:before="100" w:beforeAutospacing="1" w:after="100" w:afterAutospacing="1"/>
    </w:pPr>
    <w:rPr>
      <w:szCs w:val="24"/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7F272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B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BFA"/>
    <w:rPr>
      <w:rFonts w:ascii="Tahoma" w:hAnsi="Tahoma" w:cs="Tahoma"/>
      <w:sz w:val="16"/>
      <w:szCs w:val="16"/>
      <w:lang w:val="en-US"/>
    </w:rPr>
  </w:style>
  <w:style w:type="paragraph" w:styleId="Koptekst">
    <w:name w:val="header"/>
    <w:basedOn w:val="Standaard"/>
    <w:link w:val="Kop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KoptekstChar">
    <w:name w:val="Koptekst Char"/>
    <w:basedOn w:val="Standaardalinea-lettertype"/>
    <w:link w:val="Koptekst"/>
    <w:rsid w:val="00BD6FCD"/>
    <w:rPr>
      <w:lang w:val="en-US"/>
    </w:rPr>
  </w:style>
  <w:style w:type="paragraph" w:styleId="Voettekst">
    <w:name w:val="footer"/>
    <w:basedOn w:val="Standaard"/>
    <w:link w:val="VoettekstChar"/>
    <w:rsid w:val="00BD6FCD"/>
    <w:pPr>
      <w:tabs>
        <w:tab w:val="center" w:pos="4536"/>
        <w:tab w:val="right" w:pos="9072"/>
      </w:tabs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rsid w:val="00BD6FCD"/>
    <w:rPr>
      <w:lang w:val="en-US"/>
    </w:rPr>
  </w:style>
  <w:style w:type="character" w:styleId="Paginanummer">
    <w:name w:val="page number"/>
    <w:basedOn w:val="Standaardalinea-lettertype"/>
    <w:rsid w:val="00BD6FCD"/>
  </w:style>
  <w:style w:type="character" w:styleId="Zwaar">
    <w:name w:val="Strong"/>
    <w:basedOn w:val="Standaardalinea-lettertype"/>
    <w:uiPriority w:val="22"/>
    <w:qFormat/>
    <w:rsid w:val="00E4092B"/>
    <w:rPr>
      <w:b/>
      <w:bCs/>
    </w:rPr>
  </w:style>
  <w:style w:type="paragraph" w:styleId="Lijstalinea">
    <w:name w:val="List Paragraph"/>
    <w:basedOn w:val="Standaard"/>
    <w:uiPriority w:val="34"/>
    <w:qFormat/>
    <w:rsid w:val="003A1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558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501307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6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0502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7355944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6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78935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19103098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074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718580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6671">
                  <w:marLeft w:val="75"/>
                  <w:marRight w:val="0"/>
                  <w:marTop w:val="0"/>
                  <w:marBottom w:val="0"/>
                  <w:divBdr>
                    <w:top w:val="single" w:sz="6" w:space="15" w:color="81A0D3"/>
                    <w:left w:val="single" w:sz="6" w:space="15" w:color="81A0D3"/>
                    <w:bottom w:val="single" w:sz="6" w:space="15" w:color="81A0D3"/>
                    <w:right w:val="single" w:sz="6" w:space="15" w:color="81A0D3"/>
                  </w:divBdr>
                  <w:divsChild>
                    <w:div w:id="6038101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5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</Company>
  <LinksUpToDate>false</LinksUpToDate>
  <CharactersWithSpaces>1031</CharactersWithSpaces>
  <SharedDoc>false</SharedDoc>
  <HLinks>
    <vt:vector size="6" baseType="variant">
      <vt:variant>
        <vt:i4>5570578</vt:i4>
      </vt:variant>
      <vt:variant>
        <vt:i4>3</vt:i4>
      </vt:variant>
      <vt:variant>
        <vt:i4>0</vt:i4>
      </vt:variant>
      <vt:variant>
        <vt:i4>5</vt:i4>
      </vt:variant>
      <vt:variant>
        <vt:lpwstr>http://www.molenvanbuursink.nl/graanmolen.htm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Enne</dc:creator>
  <cp:lastModifiedBy>Enne</cp:lastModifiedBy>
  <cp:revision>4</cp:revision>
  <cp:lastPrinted>2010-12-12T18:44:00Z</cp:lastPrinted>
  <dcterms:created xsi:type="dcterms:W3CDTF">2010-12-17T15:11:00Z</dcterms:created>
  <dcterms:modified xsi:type="dcterms:W3CDTF">2010-12-19T12:39:00Z</dcterms:modified>
</cp:coreProperties>
</file>