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CD" w:rsidRDefault="00507C48" w:rsidP="00DC74B9">
      <w:pPr>
        <w:pStyle w:val="Normaalweb"/>
        <w:spacing w:before="120" w:beforeAutospacing="0" w:after="120" w:afterAutospacing="0"/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</w:pPr>
      <w:r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GELDERLAND - </w:t>
      </w:r>
      <w:r w:rsidR="00BD6FCD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Plaats = </w:t>
      </w:r>
      <w:r w:rsidR="007A2356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Nijmegen</w:t>
      </w:r>
      <w:r w:rsidR="00CB234C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 </w:t>
      </w:r>
      <w:r w:rsidR="00B22244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(</w:t>
      </w:r>
      <w:r w:rsidR="00593D1B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GLD</w:t>
      </w:r>
      <w:r w:rsidR="00B22244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) </w:t>
      </w:r>
      <w:r w:rsidR="00272D94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Sint </w:t>
      </w:r>
      <w:proofErr w:type="spellStart"/>
      <w:r w:rsidR="00272D94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Annamolen</w:t>
      </w:r>
      <w:proofErr w:type="spellEnd"/>
      <w:r w:rsidR="00DC539A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 xml:space="preserve"> </w:t>
      </w:r>
      <w:r w:rsidR="00A31E73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(</w:t>
      </w:r>
      <w:r w:rsidR="001F5FAF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Stellingmolen</w:t>
      </w:r>
      <w:r w:rsidR="00A31E73" w:rsidRPr="00DC74B9"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  <w:t>)</w:t>
      </w:r>
    </w:p>
    <w:p w:rsidR="00272D94" w:rsidRDefault="00272D94" w:rsidP="00DC74B9">
      <w:pPr>
        <w:pStyle w:val="Normaalweb"/>
        <w:spacing w:before="120" w:beforeAutospacing="0" w:after="120" w:afterAutospacing="0"/>
        <w:rPr>
          <w:rFonts w:ascii="Comic Sans MS" w:hAnsi="Comic Sans MS" w:cs="Arial"/>
          <w:b/>
          <w:color w:val="000000" w:themeColor="text1"/>
          <w:szCs w:val="18"/>
          <w:bdr w:val="single" w:sz="4" w:space="0" w:color="auto"/>
          <w:shd w:val="clear" w:color="auto" w:fill="FFFF00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Hatertseweg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color w:val="000000"/>
          <w:sz w:val="18"/>
          <w:szCs w:val="18"/>
        </w:rPr>
        <w:br/>
        <w:t>6533 AL Nijmegen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De molen is oorspronkelijk gebouwd in 1819 onder de naam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Oudendijkse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 Molen als poldermolen te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Wamel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, ter vervanging van een afgebrande voorganger. 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>
        <w:rPr>
          <w:rFonts w:ascii="Comic Sans MS" w:hAnsi="Comic Sans MS" w:cs="Arial"/>
          <w:noProof/>
          <w:color w:val="000000" w:themeColor="text1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102235</wp:posOffset>
            </wp:positionV>
            <wp:extent cx="1847850" cy="2857500"/>
            <wp:effectExtent l="38100" t="0" r="19050" b="857250"/>
            <wp:wrapSquare wrapText="bothSides"/>
            <wp:docPr id="3" name="Afbeelding 3" descr="http://www.molens.nl/upload/357/nijmegen_annamo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lens.nl/upload/357/nijmegen_annamol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857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272D94">
        <w:rPr>
          <w:rFonts w:ascii="Comic Sans MS" w:hAnsi="Comic Sans MS" w:cs="Arial"/>
          <w:color w:val="000000" w:themeColor="text1"/>
          <w:szCs w:val="18"/>
        </w:rPr>
        <w:t>Daar bemaalde de molen met 5 andere molens de M</w:t>
      </w:r>
      <w:r>
        <w:rPr>
          <w:rFonts w:ascii="Comic Sans MS" w:hAnsi="Comic Sans MS" w:cs="Arial"/>
          <w:color w:val="000000" w:themeColor="text1"/>
          <w:szCs w:val="18"/>
        </w:rPr>
        <w:t>olenpolder bij Alphen a/d Maas.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In 1848 kocht P. van den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Heuij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, olieslager te Sint Anna bij Nijmegen, de molen en bouwde hem in 1849 op de huidige plaats weer op als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oliebeltmolen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>Hier kreeg de molen de naam van d</w:t>
      </w:r>
      <w:r>
        <w:rPr>
          <w:rFonts w:ascii="Comic Sans MS" w:hAnsi="Comic Sans MS" w:cs="Arial"/>
          <w:color w:val="000000" w:themeColor="text1"/>
          <w:szCs w:val="18"/>
        </w:rPr>
        <w:t>e dorpsheilige St. Anna.</w:t>
      </w:r>
      <w:r w:rsidRPr="00272D94">
        <w:rPr>
          <w:rFonts w:ascii="Arial" w:hAnsi="Arial" w:cs="Arial"/>
          <w:color w:val="636466"/>
          <w:sz w:val="17"/>
          <w:szCs w:val="17"/>
        </w:rPr>
        <w:t xml:space="preserve"> 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In 1905 werden wiekenkruis, de staart, de bovenas en het binnenwerk in opdracht van de toenmalige eigenaar Th. Janssen verwijderd. 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De vrijgekomen bovenas, bovenwiel en een deel van de vang zijn toen verhuisd naar de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toendertijd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 in aanbouw zijnde beltmolen</w:t>
      </w:r>
      <w:r>
        <w:rPr>
          <w:rFonts w:ascii="Comic Sans MS" w:hAnsi="Comic Sans MS" w:cs="Arial"/>
          <w:color w:val="000000" w:themeColor="text1"/>
          <w:szCs w:val="18"/>
        </w:rPr>
        <w:t xml:space="preserve"> 'De Verrekijker' te Bergharen.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In 1928 verkocht Jansen de molen aan H.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Herckenrath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, die in de molenromp duivenvoer verkocht en met een oliemotor graan </w:t>
      </w:r>
      <w:r>
        <w:rPr>
          <w:rFonts w:ascii="Comic Sans MS" w:hAnsi="Comic Sans MS" w:cs="Arial"/>
          <w:color w:val="000000" w:themeColor="text1"/>
          <w:szCs w:val="18"/>
        </w:rPr>
        <w:t>maalde voor diverse bakkerijen.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In de beruchte stormnacht van 12 op 13 november 1972 liep de in 1968 op de Monumentenlijst geplaatste molenromp aanzienlijke stormschade op. 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Mede hierdoor werden de zonen J. en G.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Herckenrath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 op het idee gebracht om niet alleen de stormschade te laten herstellen, maar om ook de molen weer compleet als maalvaardige windk</w:t>
      </w:r>
      <w:r>
        <w:rPr>
          <w:rFonts w:ascii="Comic Sans MS" w:hAnsi="Comic Sans MS" w:cs="Arial"/>
          <w:color w:val="000000" w:themeColor="text1"/>
          <w:szCs w:val="18"/>
        </w:rPr>
        <w:t>orenmolen te laten restaureren.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>Bij deze restauratie, die duurde van 1976 tot 1979, werd de molen 4 meter verhoogd en als stellingmolen weer c</w:t>
      </w:r>
      <w:r>
        <w:rPr>
          <w:rFonts w:ascii="Comic Sans MS" w:hAnsi="Comic Sans MS" w:cs="Arial"/>
          <w:color w:val="000000" w:themeColor="text1"/>
          <w:szCs w:val="18"/>
        </w:rPr>
        <w:t>ompleet en maalvaardig gemaakt.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In de molen kwam toen de huidige doorboorde bovenas van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Penninga's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 Molen te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Joure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 (FR), die aldaar te groot bleek voor </w:t>
      </w:r>
      <w:r>
        <w:rPr>
          <w:rFonts w:ascii="Comic Sans MS" w:hAnsi="Comic Sans MS" w:cs="Arial"/>
          <w:color w:val="000000" w:themeColor="text1"/>
          <w:szCs w:val="18"/>
        </w:rPr>
        <w:t>hergebruik bij een restauratie.</w:t>
      </w:r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In 1998 deed Jan </w:t>
      </w:r>
      <w:proofErr w:type="spellStart"/>
      <w:r w:rsidRPr="00272D94">
        <w:rPr>
          <w:rFonts w:ascii="Comic Sans MS" w:hAnsi="Comic Sans MS" w:cs="Arial"/>
          <w:color w:val="000000" w:themeColor="text1"/>
          <w:szCs w:val="18"/>
        </w:rPr>
        <w:t>Herckenrath</w:t>
      </w:r>
      <w:proofErr w:type="spellEnd"/>
      <w:r w:rsidRPr="00272D94">
        <w:rPr>
          <w:rFonts w:ascii="Comic Sans MS" w:hAnsi="Comic Sans MS" w:cs="Arial"/>
          <w:color w:val="000000" w:themeColor="text1"/>
          <w:szCs w:val="18"/>
        </w:rPr>
        <w:t xml:space="preserve"> de molen over aan d</w:t>
      </w:r>
      <w:r>
        <w:rPr>
          <w:rFonts w:ascii="Comic Sans MS" w:hAnsi="Comic Sans MS" w:cs="Arial"/>
          <w:color w:val="000000" w:themeColor="text1"/>
          <w:szCs w:val="18"/>
        </w:rPr>
        <w:t xml:space="preserve">e huidige eigenaar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Ray</w:t>
      </w:r>
      <w:proofErr w:type="spellEnd"/>
      <w:r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>
        <w:rPr>
          <w:rFonts w:ascii="Comic Sans MS" w:hAnsi="Comic Sans MS" w:cs="Arial"/>
          <w:color w:val="000000" w:themeColor="text1"/>
          <w:szCs w:val="18"/>
        </w:rPr>
        <w:t>Lemmens.</w:t>
      </w:r>
      <w:proofErr w:type="spellEnd"/>
    </w:p>
    <w:p w:rsid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 xml:space="preserve">In 2010 onderging de molen een flinke restauratie. </w:t>
      </w:r>
    </w:p>
    <w:p w:rsidR="00272D94" w:rsidRPr="00272D94" w:rsidRDefault="00272D94" w:rsidP="00272D94">
      <w:pPr>
        <w:pStyle w:val="Normaalweb"/>
        <w:numPr>
          <w:ilvl w:val="0"/>
          <w:numId w:val="33"/>
        </w:numPr>
        <w:spacing w:before="120" w:beforeAutospacing="0" w:after="120" w:afterAutospacing="0"/>
        <w:ind w:left="283" w:hanging="283"/>
        <w:rPr>
          <w:rFonts w:ascii="Comic Sans MS" w:hAnsi="Comic Sans MS" w:cs="Arial"/>
          <w:color w:val="000000" w:themeColor="text1"/>
          <w:szCs w:val="18"/>
        </w:rPr>
      </w:pPr>
      <w:r w:rsidRPr="00272D94">
        <w:rPr>
          <w:rFonts w:ascii="Comic Sans MS" w:hAnsi="Comic Sans MS" w:cs="Arial"/>
          <w:color w:val="000000" w:themeColor="text1"/>
          <w:szCs w:val="18"/>
        </w:rPr>
        <w:t>Het betrof toen herstelwerkzaamheden aan kap, staart, gevlucht, stelling en kistramen, waardoor de molen weer verantwoord kan draaien.</w:t>
      </w:r>
    </w:p>
    <w:p w:rsidR="000458BF" w:rsidRPr="007A2356" w:rsidRDefault="000458BF" w:rsidP="00272D94">
      <w:pPr>
        <w:pStyle w:val="Normaalweb"/>
        <w:spacing w:before="120" w:beforeAutospacing="0" w:after="120" w:afterAutospacing="0"/>
        <w:rPr>
          <w:rFonts w:ascii="Comic Sans MS" w:hAnsi="Comic Sans MS" w:cs="Arial"/>
          <w:color w:val="000000" w:themeColor="text1"/>
        </w:rPr>
      </w:pPr>
    </w:p>
    <w:sectPr w:rsidR="000458BF" w:rsidRPr="007A2356" w:rsidSect="00BD6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BE1" w:rsidRDefault="00075BE1" w:rsidP="004147CB">
      <w:r>
        <w:separator/>
      </w:r>
    </w:p>
  </w:endnote>
  <w:endnote w:type="continuationSeparator" w:id="0">
    <w:p w:rsidR="00075BE1" w:rsidRDefault="00075BE1" w:rsidP="0041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3073BB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72D94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BD6FCD" w:rsidRDefault="00BD6FCD" w:rsidP="00BD6FCD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3073BB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72D9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BD6FCD" w:rsidRDefault="00272D94" w:rsidP="00BD6FCD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BD6FCD" w:rsidRPr="009B5DDF" w:rsidRDefault="00BD6FCD" w:rsidP="00BD6FCD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BD6FCD" w:rsidRDefault="00BD6FCD">
    <w:pPr>
      <w:pStyle w:val="Voettekst"/>
    </w:pPr>
  </w:p>
  <w:p w:rsidR="00BD6FCD" w:rsidRDefault="00BD6FCD" w:rsidP="00BD6FCD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BE1" w:rsidRDefault="00075BE1" w:rsidP="004147CB">
      <w:r>
        <w:separator/>
      </w:r>
    </w:p>
  </w:footnote>
  <w:footnote w:type="continuationSeparator" w:id="0">
    <w:p w:rsidR="00075BE1" w:rsidRDefault="00075BE1" w:rsidP="0041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3073BB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4098" type="#_x0000_t75" style="position:absolute;margin-left:0;margin-top:0;width:148.5pt;height:141pt;z-index:-25165516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Pr="00CF5C2C" w:rsidRDefault="00BD6FCD" w:rsidP="00BD6FCD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3BB" w:rsidRPr="003073BB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4099" type="#_x0000_t75" style="position:absolute;left:0;text-align:left;margin-left:0;margin-top:0;width:148.5pt;height:141pt;z-index:-251654144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>
      <w:rPr>
        <w:rFonts w:ascii="Comic Sans MS" w:hAnsi="Comic Sans MS"/>
        <w:b/>
        <w:noProof/>
        <w:color w:val="0000FF"/>
        <w:sz w:val="24"/>
        <w:szCs w:val="24"/>
        <w:lang w:val="nl-NL"/>
      </w:rPr>
      <w:t>Nederland.</w:t>
    </w:r>
  </w:p>
  <w:p w:rsidR="00BD6FCD" w:rsidRPr="00096912" w:rsidRDefault="003073BB" w:rsidP="00BD6FCD">
    <w:pPr>
      <w:pStyle w:val="Koptekst"/>
      <w:jc w:val="right"/>
      <w:rPr>
        <w:rFonts w:ascii="Comic Sans MS" w:hAnsi="Comic Sans MS"/>
        <w:b/>
        <w:color w:val="0000FF"/>
      </w:rPr>
    </w:pPr>
    <w:r w:rsidRPr="003073BB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3073BB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4097" type="#_x0000_t75" style="position:absolute;margin-left:0;margin-top:0;width:148.5pt;height:141pt;z-index:-251656192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5F2"/>
    <w:multiLevelType w:val="hybridMultilevel"/>
    <w:tmpl w:val="0CFED820"/>
    <w:lvl w:ilvl="0" w:tplc="E2B8283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B06BE"/>
    <w:multiLevelType w:val="hybridMultilevel"/>
    <w:tmpl w:val="9DA67844"/>
    <w:lvl w:ilvl="0" w:tplc="EDB00C7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82BC2"/>
    <w:multiLevelType w:val="hybridMultilevel"/>
    <w:tmpl w:val="D5166B6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66F6F"/>
    <w:multiLevelType w:val="hybridMultilevel"/>
    <w:tmpl w:val="8EC6C91C"/>
    <w:lvl w:ilvl="0" w:tplc="0720D17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97351"/>
    <w:multiLevelType w:val="hybridMultilevel"/>
    <w:tmpl w:val="99F25C7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F5ED5"/>
    <w:multiLevelType w:val="hybridMultilevel"/>
    <w:tmpl w:val="B5A62D2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62CB2"/>
    <w:multiLevelType w:val="hybridMultilevel"/>
    <w:tmpl w:val="0BDEC1BC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0376"/>
    <w:multiLevelType w:val="hybridMultilevel"/>
    <w:tmpl w:val="D15C689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E1D8D"/>
    <w:multiLevelType w:val="hybridMultilevel"/>
    <w:tmpl w:val="B792D010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343B6"/>
    <w:multiLevelType w:val="hybridMultilevel"/>
    <w:tmpl w:val="A2E0150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73E15"/>
    <w:multiLevelType w:val="hybridMultilevel"/>
    <w:tmpl w:val="C67C029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E0859"/>
    <w:multiLevelType w:val="hybridMultilevel"/>
    <w:tmpl w:val="F6B295FE"/>
    <w:lvl w:ilvl="0" w:tplc="1CB0D9F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72B51"/>
    <w:multiLevelType w:val="hybridMultilevel"/>
    <w:tmpl w:val="1FBCCDA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21793"/>
    <w:multiLevelType w:val="hybridMultilevel"/>
    <w:tmpl w:val="1B38B6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640BD"/>
    <w:multiLevelType w:val="hybridMultilevel"/>
    <w:tmpl w:val="94283A90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618F5"/>
    <w:multiLevelType w:val="hybridMultilevel"/>
    <w:tmpl w:val="481EFA9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141669"/>
    <w:multiLevelType w:val="hybridMultilevel"/>
    <w:tmpl w:val="FAFC1FB0"/>
    <w:lvl w:ilvl="0" w:tplc="87C2B7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1157D"/>
    <w:multiLevelType w:val="hybridMultilevel"/>
    <w:tmpl w:val="2ACA0148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33D46"/>
    <w:multiLevelType w:val="hybridMultilevel"/>
    <w:tmpl w:val="C7D26FE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223AD"/>
    <w:multiLevelType w:val="hybridMultilevel"/>
    <w:tmpl w:val="CB3405B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C47CD"/>
    <w:multiLevelType w:val="hybridMultilevel"/>
    <w:tmpl w:val="A0BA72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11B27"/>
    <w:multiLevelType w:val="hybridMultilevel"/>
    <w:tmpl w:val="A0EC24FC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E46D6"/>
    <w:multiLevelType w:val="hybridMultilevel"/>
    <w:tmpl w:val="7FFEC7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D235B"/>
    <w:multiLevelType w:val="hybridMultilevel"/>
    <w:tmpl w:val="2222B47A"/>
    <w:lvl w:ilvl="0" w:tplc="6AFCB5A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132C0"/>
    <w:multiLevelType w:val="hybridMultilevel"/>
    <w:tmpl w:val="67AEF05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20322"/>
    <w:multiLevelType w:val="hybridMultilevel"/>
    <w:tmpl w:val="C0A6351C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749D5"/>
    <w:multiLevelType w:val="hybridMultilevel"/>
    <w:tmpl w:val="5634650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52CE2"/>
    <w:multiLevelType w:val="hybridMultilevel"/>
    <w:tmpl w:val="07CA51D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11B77"/>
    <w:multiLevelType w:val="hybridMultilevel"/>
    <w:tmpl w:val="94D88908"/>
    <w:lvl w:ilvl="0" w:tplc="1E6A167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F61A6B"/>
    <w:multiLevelType w:val="hybridMultilevel"/>
    <w:tmpl w:val="600416F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C6141"/>
    <w:multiLevelType w:val="hybridMultilevel"/>
    <w:tmpl w:val="8A20526E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F3910"/>
    <w:multiLevelType w:val="hybridMultilevel"/>
    <w:tmpl w:val="90D81480"/>
    <w:lvl w:ilvl="0" w:tplc="A7866E9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B0DC4"/>
    <w:multiLevelType w:val="hybridMultilevel"/>
    <w:tmpl w:val="B85E7E14"/>
    <w:lvl w:ilvl="0" w:tplc="B88A3AA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7"/>
  </w:num>
  <w:num w:numId="4">
    <w:abstractNumId w:val="18"/>
  </w:num>
  <w:num w:numId="5">
    <w:abstractNumId w:val="24"/>
  </w:num>
  <w:num w:numId="6">
    <w:abstractNumId w:val="20"/>
  </w:num>
  <w:num w:numId="7">
    <w:abstractNumId w:val="9"/>
  </w:num>
  <w:num w:numId="8">
    <w:abstractNumId w:val="12"/>
  </w:num>
  <w:num w:numId="9">
    <w:abstractNumId w:val="22"/>
  </w:num>
  <w:num w:numId="10">
    <w:abstractNumId w:val="5"/>
  </w:num>
  <w:num w:numId="11">
    <w:abstractNumId w:val="10"/>
  </w:num>
  <w:num w:numId="12">
    <w:abstractNumId w:val="7"/>
  </w:num>
  <w:num w:numId="13">
    <w:abstractNumId w:val="17"/>
  </w:num>
  <w:num w:numId="14">
    <w:abstractNumId w:val="13"/>
  </w:num>
  <w:num w:numId="15">
    <w:abstractNumId w:val="25"/>
  </w:num>
  <w:num w:numId="16">
    <w:abstractNumId w:val="15"/>
  </w:num>
  <w:num w:numId="17">
    <w:abstractNumId w:val="4"/>
  </w:num>
  <w:num w:numId="18">
    <w:abstractNumId w:val="19"/>
  </w:num>
  <w:num w:numId="19">
    <w:abstractNumId w:val="2"/>
  </w:num>
  <w:num w:numId="20">
    <w:abstractNumId w:val="26"/>
  </w:num>
  <w:num w:numId="21">
    <w:abstractNumId w:val="21"/>
  </w:num>
  <w:num w:numId="22">
    <w:abstractNumId w:val="29"/>
  </w:num>
  <w:num w:numId="23">
    <w:abstractNumId w:val="6"/>
  </w:num>
  <w:num w:numId="24">
    <w:abstractNumId w:val="8"/>
  </w:num>
  <w:num w:numId="25">
    <w:abstractNumId w:val="11"/>
  </w:num>
  <w:num w:numId="26">
    <w:abstractNumId w:val="23"/>
  </w:num>
  <w:num w:numId="27">
    <w:abstractNumId w:val="31"/>
  </w:num>
  <w:num w:numId="28">
    <w:abstractNumId w:val="0"/>
  </w:num>
  <w:num w:numId="29">
    <w:abstractNumId w:val="16"/>
  </w:num>
  <w:num w:numId="30">
    <w:abstractNumId w:val="1"/>
  </w:num>
  <w:num w:numId="31">
    <w:abstractNumId w:val="32"/>
  </w:num>
  <w:num w:numId="32">
    <w:abstractNumId w:val="3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00D8"/>
    <w:rsid w:val="00012B78"/>
    <w:rsid w:val="00025E03"/>
    <w:rsid w:val="000423F2"/>
    <w:rsid w:val="000435D9"/>
    <w:rsid w:val="000458BF"/>
    <w:rsid w:val="00067BFA"/>
    <w:rsid w:val="000715BD"/>
    <w:rsid w:val="00075BE1"/>
    <w:rsid w:val="000C2982"/>
    <w:rsid w:val="000D4C99"/>
    <w:rsid w:val="000F2DA6"/>
    <w:rsid w:val="001157E2"/>
    <w:rsid w:val="00164458"/>
    <w:rsid w:val="001B4F9A"/>
    <w:rsid w:val="001F5FAF"/>
    <w:rsid w:val="002240E7"/>
    <w:rsid w:val="00271D0D"/>
    <w:rsid w:val="00272D94"/>
    <w:rsid w:val="002953CF"/>
    <w:rsid w:val="00304C70"/>
    <w:rsid w:val="003073BB"/>
    <w:rsid w:val="00356EF2"/>
    <w:rsid w:val="00366A64"/>
    <w:rsid w:val="003A1695"/>
    <w:rsid w:val="004147CB"/>
    <w:rsid w:val="00481A6F"/>
    <w:rsid w:val="004D7B67"/>
    <w:rsid w:val="004E1352"/>
    <w:rsid w:val="00507C48"/>
    <w:rsid w:val="00593D1B"/>
    <w:rsid w:val="005A31A1"/>
    <w:rsid w:val="006D70A2"/>
    <w:rsid w:val="006E1519"/>
    <w:rsid w:val="007A2356"/>
    <w:rsid w:val="007D50C0"/>
    <w:rsid w:val="007D555E"/>
    <w:rsid w:val="007E30D7"/>
    <w:rsid w:val="007F2725"/>
    <w:rsid w:val="007F591E"/>
    <w:rsid w:val="008258B0"/>
    <w:rsid w:val="008272F5"/>
    <w:rsid w:val="00891D7B"/>
    <w:rsid w:val="008A1BE2"/>
    <w:rsid w:val="008C5BAF"/>
    <w:rsid w:val="00922429"/>
    <w:rsid w:val="009458E0"/>
    <w:rsid w:val="009674F6"/>
    <w:rsid w:val="00993020"/>
    <w:rsid w:val="00996A33"/>
    <w:rsid w:val="009B4402"/>
    <w:rsid w:val="00A31E73"/>
    <w:rsid w:val="00A95F8F"/>
    <w:rsid w:val="00AA0D4D"/>
    <w:rsid w:val="00AC6116"/>
    <w:rsid w:val="00B02D04"/>
    <w:rsid w:val="00B22244"/>
    <w:rsid w:val="00BD6FCD"/>
    <w:rsid w:val="00CB234C"/>
    <w:rsid w:val="00CE5AF7"/>
    <w:rsid w:val="00D019AE"/>
    <w:rsid w:val="00D22C59"/>
    <w:rsid w:val="00DC539A"/>
    <w:rsid w:val="00DC74B9"/>
    <w:rsid w:val="00DD7AD1"/>
    <w:rsid w:val="00E35919"/>
    <w:rsid w:val="00E4092B"/>
    <w:rsid w:val="00E62F30"/>
    <w:rsid w:val="00EA5000"/>
    <w:rsid w:val="00F900D8"/>
    <w:rsid w:val="00FF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2429"/>
    <w:rPr>
      <w:sz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F2725"/>
    <w:pPr>
      <w:spacing w:before="100" w:beforeAutospacing="1" w:after="100" w:afterAutospacing="1"/>
    </w:pPr>
    <w:rPr>
      <w:szCs w:val="24"/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7F272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B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BFA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rsid w:val="00BD6FCD"/>
    <w:rPr>
      <w:lang w:val="en-US"/>
    </w:rPr>
  </w:style>
  <w:style w:type="paragraph" w:styleId="Voettekst">
    <w:name w:val="footer"/>
    <w:basedOn w:val="Standaard"/>
    <w:link w:val="Voet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rsid w:val="00BD6FCD"/>
    <w:rPr>
      <w:lang w:val="en-US"/>
    </w:rPr>
  </w:style>
  <w:style w:type="character" w:styleId="Paginanummer">
    <w:name w:val="page number"/>
    <w:basedOn w:val="Standaardalinea-lettertype"/>
    <w:rsid w:val="00BD6FCD"/>
  </w:style>
  <w:style w:type="character" w:styleId="Zwaar">
    <w:name w:val="Strong"/>
    <w:basedOn w:val="Standaardalinea-lettertype"/>
    <w:uiPriority w:val="22"/>
    <w:qFormat/>
    <w:rsid w:val="00E4092B"/>
    <w:rPr>
      <w:b/>
      <w:bCs/>
    </w:rPr>
  </w:style>
  <w:style w:type="paragraph" w:styleId="Lijstalinea">
    <w:name w:val="List Paragraph"/>
    <w:basedOn w:val="Standaard"/>
    <w:uiPriority w:val="34"/>
    <w:qFormat/>
    <w:rsid w:val="003A1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72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286751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01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2839251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757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119491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22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852900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558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501307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7120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2455781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231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7142350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040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7941288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92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176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999645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816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4993199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502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7355944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031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8035469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631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175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486487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21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74884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681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4974602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790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893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103098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4156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4140835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</Company>
  <LinksUpToDate>false</LinksUpToDate>
  <CharactersWithSpaces>1889</CharactersWithSpaces>
  <SharedDoc>false</SharedDoc>
  <HLinks>
    <vt:vector size="6" baseType="variant">
      <vt:variant>
        <vt:i4>5570578</vt:i4>
      </vt:variant>
      <vt:variant>
        <vt:i4>3</vt:i4>
      </vt:variant>
      <vt:variant>
        <vt:i4>0</vt:i4>
      </vt:variant>
      <vt:variant>
        <vt:i4>5</vt:i4>
      </vt:variant>
      <vt:variant>
        <vt:lpwstr>http://www.molenvanbuursink.nl/graanmolen.htm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</dc:creator>
  <cp:lastModifiedBy>Enne</cp:lastModifiedBy>
  <cp:revision>2</cp:revision>
  <cp:lastPrinted>2010-12-12T18:44:00Z</cp:lastPrinted>
  <dcterms:created xsi:type="dcterms:W3CDTF">2010-12-29T15:05:00Z</dcterms:created>
  <dcterms:modified xsi:type="dcterms:W3CDTF">2010-12-29T15:05:00Z</dcterms:modified>
</cp:coreProperties>
</file>