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DA" w:rsidRPr="00987DDA" w:rsidRDefault="007B3012" w:rsidP="00987DDA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7AF8FB" wp14:editId="35AE7B2B">
            <wp:simplePos x="0" y="0"/>
            <wp:positionH relativeFrom="column">
              <wp:posOffset>4158615</wp:posOffset>
            </wp:positionH>
            <wp:positionV relativeFrom="paragraph">
              <wp:posOffset>93345</wp:posOffset>
            </wp:positionV>
            <wp:extent cx="2233930" cy="2289810"/>
            <wp:effectExtent l="0" t="0" r="0" b="0"/>
            <wp:wrapSquare wrapText="bothSides"/>
            <wp:docPr id="1" name="Afbeelding 1" descr="De Rifflsee met de Seekog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Rifflsee met de Seekogel">
                      <a:hlinkClick r:id="rId8" tooltip="&quot;De Rifflsee met de Seekoge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28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DDA" w:rsidRPr="00987DDA">
        <w:rPr>
          <w:b/>
          <w:bCs/>
        </w:rPr>
        <w:t>Rifflsee</w:t>
      </w:r>
    </w:p>
    <w:p w:rsidR="007B3012" w:rsidRDefault="00987DDA" w:rsidP="007B3012">
      <w:pPr>
        <w:pStyle w:val="BusTic"/>
      </w:pPr>
      <w:r w:rsidRPr="007B3012">
        <w:t xml:space="preserve">De </w:t>
      </w:r>
      <w:r w:rsidRPr="007B3012">
        <w:rPr>
          <w:bCs/>
        </w:rPr>
        <w:t>Rifflsee</w:t>
      </w:r>
      <w:r w:rsidRPr="007B3012">
        <w:t xml:space="preserve"> (ook </w:t>
      </w:r>
      <w:r w:rsidRPr="007B3012">
        <w:rPr>
          <w:bCs/>
        </w:rPr>
        <w:t>Riffelsee</w:t>
      </w:r>
      <w:r w:rsidRPr="007B3012">
        <w:t xml:space="preserve">) is het grootste meer in de </w:t>
      </w:r>
      <w:hyperlink r:id="rId10" w:tooltip="Ötztaler Alpen" w:history="1">
        <w:r w:rsidRPr="007B3012">
          <w:rPr>
            <w:rStyle w:val="Hyperlink"/>
            <w:color w:val="auto"/>
            <w:u w:val="none"/>
          </w:rPr>
          <w:t>Ötztaler Alpen</w:t>
        </w:r>
      </w:hyperlink>
      <w:r w:rsidRPr="007B3012">
        <w:t xml:space="preserve"> en ligt in de </w:t>
      </w:r>
      <w:hyperlink r:id="rId11" w:tooltip="Oostenrijk" w:history="1">
        <w:r w:rsidRPr="007B3012">
          <w:rPr>
            <w:rStyle w:val="Hyperlink"/>
            <w:color w:val="auto"/>
            <w:u w:val="none"/>
          </w:rPr>
          <w:t>Oostenrijkse</w:t>
        </w:r>
      </w:hyperlink>
      <w:r w:rsidRPr="007B3012">
        <w:t xml:space="preserve"> deelstaat </w:t>
      </w:r>
      <w:hyperlink r:id="rId12" w:tooltip="Tirol (deelstaat)" w:history="1">
        <w:r w:rsidRPr="007B3012">
          <w:rPr>
            <w:rStyle w:val="Hyperlink"/>
            <w:color w:val="auto"/>
            <w:u w:val="none"/>
          </w:rPr>
          <w:t>Tirol</w:t>
        </w:r>
      </w:hyperlink>
      <w:r w:rsidRPr="007B3012">
        <w:t xml:space="preserve">. </w:t>
      </w:r>
    </w:p>
    <w:p w:rsidR="007B3012" w:rsidRDefault="00987DDA" w:rsidP="007B3012">
      <w:pPr>
        <w:pStyle w:val="BusTic"/>
      </w:pPr>
      <w:r w:rsidRPr="007B3012">
        <w:t xml:space="preserve">Het bergmeer ligt in de </w:t>
      </w:r>
      <w:hyperlink r:id="rId13" w:tooltip="Kaunergrat" w:history="1">
        <w:r w:rsidRPr="007B3012">
          <w:rPr>
            <w:rStyle w:val="Hyperlink"/>
            <w:color w:val="auto"/>
            <w:u w:val="none"/>
          </w:rPr>
          <w:t>Kaunergrat</w:t>
        </w:r>
      </w:hyperlink>
      <w:r w:rsidRPr="007B3012">
        <w:t xml:space="preserve"> ten westen van het </w:t>
      </w:r>
      <w:hyperlink r:id="rId14" w:tooltip="Pitztal" w:history="1">
        <w:r w:rsidRPr="007B3012">
          <w:rPr>
            <w:rStyle w:val="Hyperlink"/>
            <w:color w:val="auto"/>
            <w:u w:val="none"/>
          </w:rPr>
          <w:t>Pitztal</w:t>
        </w:r>
      </w:hyperlink>
      <w:r w:rsidRPr="007B3012">
        <w:t xml:space="preserve"> en is een typisch </w:t>
      </w:r>
      <w:hyperlink r:id="rId15" w:tooltip="Morene" w:history="1">
        <w:r w:rsidRPr="007B3012">
          <w:rPr>
            <w:rStyle w:val="Hyperlink"/>
            <w:color w:val="auto"/>
            <w:u w:val="none"/>
          </w:rPr>
          <w:t>morenestuwmeer</w:t>
        </w:r>
      </w:hyperlink>
      <w:r w:rsidRPr="007B3012">
        <w:t xml:space="preserve">. </w:t>
      </w:r>
    </w:p>
    <w:p w:rsidR="007B3012" w:rsidRDefault="00987DDA" w:rsidP="007B3012">
      <w:pPr>
        <w:pStyle w:val="BusTic"/>
      </w:pPr>
      <w:r w:rsidRPr="007B3012">
        <w:t xml:space="preserve">Het meer wordt in het noorden en het westen omgeven door de toppen van de Kaunergrat, met de </w:t>
      </w:r>
      <w:hyperlink r:id="rId16" w:tooltip="Seekogel (Ötztaler Alpen)" w:history="1">
        <w:r w:rsidRPr="007B3012">
          <w:rPr>
            <w:rStyle w:val="Hyperlink"/>
            <w:color w:val="auto"/>
            <w:u w:val="none"/>
          </w:rPr>
          <w:t>Seekogel</w:t>
        </w:r>
      </w:hyperlink>
      <w:r w:rsidRPr="007B3012">
        <w:t xml:space="preserve"> en de </w:t>
      </w:r>
      <w:hyperlink r:id="rId17" w:tooltip="Rostizkogel" w:history="1">
        <w:r w:rsidRPr="007B3012">
          <w:rPr>
            <w:rStyle w:val="Hyperlink"/>
            <w:color w:val="auto"/>
            <w:u w:val="none"/>
          </w:rPr>
          <w:t>Rostizkogel</w:t>
        </w:r>
      </w:hyperlink>
      <w:r w:rsidRPr="007B3012">
        <w:t xml:space="preserve"> als markante bergtoppen. </w:t>
      </w:r>
    </w:p>
    <w:p w:rsidR="007B3012" w:rsidRDefault="00987DDA" w:rsidP="007B3012">
      <w:pPr>
        <w:pStyle w:val="BusTic"/>
      </w:pPr>
      <w:r w:rsidRPr="007B3012">
        <w:t xml:space="preserve">Bij zonnig en warm weer wordt het meer gevoed door smeltwater van de gletsjers </w:t>
      </w:r>
      <w:r w:rsidRPr="007B3012">
        <w:rPr>
          <w:iCs/>
        </w:rPr>
        <w:t>Seekarlesferner</w:t>
      </w:r>
      <w:r w:rsidRPr="007B3012">
        <w:t xml:space="preserve">, </w:t>
      </w:r>
      <w:r w:rsidRPr="007B3012">
        <w:rPr>
          <w:iCs/>
        </w:rPr>
        <w:t>Löcherferner</w:t>
      </w:r>
      <w:r w:rsidRPr="007B3012">
        <w:t xml:space="preserve"> en </w:t>
      </w:r>
      <w:r w:rsidRPr="007B3012">
        <w:rPr>
          <w:iCs/>
        </w:rPr>
        <w:t>Rifflferner</w:t>
      </w:r>
      <w:r w:rsidRPr="007B3012">
        <w:t xml:space="preserve">. </w:t>
      </w:r>
    </w:p>
    <w:p w:rsidR="007B3012" w:rsidRDefault="00987DDA" w:rsidP="007B3012">
      <w:pPr>
        <w:pStyle w:val="BusTic"/>
      </w:pPr>
      <w:r w:rsidRPr="007B3012">
        <w:t xml:space="preserve">Aan de rand van het meer staat op 2289 meter hoogte de </w:t>
      </w:r>
      <w:hyperlink r:id="rId18" w:tooltip="Rifflseehütte (de pagina bestaat niet)" w:history="1">
        <w:r w:rsidRPr="007B3012">
          <w:rPr>
            <w:rStyle w:val="Hyperlink"/>
            <w:color w:val="auto"/>
            <w:u w:val="none"/>
          </w:rPr>
          <w:t>Rifflseehütte</w:t>
        </w:r>
      </w:hyperlink>
      <w:r w:rsidRPr="007B3012">
        <w:t xml:space="preserve">. </w:t>
      </w:r>
    </w:p>
    <w:p w:rsidR="007B3012" w:rsidRDefault="00987DDA" w:rsidP="007B3012">
      <w:pPr>
        <w:pStyle w:val="BusTic"/>
      </w:pPr>
      <w:r w:rsidRPr="007B3012">
        <w:t xml:space="preserve">De Rifflsee is vanaf Mandarfen (gemeente </w:t>
      </w:r>
      <w:hyperlink r:id="rId19" w:tooltip="Sankt Leonhard im Pitztal" w:history="1">
        <w:r w:rsidRPr="007B3012">
          <w:rPr>
            <w:rStyle w:val="Hyperlink"/>
            <w:color w:val="auto"/>
            <w:u w:val="none"/>
          </w:rPr>
          <w:t>Sankt Leonhard</w:t>
        </w:r>
      </w:hyperlink>
      <w:r w:rsidRPr="007B3012">
        <w:t xml:space="preserve">) met behulp van de kabelbaan Rifflseebahn bereikbaar. </w:t>
      </w:r>
    </w:p>
    <w:p w:rsidR="00987DDA" w:rsidRPr="007B3012" w:rsidRDefault="00987DDA" w:rsidP="007B3012">
      <w:pPr>
        <w:pStyle w:val="BusTic"/>
      </w:pPr>
      <w:r w:rsidRPr="007B3012">
        <w:t xml:space="preserve">Het meer is vanuit Mandarfen ook via een wandelpad met steile stukken door het </w:t>
      </w:r>
      <w:r w:rsidRPr="007B3012">
        <w:rPr>
          <w:iCs/>
        </w:rPr>
        <w:t>Hirschtal</w:t>
      </w:r>
      <w:r w:rsidRPr="007B3012">
        <w:t xml:space="preserve"> in ongeveer twee uur te bereiken.</w:t>
      </w:r>
      <w:hyperlink r:id="rId20" w:anchor="cite_note-0" w:history="1">
        <w:r w:rsidRPr="007B3012">
          <w:rPr>
            <w:rStyle w:val="Hyperlink"/>
            <w:color w:val="auto"/>
            <w:u w:val="none"/>
            <w:vertAlign w:val="superscript"/>
          </w:rPr>
          <w:t>[1]</w:t>
        </w:r>
      </w:hyperlink>
    </w:p>
    <w:p w:rsidR="00987DDA" w:rsidRPr="00987DDA" w:rsidRDefault="00987DDA" w:rsidP="00987DDA">
      <w:pPr>
        <w:rPr>
          <w:b/>
          <w:bCs/>
        </w:rPr>
      </w:pPr>
      <w:r w:rsidRPr="00987DDA">
        <w:rPr>
          <w:b/>
          <w:bCs/>
        </w:rPr>
        <w:t>Geschiedenis</w:t>
      </w:r>
    </w:p>
    <w:p w:rsidR="007B3012" w:rsidRDefault="00987DDA" w:rsidP="007B3012">
      <w:pPr>
        <w:pStyle w:val="BusTic"/>
      </w:pPr>
      <w:r w:rsidRPr="007B3012">
        <w:t xml:space="preserve">Het meer werd rond 1500 reeds in het visserijboek van keizer </w:t>
      </w:r>
      <w:hyperlink r:id="rId21" w:tooltip="Maximiliaan I van het Heilige Roomse Rijk" w:history="1">
        <w:r w:rsidRPr="007B3012">
          <w:rPr>
            <w:rStyle w:val="Hyperlink"/>
            <w:color w:val="auto"/>
            <w:u w:val="none"/>
          </w:rPr>
          <w:t>Maximiliaan I van het Heilige Roomse Rijk</w:t>
        </w:r>
      </w:hyperlink>
      <w:r w:rsidRPr="007B3012">
        <w:t xml:space="preserve"> als </w:t>
      </w:r>
      <w:r w:rsidRPr="007B3012">
        <w:rPr>
          <w:iCs/>
        </w:rPr>
        <w:t>Wildseele hinden im Putzental</w:t>
      </w:r>
      <w:r w:rsidRPr="007B3012">
        <w:t xml:space="preserve"> vernoemd. </w:t>
      </w:r>
    </w:p>
    <w:p w:rsidR="007B3012" w:rsidRDefault="00987DDA" w:rsidP="007B3012">
      <w:pPr>
        <w:pStyle w:val="BusTic"/>
      </w:pPr>
      <w:r w:rsidRPr="007B3012">
        <w:t xml:space="preserve">De cartograaf </w:t>
      </w:r>
      <w:hyperlink r:id="rId22" w:tooltip="Peter Anich (de pagina bestaat niet)" w:history="1">
        <w:r w:rsidRPr="007B3012">
          <w:rPr>
            <w:rStyle w:val="Hyperlink"/>
            <w:color w:val="auto"/>
            <w:u w:val="none"/>
          </w:rPr>
          <w:t>Peter Anich</w:t>
        </w:r>
      </w:hyperlink>
      <w:r w:rsidRPr="007B3012">
        <w:t xml:space="preserve"> (1723-1766) gaf het meer de naam </w:t>
      </w:r>
      <w:r w:rsidRPr="007B3012">
        <w:rPr>
          <w:iCs/>
        </w:rPr>
        <w:t>Riffle</w:t>
      </w:r>
      <w:r w:rsidRPr="007B3012">
        <w:t xml:space="preserve">, de </w:t>
      </w:r>
      <w:hyperlink r:id="rId23" w:tooltip="Topograaf (topografie)" w:history="1">
        <w:r w:rsidRPr="007B3012">
          <w:rPr>
            <w:rStyle w:val="Hyperlink"/>
            <w:color w:val="auto"/>
            <w:u w:val="none"/>
          </w:rPr>
          <w:t>topograaf</w:t>
        </w:r>
      </w:hyperlink>
      <w:r w:rsidRPr="007B3012">
        <w:t xml:space="preserve"> Jakob Staffler duidde het meer in </w:t>
      </w:r>
      <w:hyperlink r:id="rId24" w:tooltip="1839" w:history="1">
        <w:r w:rsidRPr="007B3012">
          <w:rPr>
            <w:rStyle w:val="Hyperlink"/>
            <w:color w:val="auto"/>
            <w:u w:val="none"/>
          </w:rPr>
          <w:t>1839</w:t>
        </w:r>
      </w:hyperlink>
      <w:r w:rsidRPr="007B3012">
        <w:t xml:space="preserve"> aan als </w:t>
      </w:r>
      <w:r w:rsidRPr="007B3012">
        <w:rPr>
          <w:iCs/>
        </w:rPr>
        <w:t>Taschachsee</w:t>
      </w:r>
      <w:r w:rsidRPr="007B3012">
        <w:t xml:space="preserve">. </w:t>
      </w:r>
    </w:p>
    <w:p w:rsidR="007B3012" w:rsidRDefault="00987DDA" w:rsidP="007B3012">
      <w:pPr>
        <w:pStyle w:val="BusTic"/>
      </w:pPr>
      <w:r w:rsidRPr="007B3012">
        <w:t xml:space="preserve">In de </w:t>
      </w:r>
      <w:hyperlink r:id="rId25" w:tooltip="1970-1979" w:history="1">
        <w:r w:rsidRPr="007B3012">
          <w:rPr>
            <w:rStyle w:val="Hyperlink"/>
            <w:color w:val="auto"/>
            <w:u w:val="none"/>
          </w:rPr>
          <w:t>jaren '70</w:t>
        </w:r>
      </w:hyperlink>
      <w:r w:rsidRPr="007B3012">
        <w:t xml:space="preserve"> werd het gebied rondom de Rifflsee als skigebied ontsloten. </w:t>
      </w:r>
    </w:p>
    <w:p w:rsidR="007B3012" w:rsidRDefault="00987DDA" w:rsidP="007B3012">
      <w:pPr>
        <w:pStyle w:val="BusTic"/>
      </w:pPr>
      <w:r w:rsidRPr="007B3012">
        <w:t xml:space="preserve">In het jaar 1994 werd het skigebied door de eigenaar van de Pitztaler Gletscherbanen overgenomen en gemoderniseerd. </w:t>
      </w:r>
    </w:p>
    <w:p w:rsidR="00987DDA" w:rsidRPr="007B3012" w:rsidRDefault="00987DDA" w:rsidP="007B3012">
      <w:pPr>
        <w:pStyle w:val="BusTic"/>
      </w:pPr>
      <w:bookmarkStart w:id="0" w:name="_GoBack"/>
      <w:bookmarkEnd w:id="0"/>
      <w:r w:rsidRPr="007B3012">
        <w:t xml:space="preserve">Zo werd er onder andere een gondelbaan naar de top van de </w:t>
      </w:r>
      <w:r w:rsidRPr="007B3012">
        <w:rPr>
          <w:iCs/>
        </w:rPr>
        <w:t>Grubengrat</w:t>
      </w:r>
      <w:r w:rsidRPr="007B3012">
        <w:t xml:space="preserve"> gebouwd.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C5" w:rsidRDefault="002678C5" w:rsidP="00A64884">
      <w:r>
        <w:separator/>
      </w:r>
    </w:p>
  </w:endnote>
  <w:endnote w:type="continuationSeparator" w:id="0">
    <w:p w:rsidR="002678C5" w:rsidRDefault="002678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B301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B301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C5" w:rsidRDefault="002678C5" w:rsidP="00A64884">
      <w:r>
        <w:separator/>
      </w:r>
    </w:p>
  </w:footnote>
  <w:footnote w:type="continuationSeparator" w:id="0">
    <w:p w:rsidR="002678C5" w:rsidRDefault="002678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78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3012">
      <w:rPr>
        <w:rFonts w:asciiTheme="majorHAnsi" w:hAnsiTheme="majorHAnsi"/>
        <w:b/>
        <w:sz w:val="28"/>
        <w:szCs w:val="28"/>
      </w:rPr>
      <w:t xml:space="preserve">De Rifflsee </w:t>
    </w:r>
  </w:p>
  <w:p w:rsidR="00A64884" w:rsidRDefault="002678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78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678C5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B3012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87DDA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86CDD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eekogelFromE.jpg" TargetMode="External"/><Relationship Id="rId13" Type="http://schemas.openxmlformats.org/officeDocument/2006/relationships/hyperlink" Target="http://nl.wikipedia.org/wiki/Kaunergrat" TargetMode="External"/><Relationship Id="rId18" Type="http://schemas.openxmlformats.org/officeDocument/2006/relationships/hyperlink" Target="http://nl.wikipedia.org/w/index.php?title=Rifflseeh%C3%BCtte&amp;action=edit&amp;redlink=1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ximiliaan_I_van_het_Heilige_Roomse_R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irol_(deelstaat)" TargetMode="External"/><Relationship Id="rId17" Type="http://schemas.openxmlformats.org/officeDocument/2006/relationships/hyperlink" Target="http://nl.wikipedia.org/wiki/Rostizkogel" TargetMode="External"/><Relationship Id="rId25" Type="http://schemas.openxmlformats.org/officeDocument/2006/relationships/hyperlink" Target="http://nl.wikipedia.org/wiki/1970-1979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eekogel_(%C3%96tztaler_Alpen)" TargetMode="External"/><Relationship Id="rId20" Type="http://schemas.openxmlformats.org/officeDocument/2006/relationships/hyperlink" Target="http://nl.wikipedia.org/wiki/Rifflse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nrijk" TargetMode="External"/><Relationship Id="rId24" Type="http://schemas.openxmlformats.org/officeDocument/2006/relationships/hyperlink" Target="http://nl.wikipedia.org/wiki/18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rene" TargetMode="External"/><Relationship Id="rId23" Type="http://schemas.openxmlformats.org/officeDocument/2006/relationships/hyperlink" Target="http://nl.wikipedia.org/wiki/Topograaf_(topografie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%C3%96tztaler_Alpen" TargetMode="External"/><Relationship Id="rId19" Type="http://schemas.openxmlformats.org/officeDocument/2006/relationships/hyperlink" Target="http://nl.wikipedia.org/wiki/Sankt_Leonhard_im_Pitzt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itztal" TargetMode="External"/><Relationship Id="rId22" Type="http://schemas.openxmlformats.org/officeDocument/2006/relationships/hyperlink" Target="http://nl.wikipedia.org/w/index.php?title=Peter_Anich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2010-09-17T12:29:00Z</dcterms:created>
  <dcterms:modified xsi:type="dcterms:W3CDTF">2010-09-18T15:33:00Z</dcterms:modified>
  <cp:category>2010</cp:category>
</cp:coreProperties>
</file>