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0" w:rsidRPr="00F657C0" w:rsidRDefault="00F657C0" w:rsidP="00F657C0">
      <w:pPr>
        <w:rPr>
          <w:b/>
          <w:bCs/>
        </w:rPr>
      </w:pPr>
      <w:r w:rsidRPr="00F657C0">
        <w:rPr>
          <w:b/>
          <w:bCs/>
        </w:rPr>
        <w:t>Almsee</w:t>
      </w:r>
    </w:p>
    <w:p w:rsidR="008C320D" w:rsidRDefault="008C320D" w:rsidP="008C320D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C58481" wp14:editId="727932BC">
            <wp:simplePos x="0" y="0"/>
            <wp:positionH relativeFrom="column">
              <wp:posOffset>3840480</wp:posOffset>
            </wp:positionH>
            <wp:positionV relativeFrom="paragraph">
              <wp:posOffset>48260</wp:posOffset>
            </wp:positionV>
            <wp:extent cx="2512695" cy="1670050"/>
            <wp:effectExtent l="0" t="0" r="1905" b="6350"/>
            <wp:wrapSquare wrapText="bothSides"/>
            <wp:docPr id="2" name="Afbeelding 2" descr="De Almsee gezien vanaf de zuid oe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Almsee gezien vanaf de zuid oever">
                      <a:hlinkClick r:id="rId8" tooltip="&quot;De Almsee gezien vanaf de zuid oev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7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57C0" w:rsidRPr="008C320D">
        <w:t xml:space="preserve">De </w:t>
      </w:r>
      <w:r w:rsidR="00F657C0" w:rsidRPr="008C320D">
        <w:rPr>
          <w:bCs/>
        </w:rPr>
        <w:t>Almsee</w:t>
      </w:r>
      <w:r w:rsidR="00F657C0" w:rsidRPr="008C320D">
        <w:t xml:space="preserve"> is een meer in het </w:t>
      </w:r>
      <w:hyperlink r:id="rId10" w:tooltip="Salzkammergut" w:history="1">
        <w:proofErr w:type="spellStart"/>
        <w:r w:rsidR="00F657C0" w:rsidRPr="008C320D">
          <w:rPr>
            <w:rStyle w:val="Hyperlink"/>
            <w:color w:val="auto"/>
            <w:u w:val="none"/>
          </w:rPr>
          <w:t>Salzkammergut</w:t>
        </w:r>
        <w:proofErr w:type="spellEnd"/>
      </w:hyperlink>
      <w:r w:rsidR="00F657C0" w:rsidRPr="008C320D">
        <w:t xml:space="preserve"> in de </w:t>
      </w:r>
      <w:hyperlink r:id="rId11" w:tooltip="Oostenrijk" w:history="1">
        <w:r w:rsidR="00F657C0" w:rsidRPr="008C320D">
          <w:rPr>
            <w:rStyle w:val="Hyperlink"/>
            <w:color w:val="auto"/>
            <w:u w:val="none"/>
          </w:rPr>
          <w:t>Oostenrijkse</w:t>
        </w:r>
      </w:hyperlink>
      <w:r w:rsidR="00F657C0" w:rsidRPr="008C320D">
        <w:t xml:space="preserve"> deelstaat </w:t>
      </w:r>
      <w:hyperlink r:id="rId12" w:tooltip="Opper-Oostenrijk" w:history="1">
        <w:r w:rsidR="00F657C0" w:rsidRPr="008C320D">
          <w:rPr>
            <w:rStyle w:val="Hyperlink"/>
            <w:color w:val="auto"/>
            <w:u w:val="none"/>
          </w:rPr>
          <w:t>Opper-Oostenrijk</w:t>
        </w:r>
      </w:hyperlink>
      <w:r w:rsidR="00F657C0" w:rsidRPr="008C320D">
        <w:t xml:space="preserve">. </w:t>
      </w:r>
    </w:p>
    <w:p w:rsidR="008C320D" w:rsidRDefault="00F657C0" w:rsidP="008C320D">
      <w:pPr>
        <w:pStyle w:val="BusTic"/>
      </w:pPr>
      <w:r w:rsidRPr="008C320D">
        <w:t xml:space="preserve">Het meer ligt in het noordelijke deel van de bergketen </w:t>
      </w:r>
      <w:hyperlink r:id="rId13" w:tooltip="Totes Gebirge (de pagina bestaat niet)" w:history="1">
        <w:proofErr w:type="spellStart"/>
        <w:r w:rsidRPr="008C320D">
          <w:rPr>
            <w:rStyle w:val="Hyperlink"/>
            <w:color w:val="auto"/>
            <w:u w:val="none"/>
          </w:rPr>
          <w:t>Totes</w:t>
        </w:r>
        <w:proofErr w:type="spellEnd"/>
        <w:r w:rsidRPr="008C320D">
          <w:rPr>
            <w:rStyle w:val="Hyperlink"/>
            <w:color w:val="auto"/>
            <w:u w:val="none"/>
          </w:rPr>
          <w:t xml:space="preserve"> </w:t>
        </w:r>
        <w:proofErr w:type="spellStart"/>
        <w:r w:rsidRPr="008C320D">
          <w:rPr>
            <w:rStyle w:val="Hyperlink"/>
            <w:color w:val="auto"/>
            <w:u w:val="none"/>
          </w:rPr>
          <w:t>Gebirge</w:t>
        </w:r>
        <w:proofErr w:type="spellEnd"/>
      </w:hyperlink>
      <w:r w:rsidRPr="008C320D">
        <w:t xml:space="preserve">. </w:t>
      </w:r>
    </w:p>
    <w:p w:rsidR="008C320D" w:rsidRDefault="00F657C0" w:rsidP="008C320D">
      <w:pPr>
        <w:pStyle w:val="BusTic"/>
      </w:pPr>
      <w:r w:rsidRPr="008C320D">
        <w:t xml:space="preserve">Het meer heeft een oppervlakte van 0,9 km², is maximaal 2,3 km lang, 700 meter breed en heeft een maximale diepte van 9 meter. </w:t>
      </w:r>
    </w:p>
    <w:p w:rsidR="00F657C0" w:rsidRPr="008C320D" w:rsidRDefault="00F657C0" w:rsidP="008C320D">
      <w:pPr>
        <w:pStyle w:val="BusTic"/>
      </w:pPr>
      <w:r w:rsidRPr="008C320D">
        <w:t xml:space="preserve">Het meer ligt op een hoogte van 589 meter boven de </w:t>
      </w:r>
      <w:hyperlink r:id="rId14" w:tooltip="Zeespiegel" w:history="1">
        <w:r w:rsidRPr="008C320D">
          <w:rPr>
            <w:rStyle w:val="Hyperlink"/>
            <w:color w:val="auto"/>
            <w:u w:val="none"/>
          </w:rPr>
          <w:t>zeespiegel</w:t>
        </w:r>
      </w:hyperlink>
      <w:r w:rsidRPr="008C320D">
        <w:t>.</w:t>
      </w:r>
    </w:p>
    <w:p w:rsidR="00F657C0" w:rsidRPr="008C320D" w:rsidRDefault="00F657C0" w:rsidP="008C320D">
      <w:pPr>
        <w:pStyle w:val="BusTic"/>
      </w:pPr>
      <w:r w:rsidRPr="008C320D">
        <w:t xml:space="preserve">Het meer watert af in de rivier de </w:t>
      </w:r>
      <w:hyperlink r:id="rId15" w:tooltip="Alm (Oostenrijk)" w:history="1">
        <w:r w:rsidRPr="008C320D">
          <w:rPr>
            <w:rStyle w:val="Hyperlink"/>
            <w:color w:val="auto"/>
            <w:u w:val="none"/>
          </w:rPr>
          <w:t>Alm</w:t>
        </w:r>
      </w:hyperlink>
      <w:r w:rsidRPr="008C320D">
        <w:t xml:space="preserve">, die weer uitkomt in de </w:t>
      </w:r>
      <w:hyperlink r:id="rId16" w:tooltip="Traun (rivier)" w:history="1">
        <w:r w:rsidRPr="008C320D">
          <w:rPr>
            <w:rStyle w:val="Hyperlink"/>
            <w:color w:val="auto"/>
            <w:u w:val="none"/>
          </w:rPr>
          <w:t>Traun</w:t>
        </w:r>
      </w:hyperlink>
      <w:r w:rsidRPr="008C320D">
        <w:t xml:space="preserve"> een zijrivier van de </w:t>
      </w:r>
      <w:hyperlink r:id="rId17" w:tooltip="Donau" w:history="1">
        <w:r w:rsidRPr="008C320D">
          <w:rPr>
            <w:rStyle w:val="Hyperlink"/>
            <w:color w:val="auto"/>
            <w:u w:val="none"/>
          </w:rPr>
          <w:t>Donau</w:t>
        </w:r>
      </w:hyperlink>
      <w:r w:rsidRPr="008C320D">
        <w:t>.</w:t>
      </w:r>
    </w:p>
    <w:p w:rsidR="008C320D" w:rsidRDefault="00507AFF" w:rsidP="008C320D">
      <w:pPr>
        <w:pStyle w:val="BusTic"/>
      </w:pPr>
      <w:hyperlink r:id="rId18" w:tooltip="Zwemmen" w:history="1">
        <w:r w:rsidR="00F657C0" w:rsidRPr="008C320D">
          <w:rPr>
            <w:rStyle w:val="Hyperlink"/>
            <w:color w:val="auto"/>
            <w:u w:val="none"/>
          </w:rPr>
          <w:t>Zwemmen</w:t>
        </w:r>
      </w:hyperlink>
      <w:r w:rsidR="00F657C0" w:rsidRPr="008C320D">
        <w:t xml:space="preserve">, </w:t>
      </w:r>
      <w:hyperlink r:id="rId19" w:tooltip="Surfen" w:history="1">
        <w:r w:rsidR="00F657C0" w:rsidRPr="008C320D">
          <w:rPr>
            <w:rStyle w:val="Hyperlink"/>
            <w:color w:val="auto"/>
            <w:u w:val="none"/>
          </w:rPr>
          <w:t>surfen</w:t>
        </w:r>
      </w:hyperlink>
      <w:r w:rsidR="00F657C0" w:rsidRPr="008C320D">
        <w:t xml:space="preserve"> en </w:t>
      </w:r>
      <w:hyperlink r:id="rId20" w:tooltip="Duiksport" w:history="1">
        <w:r w:rsidR="00F657C0" w:rsidRPr="008C320D">
          <w:rPr>
            <w:rStyle w:val="Hyperlink"/>
            <w:color w:val="auto"/>
            <w:u w:val="none"/>
          </w:rPr>
          <w:t>duiken</w:t>
        </w:r>
      </w:hyperlink>
      <w:r w:rsidR="00F657C0" w:rsidRPr="008C320D">
        <w:t xml:space="preserve"> zijn wegens de status van het meer als </w:t>
      </w:r>
      <w:hyperlink r:id="rId21" w:tooltip="Natuurgebied" w:history="1">
        <w:r w:rsidR="00F657C0" w:rsidRPr="008C320D">
          <w:rPr>
            <w:rStyle w:val="Hyperlink"/>
            <w:color w:val="auto"/>
            <w:u w:val="none"/>
          </w:rPr>
          <w:t>natuurgebied</w:t>
        </w:r>
      </w:hyperlink>
      <w:r w:rsidR="00F657C0" w:rsidRPr="008C320D">
        <w:t xml:space="preserve"> en vanwege zijn rijkdom aan vissen verboden. </w:t>
      </w:r>
    </w:p>
    <w:p w:rsidR="00F657C0" w:rsidRPr="008C320D" w:rsidRDefault="00F657C0" w:rsidP="008C320D">
      <w:pPr>
        <w:pStyle w:val="BusTic"/>
      </w:pPr>
      <w:r w:rsidRPr="008C320D">
        <w:t xml:space="preserve">In het meer leven onder andere de volgende soorten vissen: </w:t>
      </w:r>
      <w:hyperlink r:id="rId22" w:tooltip="Bronforel" w:history="1">
        <w:r w:rsidRPr="008C320D">
          <w:rPr>
            <w:rStyle w:val="Hyperlink"/>
            <w:color w:val="auto"/>
            <w:u w:val="none"/>
          </w:rPr>
          <w:t>bronforel</w:t>
        </w:r>
      </w:hyperlink>
      <w:r w:rsidRPr="008C320D">
        <w:t xml:space="preserve">, </w:t>
      </w:r>
      <w:hyperlink r:id="rId23" w:tooltip="Beekridder" w:history="1">
        <w:r w:rsidRPr="008C320D">
          <w:rPr>
            <w:rStyle w:val="Hyperlink"/>
            <w:color w:val="auto"/>
            <w:u w:val="none"/>
          </w:rPr>
          <w:t>beekridder</w:t>
        </w:r>
      </w:hyperlink>
      <w:r w:rsidRPr="008C320D">
        <w:t xml:space="preserve">, </w:t>
      </w:r>
      <w:hyperlink r:id="rId24" w:tooltip="Beekforel" w:history="1">
        <w:r w:rsidRPr="008C320D">
          <w:rPr>
            <w:rStyle w:val="Hyperlink"/>
            <w:color w:val="auto"/>
            <w:u w:val="none"/>
          </w:rPr>
          <w:t>beekforel</w:t>
        </w:r>
      </w:hyperlink>
      <w:r w:rsidRPr="008C320D">
        <w:t xml:space="preserve">, </w:t>
      </w:r>
      <w:hyperlink r:id="rId25" w:tooltip="Meerforel" w:history="1">
        <w:proofErr w:type="spellStart"/>
        <w:r w:rsidRPr="008C320D">
          <w:rPr>
            <w:rStyle w:val="Hyperlink"/>
            <w:color w:val="auto"/>
            <w:u w:val="none"/>
          </w:rPr>
          <w:t>meerforel</w:t>
        </w:r>
        <w:proofErr w:type="spellEnd"/>
      </w:hyperlink>
      <w:r w:rsidRPr="008C320D">
        <w:t xml:space="preserve">, </w:t>
      </w:r>
      <w:hyperlink r:id="rId26" w:tooltip="Regenboogforel" w:history="1">
        <w:r w:rsidRPr="008C320D">
          <w:rPr>
            <w:rStyle w:val="Hyperlink"/>
            <w:color w:val="auto"/>
            <w:u w:val="none"/>
          </w:rPr>
          <w:t>regenboogforel</w:t>
        </w:r>
      </w:hyperlink>
      <w:r w:rsidRPr="008C320D">
        <w:t xml:space="preserve"> en </w:t>
      </w:r>
      <w:hyperlink r:id="rId27" w:tooltip="Vlagzalm" w:history="1">
        <w:r w:rsidRPr="008C320D">
          <w:rPr>
            <w:rStyle w:val="Hyperlink"/>
            <w:color w:val="auto"/>
            <w:u w:val="none"/>
          </w:rPr>
          <w:t>vlagzalm</w:t>
        </w:r>
      </w:hyperlink>
      <w:r w:rsidRPr="008C320D">
        <w:t>.</w:t>
      </w:r>
    </w:p>
    <w:p w:rsidR="00F657C0" w:rsidRPr="008C320D" w:rsidRDefault="00507AFF" w:rsidP="008C320D">
      <w:pPr>
        <w:pStyle w:val="BusTic"/>
      </w:pPr>
      <w:hyperlink r:id="rId28" w:tooltip="Konrad Lorenz" w:history="1">
        <w:r w:rsidR="00F657C0" w:rsidRPr="008C320D">
          <w:rPr>
            <w:rStyle w:val="Hyperlink"/>
            <w:color w:val="auto"/>
            <w:u w:val="none"/>
          </w:rPr>
          <w:t>Konrad Lorenz</w:t>
        </w:r>
      </w:hyperlink>
      <w:r w:rsidR="00F657C0" w:rsidRPr="008C320D">
        <w:t xml:space="preserve"> deed veel belangrijke observaties van </w:t>
      </w:r>
      <w:hyperlink r:id="rId29" w:tooltip="Grauwe gans" w:history="1">
        <w:r w:rsidR="00F657C0" w:rsidRPr="008C320D">
          <w:rPr>
            <w:rStyle w:val="Hyperlink"/>
            <w:color w:val="auto"/>
            <w:u w:val="none"/>
          </w:rPr>
          <w:t>grauwe ganzen</w:t>
        </w:r>
      </w:hyperlink>
      <w:r w:rsidR="00F657C0" w:rsidRPr="008C320D">
        <w:t xml:space="preserve"> op het meer.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FF" w:rsidRDefault="00507AFF" w:rsidP="00A64884">
      <w:r>
        <w:separator/>
      </w:r>
    </w:p>
  </w:endnote>
  <w:endnote w:type="continuationSeparator" w:id="0">
    <w:p w:rsidR="00507AFF" w:rsidRDefault="00507A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C320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C320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FF" w:rsidRDefault="00507AFF" w:rsidP="00A64884">
      <w:r>
        <w:separator/>
      </w:r>
    </w:p>
  </w:footnote>
  <w:footnote w:type="continuationSeparator" w:id="0">
    <w:p w:rsidR="00507AFF" w:rsidRDefault="00507A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7A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320D">
      <w:rPr>
        <w:rFonts w:asciiTheme="majorHAnsi" w:hAnsiTheme="majorHAnsi"/>
        <w:b/>
        <w:sz w:val="28"/>
        <w:szCs w:val="28"/>
      </w:rPr>
      <w:t xml:space="preserve">De Almsee </w:t>
    </w:r>
  </w:p>
  <w:p w:rsidR="00A64884" w:rsidRDefault="00507A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7A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07AFF"/>
    <w:rsid w:val="00521834"/>
    <w:rsid w:val="005242F7"/>
    <w:rsid w:val="00524669"/>
    <w:rsid w:val="00534B2D"/>
    <w:rsid w:val="00565CBD"/>
    <w:rsid w:val="005915F6"/>
    <w:rsid w:val="005A7210"/>
    <w:rsid w:val="005B02B4"/>
    <w:rsid w:val="005B1D1D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C320D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7C0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64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lmsee1.jpg" TargetMode="External"/><Relationship Id="rId13" Type="http://schemas.openxmlformats.org/officeDocument/2006/relationships/hyperlink" Target="http://nl.wikipedia.org/w/index.php?title=Totes_Gebirge&amp;action=edit&amp;redlink=1" TargetMode="External"/><Relationship Id="rId18" Type="http://schemas.openxmlformats.org/officeDocument/2006/relationships/hyperlink" Target="http://nl.wikipedia.org/wiki/Zwemmen" TargetMode="External"/><Relationship Id="rId26" Type="http://schemas.openxmlformats.org/officeDocument/2006/relationships/hyperlink" Target="http://nl.wikipedia.org/wiki/Regenboogfor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uurgebie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per-Oostenrijk" TargetMode="External"/><Relationship Id="rId17" Type="http://schemas.openxmlformats.org/officeDocument/2006/relationships/hyperlink" Target="http://nl.wikipedia.org/wiki/Donau" TargetMode="External"/><Relationship Id="rId25" Type="http://schemas.openxmlformats.org/officeDocument/2006/relationships/hyperlink" Target="http://nl.wikipedia.org/wiki/Meerfore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aun_(rivier)" TargetMode="External"/><Relationship Id="rId20" Type="http://schemas.openxmlformats.org/officeDocument/2006/relationships/hyperlink" Target="http://nl.wikipedia.org/wiki/Duiksport" TargetMode="External"/><Relationship Id="rId29" Type="http://schemas.openxmlformats.org/officeDocument/2006/relationships/hyperlink" Target="http://nl.wikipedia.org/wiki/Grauwe_ga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nrijk" TargetMode="External"/><Relationship Id="rId24" Type="http://schemas.openxmlformats.org/officeDocument/2006/relationships/hyperlink" Target="http://nl.wikipedia.org/wiki/Beekfore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m_(Oostenrijk)" TargetMode="External"/><Relationship Id="rId23" Type="http://schemas.openxmlformats.org/officeDocument/2006/relationships/hyperlink" Target="http://nl.wikipedia.org/wiki/Beekridder" TargetMode="External"/><Relationship Id="rId28" Type="http://schemas.openxmlformats.org/officeDocument/2006/relationships/hyperlink" Target="http://nl.wikipedia.org/wiki/Konrad_Lorenz" TargetMode="External"/><Relationship Id="rId10" Type="http://schemas.openxmlformats.org/officeDocument/2006/relationships/hyperlink" Target="http://nl.wikipedia.org/wiki/Salzkammergut" TargetMode="External"/><Relationship Id="rId19" Type="http://schemas.openxmlformats.org/officeDocument/2006/relationships/hyperlink" Target="http://nl.wikipedia.org/wiki/Surf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eespiegel" TargetMode="External"/><Relationship Id="rId22" Type="http://schemas.openxmlformats.org/officeDocument/2006/relationships/hyperlink" Target="http://nl.wikipedia.org/wiki/Bronforel" TargetMode="External"/><Relationship Id="rId27" Type="http://schemas.openxmlformats.org/officeDocument/2006/relationships/hyperlink" Target="http://nl.wikipedia.org/wiki/Vlagzalm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2010-09-17T12:20:00Z</dcterms:created>
  <dcterms:modified xsi:type="dcterms:W3CDTF">2010-09-18T14:42:00Z</dcterms:modified>
  <cp:category>2010</cp:category>
</cp:coreProperties>
</file>