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A5" w:rsidRPr="003959A5" w:rsidRDefault="009A6250" w:rsidP="003959A5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D247220" wp14:editId="3A3B04E6">
            <wp:simplePos x="0" y="0"/>
            <wp:positionH relativeFrom="column">
              <wp:posOffset>4444365</wp:posOffset>
            </wp:positionH>
            <wp:positionV relativeFrom="paragraph">
              <wp:posOffset>53340</wp:posOffset>
            </wp:positionV>
            <wp:extent cx="1978025" cy="1438910"/>
            <wp:effectExtent l="0" t="0" r="3175" b="8890"/>
            <wp:wrapSquare wrapText="bothSides"/>
            <wp:docPr id="1" name="Afbeelding 1" descr="Het eilandje 'Burgwallinsel'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Het eilandje 'Burgwallinsel'">
                      <a:hlinkClick r:id="rId8" tooltip="&quot;Het eilandje 'Burgwallinsel'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438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9A5" w:rsidRPr="003959A5">
        <w:rPr>
          <w:b/>
          <w:bCs/>
        </w:rPr>
        <w:t>Oberuckersee</w:t>
      </w:r>
    </w:p>
    <w:p w:rsidR="003959A5" w:rsidRPr="009A6250" w:rsidRDefault="003959A5" w:rsidP="009A6250">
      <w:pPr>
        <w:pStyle w:val="BusTic"/>
      </w:pPr>
      <w:r w:rsidRPr="009A6250">
        <w:rPr>
          <w:bCs/>
        </w:rPr>
        <w:t>Oberuckersee</w:t>
      </w:r>
      <w:r w:rsidRPr="009A6250">
        <w:t xml:space="preserve"> is een </w:t>
      </w:r>
      <w:hyperlink r:id="rId10" w:tooltip="Meer (water)" w:history="1">
        <w:r w:rsidRPr="009A6250">
          <w:rPr>
            <w:rStyle w:val="Hyperlink"/>
            <w:color w:val="auto"/>
            <w:u w:val="none"/>
          </w:rPr>
          <w:t>meer</w:t>
        </w:r>
      </w:hyperlink>
      <w:r w:rsidRPr="009A6250">
        <w:t xml:space="preserve"> met een oppervlakte van 8,5 km² en ligt ten zuiden van </w:t>
      </w:r>
      <w:hyperlink r:id="rId11" w:tooltip="Prenzlau" w:history="1">
        <w:proofErr w:type="spellStart"/>
        <w:r w:rsidRPr="009A6250">
          <w:rPr>
            <w:rStyle w:val="Hyperlink"/>
            <w:color w:val="auto"/>
            <w:u w:val="none"/>
          </w:rPr>
          <w:t>Prenzlau</w:t>
        </w:r>
        <w:proofErr w:type="spellEnd"/>
      </w:hyperlink>
      <w:r w:rsidRPr="009A6250">
        <w:t xml:space="preserve"> in Noord-Duitsland, deelstaat </w:t>
      </w:r>
      <w:hyperlink r:id="rId12" w:tooltip="Brandenburg (deelstaat)" w:history="1">
        <w:r w:rsidRPr="009A6250">
          <w:rPr>
            <w:rStyle w:val="Hyperlink"/>
            <w:color w:val="auto"/>
            <w:u w:val="none"/>
          </w:rPr>
          <w:t>Brandenburg</w:t>
        </w:r>
      </w:hyperlink>
      <w:r w:rsidRPr="009A6250">
        <w:t>.</w:t>
      </w:r>
      <w:r w:rsidR="009A6250" w:rsidRPr="009A6250">
        <w:rPr>
          <w:noProof/>
          <w:lang w:eastAsia="nl-NL"/>
        </w:rPr>
        <w:t xml:space="preserve"> </w:t>
      </w:r>
    </w:p>
    <w:p w:rsidR="003959A5" w:rsidRPr="009A6250" w:rsidRDefault="003959A5" w:rsidP="009A6250">
      <w:pPr>
        <w:pStyle w:val="BusTic"/>
      </w:pPr>
      <w:r w:rsidRPr="009A6250">
        <w:t xml:space="preserve">Ten noorden van het meer ligt een groter meer, de </w:t>
      </w:r>
      <w:hyperlink r:id="rId13" w:tooltip="Unteruckersee" w:history="1">
        <w:proofErr w:type="spellStart"/>
        <w:r w:rsidRPr="009A6250">
          <w:rPr>
            <w:rStyle w:val="Hyperlink"/>
            <w:color w:val="auto"/>
            <w:u w:val="none"/>
          </w:rPr>
          <w:t>Unteruckersee</w:t>
        </w:r>
        <w:proofErr w:type="spellEnd"/>
      </w:hyperlink>
      <w:r w:rsidRPr="009A6250">
        <w:t>.</w:t>
      </w:r>
      <w:bookmarkStart w:id="0" w:name="_GoBack"/>
      <w:bookmarkEnd w:id="0"/>
    </w:p>
    <w:sectPr w:rsidR="003959A5" w:rsidRPr="009A6250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A8C" w:rsidRDefault="00F26A8C" w:rsidP="00A64884">
      <w:r>
        <w:separator/>
      </w:r>
    </w:p>
  </w:endnote>
  <w:endnote w:type="continuationSeparator" w:id="0">
    <w:p w:rsidR="00F26A8C" w:rsidRDefault="00F26A8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A625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A6250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A8C" w:rsidRDefault="00F26A8C" w:rsidP="00A64884">
      <w:r>
        <w:separator/>
      </w:r>
    </w:p>
  </w:footnote>
  <w:footnote w:type="continuationSeparator" w:id="0">
    <w:p w:rsidR="00F26A8C" w:rsidRDefault="00F26A8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F26A8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A6250">
      <w:rPr>
        <w:rFonts w:asciiTheme="majorHAnsi" w:hAnsiTheme="majorHAnsi"/>
        <w:b/>
        <w:sz w:val="28"/>
        <w:szCs w:val="28"/>
      </w:rPr>
      <w:t xml:space="preserve">De Oberuckersee </w:t>
    </w:r>
  </w:p>
  <w:p w:rsidR="00A64884" w:rsidRDefault="00F26A8C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F26A8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155"/>
    <w:multiLevelType w:val="multilevel"/>
    <w:tmpl w:val="C3A0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959A5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A6250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42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26A8C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A62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A62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Lake_de_Oberuckersee_Burgwallinsel.JPG" TargetMode="External"/><Relationship Id="rId13" Type="http://schemas.openxmlformats.org/officeDocument/2006/relationships/hyperlink" Target="http://nl.wikipedia.org/wiki/Unteruckerse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randenburg_(deelstaat)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renzl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2010-09-19T11:17:00Z</dcterms:created>
  <dcterms:modified xsi:type="dcterms:W3CDTF">2010-09-19T13:59:00Z</dcterms:modified>
  <cp:category>2010</cp:category>
</cp:coreProperties>
</file>