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32E" w:rsidRPr="00605F5A" w:rsidRDefault="00D2632E" w:rsidP="00514C41">
      <w:pPr>
        <w:tabs>
          <w:tab w:val="right" w:pos="1281"/>
        </w:tabs>
        <w:spacing w:before="120"/>
        <w:rPr>
          <w:rFonts w:ascii="Verdana" w:hAnsi="Verdana"/>
          <w:b/>
          <w:sz w:val="22"/>
          <w:szCs w:val="22"/>
          <w:lang w:val="nl-NL"/>
        </w:rPr>
      </w:pPr>
      <w:r w:rsidRPr="00605F5A">
        <w:rPr>
          <w:rFonts w:ascii="Verdana" w:hAnsi="Verdana"/>
          <w:b/>
          <w:sz w:val="22"/>
          <w:szCs w:val="22"/>
          <w:lang w:val="nl-NL"/>
        </w:rPr>
        <w:t>Wandeling 2.</w:t>
      </w:r>
    </w:p>
    <w:p w:rsidR="00D2632E" w:rsidRPr="00605F5A" w:rsidRDefault="00D2632E" w:rsidP="00514C41">
      <w:pPr>
        <w:spacing w:before="120"/>
        <w:rPr>
          <w:rFonts w:ascii="Verdana" w:hAnsi="Verdana"/>
          <w:sz w:val="22"/>
          <w:szCs w:val="22"/>
          <w:lang w:val="nl-NL"/>
        </w:rPr>
      </w:pPr>
      <w:r w:rsidRPr="00605F5A">
        <w:rPr>
          <w:rFonts w:ascii="Verdana" w:hAnsi="Verdana"/>
          <w:sz w:val="22"/>
          <w:szCs w:val="22"/>
          <w:lang w:val="nl-NL"/>
        </w:rPr>
        <w:t xml:space="preserve">Staatsoper </w:t>
      </w:r>
      <w:r w:rsidRPr="00605F5A">
        <w:rPr>
          <w:rFonts w:ascii="Verdana" w:hAnsi="Verdana"/>
          <w:sz w:val="22"/>
          <w:szCs w:val="22"/>
          <w:lang w:val="nl-NL"/>
        </w:rPr>
        <w:noBreakHyphen/>
        <w:t xml:space="preserve"> Ringstrasse </w:t>
      </w:r>
      <w:r w:rsidRPr="00605F5A">
        <w:rPr>
          <w:rFonts w:ascii="Verdana" w:hAnsi="Verdana"/>
          <w:sz w:val="22"/>
          <w:szCs w:val="22"/>
          <w:lang w:val="nl-NL"/>
        </w:rPr>
        <w:noBreakHyphen/>
        <w:t xml:space="preserve">Kunsthistorische Museum </w:t>
      </w:r>
      <w:r w:rsidRPr="00605F5A">
        <w:rPr>
          <w:rFonts w:ascii="Verdana" w:hAnsi="Verdana"/>
          <w:sz w:val="22"/>
          <w:szCs w:val="22"/>
          <w:lang w:val="nl-NL"/>
        </w:rPr>
        <w:noBreakHyphen/>
        <w:t xml:space="preserve"> Parle</w:t>
      </w:r>
      <w:r w:rsidRPr="00605F5A">
        <w:rPr>
          <w:rFonts w:ascii="Verdana" w:hAnsi="Verdana"/>
          <w:sz w:val="22"/>
          <w:szCs w:val="22"/>
          <w:lang w:val="nl-NL"/>
        </w:rPr>
        <w:softHyphen/>
        <w:t xml:space="preserve">ment </w:t>
      </w:r>
      <w:r w:rsidRPr="00605F5A">
        <w:rPr>
          <w:rFonts w:ascii="Verdana" w:hAnsi="Verdana"/>
          <w:sz w:val="22"/>
          <w:szCs w:val="22"/>
          <w:lang w:val="nl-NL"/>
        </w:rPr>
        <w:noBreakHyphen/>
        <w:t xml:space="preserve"> Raadhuis </w:t>
      </w:r>
      <w:r w:rsidRPr="00605F5A">
        <w:rPr>
          <w:rFonts w:ascii="Verdana" w:hAnsi="Verdana"/>
          <w:sz w:val="22"/>
          <w:szCs w:val="22"/>
          <w:lang w:val="nl-NL"/>
        </w:rPr>
        <w:noBreakHyphen/>
        <w:t xml:space="preserve"> Burgtheater </w:t>
      </w:r>
      <w:r w:rsidRPr="00605F5A">
        <w:rPr>
          <w:rFonts w:ascii="Verdana" w:hAnsi="Verdana"/>
          <w:sz w:val="22"/>
          <w:szCs w:val="22"/>
          <w:lang w:val="nl-NL"/>
        </w:rPr>
        <w:noBreakHyphen/>
        <w:t xml:space="preserve"> Beurs </w:t>
      </w:r>
      <w:r w:rsidRPr="00605F5A">
        <w:rPr>
          <w:rFonts w:ascii="Verdana" w:hAnsi="Verdana"/>
          <w:sz w:val="22"/>
          <w:szCs w:val="22"/>
          <w:lang w:val="nl-NL"/>
        </w:rPr>
        <w:noBreakHyphen/>
        <w:t xml:space="preserve"> Maria am Gestade </w:t>
      </w:r>
      <w:r w:rsidRPr="00605F5A">
        <w:rPr>
          <w:rFonts w:ascii="Verdana" w:hAnsi="Verdana"/>
          <w:sz w:val="22"/>
          <w:szCs w:val="22"/>
          <w:lang w:val="nl-NL"/>
        </w:rPr>
        <w:noBreakHyphen/>
        <w:t xml:space="preserve">Stephansdom, </w:t>
      </w:r>
      <w:smartTag w:uri="urn:schemas-microsoft-com:office:smarttags" w:element="metricconverter">
        <w:smartTagPr>
          <w:attr w:name="ProductID" w:val="4 km"/>
        </w:smartTagPr>
        <w:r w:rsidRPr="00605F5A">
          <w:rPr>
            <w:rFonts w:ascii="Verdana" w:hAnsi="Verdana"/>
            <w:sz w:val="22"/>
            <w:szCs w:val="22"/>
            <w:lang w:val="nl-NL"/>
          </w:rPr>
          <w:t>4 km</w:t>
        </w:r>
      </w:smartTag>
      <w:r w:rsidRPr="00605F5A">
        <w:rPr>
          <w:rFonts w:ascii="Verdana" w:hAnsi="Verdana"/>
          <w:sz w:val="22"/>
          <w:szCs w:val="22"/>
          <w:lang w:val="nl-NL"/>
        </w:rPr>
        <w:t>.</w:t>
      </w:r>
    </w:p>
    <w:p w:rsidR="00D2632E" w:rsidRPr="00605F5A" w:rsidRDefault="00D2632E" w:rsidP="00D2632E">
      <w:pPr>
        <w:spacing w:before="120"/>
        <w:rPr>
          <w:rFonts w:ascii="Verdana" w:hAnsi="Verdana"/>
          <w:sz w:val="22"/>
          <w:szCs w:val="22"/>
          <w:lang w:val="nl-NL"/>
        </w:rPr>
      </w:pPr>
    </w:p>
    <w:p w:rsidR="00D2632E" w:rsidRPr="00605F5A" w:rsidRDefault="00D2632E" w:rsidP="00514C41">
      <w:pPr>
        <w:numPr>
          <w:ilvl w:val="0"/>
          <w:numId w:val="14"/>
        </w:numPr>
        <w:spacing w:before="120"/>
        <w:rPr>
          <w:rFonts w:ascii="Verdana" w:hAnsi="Verdana"/>
          <w:sz w:val="22"/>
          <w:szCs w:val="22"/>
          <w:lang w:val="nl-NL"/>
        </w:rPr>
      </w:pPr>
      <w:r w:rsidRPr="00605F5A">
        <w:rPr>
          <w:rFonts w:ascii="Verdana" w:hAnsi="Verdana"/>
          <w:b/>
          <w:sz w:val="22"/>
          <w:szCs w:val="22"/>
          <w:lang w:val="nl-NL"/>
        </w:rPr>
        <w:t xml:space="preserve">Vertrek bij de Staatsoper aan de Ring </w:t>
      </w:r>
      <w:r w:rsidRPr="00605F5A">
        <w:rPr>
          <w:rFonts w:ascii="Verdana" w:hAnsi="Verdana"/>
          <w:sz w:val="22"/>
          <w:szCs w:val="22"/>
          <w:lang w:val="nl-NL"/>
        </w:rPr>
        <w:t>(1. Bezirk), bereikbaar met alle trams langs Opernring en Kärntner Ring.</w:t>
      </w:r>
    </w:p>
    <w:p w:rsidR="00D2632E" w:rsidRPr="00605F5A" w:rsidRDefault="00D2632E" w:rsidP="00514C41">
      <w:pPr>
        <w:numPr>
          <w:ilvl w:val="0"/>
          <w:numId w:val="14"/>
        </w:numPr>
        <w:spacing w:before="120"/>
        <w:rPr>
          <w:rFonts w:ascii="Verdana" w:hAnsi="Verdana"/>
          <w:sz w:val="22"/>
          <w:szCs w:val="22"/>
          <w:lang w:val="nl-NL"/>
        </w:rPr>
      </w:pPr>
      <w:r w:rsidRPr="00605F5A">
        <w:rPr>
          <w:rFonts w:ascii="Verdana" w:hAnsi="Verdana"/>
          <w:sz w:val="22"/>
          <w:szCs w:val="22"/>
          <w:lang w:val="nl-NL"/>
        </w:rPr>
        <w:t>Links en rechts van de Staatsoper ligt een ondergrondse voetgan</w:t>
      </w:r>
      <w:r w:rsidRPr="00605F5A">
        <w:rPr>
          <w:rFonts w:ascii="Verdana" w:hAnsi="Verdana"/>
          <w:sz w:val="22"/>
          <w:szCs w:val="22"/>
          <w:lang w:val="nl-NL"/>
        </w:rPr>
        <w:softHyphen/>
        <w:t>gersoversteekplaats, respectieve</w:t>
      </w:r>
      <w:r w:rsidRPr="00605F5A">
        <w:rPr>
          <w:rFonts w:ascii="Verdana" w:hAnsi="Verdana"/>
          <w:sz w:val="22"/>
          <w:szCs w:val="22"/>
          <w:lang w:val="nl-NL"/>
        </w:rPr>
        <w:softHyphen/>
        <w:t>lijk de Opern</w:t>
      </w:r>
      <w:r w:rsidRPr="00605F5A">
        <w:rPr>
          <w:rFonts w:ascii="Verdana" w:hAnsi="Verdana"/>
          <w:sz w:val="22"/>
          <w:szCs w:val="22"/>
          <w:lang w:val="nl-NL"/>
        </w:rPr>
        <w:noBreakHyphen/>
        <w:t xml:space="preserve"> en de Albertinapas</w:t>
      </w:r>
      <w:r w:rsidRPr="00605F5A">
        <w:rPr>
          <w:rFonts w:ascii="Verdana" w:hAnsi="Verdana"/>
          <w:sz w:val="22"/>
          <w:szCs w:val="22"/>
          <w:lang w:val="nl-NL"/>
        </w:rPr>
        <w:softHyphen/>
        <w:t>sage, beide met fraaie winkels en etalages, de eerste ook met een in</w:t>
      </w:r>
      <w:r w:rsidRPr="00605F5A">
        <w:rPr>
          <w:rFonts w:ascii="Verdana" w:hAnsi="Verdana"/>
          <w:sz w:val="22"/>
          <w:szCs w:val="22"/>
          <w:lang w:val="nl-NL"/>
        </w:rPr>
        <w:softHyphen/>
        <w:t xml:space="preserve">lichtingenbureau en café. </w:t>
      </w:r>
    </w:p>
    <w:p w:rsidR="00D2632E" w:rsidRPr="00605F5A" w:rsidRDefault="00D2632E" w:rsidP="00514C41">
      <w:pPr>
        <w:numPr>
          <w:ilvl w:val="0"/>
          <w:numId w:val="14"/>
        </w:numPr>
        <w:spacing w:before="120"/>
        <w:rPr>
          <w:rFonts w:ascii="Verdana" w:hAnsi="Verdana"/>
          <w:sz w:val="22"/>
          <w:szCs w:val="22"/>
          <w:lang w:val="nl-NL"/>
        </w:rPr>
      </w:pPr>
      <w:r w:rsidRPr="00605F5A">
        <w:rPr>
          <w:rFonts w:ascii="Verdana" w:hAnsi="Verdana"/>
          <w:sz w:val="22"/>
          <w:szCs w:val="22"/>
          <w:lang w:val="nl-NL"/>
        </w:rPr>
        <w:t>Met de rug naar de Opera gerekend slaat u rechtsaf (dus niet door de passa</w:t>
      </w:r>
      <w:r w:rsidRPr="00605F5A">
        <w:rPr>
          <w:rFonts w:ascii="Verdana" w:hAnsi="Verdana"/>
          <w:sz w:val="22"/>
          <w:szCs w:val="22"/>
          <w:lang w:val="nl-NL"/>
        </w:rPr>
        <w:softHyphen/>
        <w:t xml:space="preserve">ge). </w:t>
      </w:r>
    </w:p>
    <w:p w:rsidR="00D2632E" w:rsidRPr="00605F5A" w:rsidRDefault="00D2632E" w:rsidP="00514C41">
      <w:pPr>
        <w:numPr>
          <w:ilvl w:val="0"/>
          <w:numId w:val="14"/>
        </w:numPr>
        <w:spacing w:before="120"/>
        <w:rPr>
          <w:rFonts w:ascii="Verdana" w:hAnsi="Verdana"/>
          <w:sz w:val="22"/>
          <w:szCs w:val="22"/>
          <w:lang w:val="nl-NL"/>
        </w:rPr>
      </w:pPr>
      <w:r w:rsidRPr="00605F5A">
        <w:rPr>
          <w:rFonts w:ascii="Verdana" w:hAnsi="Verdana"/>
          <w:sz w:val="22"/>
          <w:szCs w:val="22"/>
          <w:lang w:val="nl-NL"/>
        </w:rPr>
        <w:t>Over de Opernring loopt u in westelijke richting; bij de Burggar</w:t>
      </w:r>
      <w:r w:rsidRPr="00605F5A">
        <w:rPr>
          <w:rFonts w:ascii="Verdana" w:hAnsi="Verdana"/>
          <w:sz w:val="22"/>
          <w:szCs w:val="22"/>
          <w:lang w:val="nl-NL"/>
        </w:rPr>
        <w:softHyphen/>
        <w:t>ten passeert u het Goethemonu</w:t>
      </w:r>
      <w:r w:rsidRPr="00605F5A">
        <w:rPr>
          <w:rFonts w:ascii="Verdana" w:hAnsi="Verdana"/>
          <w:sz w:val="22"/>
          <w:szCs w:val="22"/>
          <w:lang w:val="nl-NL"/>
        </w:rPr>
        <w:softHyphen/>
        <w:t>ment. De grootste denker en dich</w:t>
      </w:r>
      <w:r w:rsidRPr="00605F5A">
        <w:rPr>
          <w:rFonts w:ascii="Verdana" w:hAnsi="Verdana"/>
          <w:sz w:val="22"/>
          <w:szCs w:val="22"/>
          <w:lang w:val="nl-NL"/>
        </w:rPr>
        <w:softHyphen/>
        <w:t xml:space="preserve">ter van Duitsland blikt welwillend naar zijn vriend en collega Schiller aan de overkant van de Ring. </w:t>
      </w:r>
    </w:p>
    <w:p w:rsidR="00D2632E" w:rsidRPr="00605F5A" w:rsidRDefault="00D2632E" w:rsidP="00514C41">
      <w:pPr>
        <w:numPr>
          <w:ilvl w:val="0"/>
          <w:numId w:val="14"/>
        </w:numPr>
        <w:spacing w:before="120"/>
        <w:rPr>
          <w:rFonts w:ascii="Verdana" w:hAnsi="Verdana"/>
          <w:sz w:val="22"/>
          <w:szCs w:val="22"/>
          <w:lang w:val="nl-NL"/>
        </w:rPr>
      </w:pPr>
      <w:r w:rsidRPr="00605F5A">
        <w:rPr>
          <w:rFonts w:ascii="Verdana" w:hAnsi="Verdana"/>
          <w:sz w:val="22"/>
          <w:szCs w:val="22"/>
          <w:lang w:val="nl-NL"/>
        </w:rPr>
        <w:t>Ach</w:t>
      </w:r>
      <w:r w:rsidRPr="00605F5A">
        <w:rPr>
          <w:rFonts w:ascii="Verdana" w:hAnsi="Verdana"/>
          <w:sz w:val="22"/>
          <w:szCs w:val="22"/>
          <w:lang w:val="nl-NL"/>
        </w:rPr>
        <w:softHyphen/>
        <w:t xml:space="preserve">ter Schiller ziet u de gevel van de Akademie der bildenden Künste. </w:t>
      </w:r>
    </w:p>
    <w:p w:rsidR="00D2632E" w:rsidRPr="00605F5A" w:rsidRDefault="00D2632E" w:rsidP="00514C41">
      <w:pPr>
        <w:numPr>
          <w:ilvl w:val="0"/>
          <w:numId w:val="14"/>
        </w:numPr>
        <w:spacing w:before="120"/>
        <w:rPr>
          <w:rFonts w:ascii="Verdana" w:hAnsi="Verdana"/>
          <w:sz w:val="22"/>
          <w:szCs w:val="22"/>
          <w:lang w:val="nl-NL"/>
        </w:rPr>
      </w:pPr>
      <w:r w:rsidRPr="00605F5A">
        <w:rPr>
          <w:rFonts w:ascii="Verdana" w:hAnsi="Verdana"/>
          <w:sz w:val="22"/>
          <w:szCs w:val="22"/>
          <w:lang w:val="nl-NL"/>
        </w:rPr>
        <w:t>De wandeling over de Ring vervolgen, langs het park en dan na de bocht de Ring oversteken door de Babenbergerpassage; in de passage de rechteruitgang ne</w:t>
      </w:r>
      <w:r w:rsidRPr="00605F5A">
        <w:rPr>
          <w:rFonts w:ascii="Verdana" w:hAnsi="Verdana"/>
          <w:sz w:val="22"/>
          <w:szCs w:val="22"/>
          <w:lang w:val="nl-NL"/>
        </w:rPr>
        <w:softHyphen/>
        <w:t xml:space="preserve">men. </w:t>
      </w:r>
    </w:p>
    <w:p w:rsidR="00D2632E" w:rsidRPr="00605F5A" w:rsidRDefault="00D2632E" w:rsidP="00514C41">
      <w:pPr>
        <w:numPr>
          <w:ilvl w:val="0"/>
          <w:numId w:val="14"/>
        </w:numPr>
        <w:spacing w:before="120"/>
        <w:rPr>
          <w:rFonts w:ascii="Verdana" w:hAnsi="Verdana"/>
          <w:b/>
          <w:sz w:val="22"/>
          <w:szCs w:val="22"/>
          <w:lang w:val="nl-NL"/>
        </w:rPr>
      </w:pPr>
      <w:r w:rsidRPr="00605F5A">
        <w:rPr>
          <w:rFonts w:ascii="Verdana" w:hAnsi="Verdana"/>
          <w:sz w:val="22"/>
          <w:szCs w:val="22"/>
          <w:lang w:val="nl-NL"/>
        </w:rPr>
        <w:t xml:space="preserve">U komt dan bij het </w:t>
      </w:r>
      <w:r w:rsidRPr="00605F5A">
        <w:rPr>
          <w:rFonts w:ascii="Verdana" w:hAnsi="Verdana"/>
          <w:b/>
          <w:sz w:val="22"/>
          <w:szCs w:val="22"/>
          <w:lang w:val="nl-NL"/>
        </w:rPr>
        <w:t>Kunsthis</w:t>
      </w:r>
      <w:r w:rsidRPr="00605F5A">
        <w:rPr>
          <w:rFonts w:ascii="Verdana" w:hAnsi="Verdana"/>
          <w:b/>
          <w:sz w:val="22"/>
          <w:szCs w:val="22"/>
          <w:lang w:val="nl-NL"/>
        </w:rPr>
        <w:softHyphen/>
        <w:t xml:space="preserve">torisches Museum. </w:t>
      </w:r>
    </w:p>
    <w:p w:rsidR="00D2632E" w:rsidRPr="00605F5A" w:rsidRDefault="00D2632E" w:rsidP="00514C41">
      <w:pPr>
        <w:numPr>
          <w:ilvl w:val="0"/>
          <w:numId w:val="14"/>
        </w:numPr>
        <w:spacing w:before="120"/>
        <w:rPr>
          <w:rFonts w:ascii="Verdana" w:hAnsi="Verdana"/>
          <w:sz w:val="22"/>
          <w:szCs w:val="22"/>
          <w:lang w:val="nl-NL"/>
        </w:rPr>
      </w:pPr>
      <w:r w:rsidRPr="00605F5A">
        <w:rPr>
          <w:rFonts w:ascii="Verdana" w:hAnsi="Verdana"/>
          <w:sz w:val="22"/>
          <w:szCs w:val="22"/>
          <w:lang w:val="nl-NL"/>
        </w:rPr>
        <w:t xml:space="preserve">Op het plein vóór het museum </w:t>
      </w:r>
      <w:r w:rsidRPr="00605F5A">
        <w:rPr>
          <w:rFonts w:ascii="Verdana" w:hAnsi="Verdana"/>
          <w:sz w:val="22"/>
          <w:szCs w:val="22"/>
          <w:lang w:val="nl-NL"/>
        </w:rPr>
        <w:noBreakHyphen/>
        <w:t xml:space="preserve"> het ge</w:t>
      </w:r>
      <w:r w:rsidRPr="00605F5A">
        <w:rPr>
          <w:rFonts w:ascii="Verdana" w:hAnsi="Verdana"/>
          <w:sz w:val="22"/>
          <w:szCs w:val="22"/>
          <w:lang w:val="nl-NL"/>
        </w:rPr>
        <w:softHyphen/>
      </w:r>
      <w:r w:rsidRPr="00605F5A">
        <w:rPr>
          <w:rFonts w:ascii="Verdana" w:hAnsi="Verdana"/>
          <w:b/>
          <w:sz w:val="22"/>
          <w:szCs w:val="22"/>
          <w:lang w:val="nl-NL"/>
        </w:rPr>
        <w:t xml:space="preserve">denkteken voor keizerin Maria Theresia </w:t>
      </w:r>
      <w:r w:rsidRPr="00605F5A">
        <w:rPr>
          <w:rFonts w:ascii="Verdana" w:hAnsi="Verdana"/>
          <w:sz w:val="22"/>
          <w:szCs w:val="22"/>
          <w:lang w:val="nl-NL"/>
        </w:rPr>
        <w:t xml:space="preserve">(± 1780). </w:t>
      </w:r>
    </w:p>
    <w:p w:rsidR="00D2632E" w:rsidRPr="00605F5A" w:rsidRDefault="00D2632E" w:rsidP="00514C41">
      <w:pPr>
        <w:numPr>
          <w:ilvl w:val="0"/>
          <w:numId w:val="14"/>
        </w:numPr>
        <w:spacing w:before="120"/>
        <w:rPr>
          <w:rFonts w:ascii="Verdana" w:hAnsi="Verdana"/>
          <w:sz w:val="22"/>
          <w:szCs w:val="22"/>
          <w:lang w:val="nl-NL"/>
        </w:rPr>
      </w:pPr>
      <w:r w:rsidRPr="00605F5A">
        <w:rPr>
          <w:rFonts w:ascii="Verdana" w:hAnsi="Verdana"/>
          <w:sz w:val="22"/>
          <w:szCs w:val="22"/>
          <w:lang w:val="nl-NL"/>
        </w:rPr>
        <w:t xml:space="preserve">Aan de andere zijde van het plein herkent u de bijna identieke gevel van het </w:t>
      </w:r>
      <w:r w:rsidRPr="00605F5A">
        <w:rPr>
          <w:rFonts w:ascii="Verdana" w:hAnsi="Verdana"/>
          <w:b/>
          <w:sz w:val="22"/>
          <w:szCs w:val="22"/>
          <w:lang w:val="nl-NL"/>
        </w:rPr>
        <w:t>Natuurhistorische Museum.</w:t>
      </w:r>
      <w:r w:rsidRPr="00605F5A">
        <w:rPr>
          <w:rFonts w:ascii="Verdana" w:hAnsi="Verdana"/>
          <w:sz w:val="22"/>
          <w:szCs w:val="22"/>
          <w:lang w:val="nl-NL"/>
        </w:rPr>
        <w:t xml:space="preserve"> </w:t>
      </w:r>
    </w:p>
    <w:p w:rsidR="00D2632E" w:rsidRPr="00605F5A" w:rsidRDefault="00D2632E" w:rsidP="00514C41">
      <w:pPr>
        <w:numPr>
          <w:ilvl w:val="0"/>
          <w:numId w:val="14"/>
        </w:numPr>
        <w:spacing w:before="120"/>
        <w:rPr>
          <w:rFonts w:ascii="Verdana" w:hAnsi="Verdana"/>
          <w:sz w:val="22"/>
          <w:szCs w:val="22"/>
          <w:lang w:val="nl-NL"/>
        </w:rPr>
      </w:pPr>
      <w:r w:rsidRPr="00605F5A">
        <w:rPr>
          <w:rFonts w:ascii="Verdana" w:hAnsi="Verdana"/>
          <w:sz w:val="22"/>
          <w:szCs w:val="22"/>
          <w:lang w:val="nl-NL"/>
        </w:rPr>
        <w:t>De zuidwestzijde van de Maria</w:t>
      </w:r>
      <w:r w:rsidRPr="00605F5A">
        <w:rPr>
          <w:rFonts w:ascii="Verdana" w:hAnsi="Verdana"/>
          <w:sz w:val="22"/>
          <w:szCs w:val="22"/>
          <w:lang w:val="nl-NL"/>
        </w:rPr>
        <w:softHyphen/>
        <w:t xml:space="preserve"> Theresien</w:t>
      </w:r>
      <w:r w:rsidRPr="00605F5A">
        <w:rPr>
          <w:rFonts w:ascii="Verdana" w:hAnsi="Verdana"/>
          <w:sz w:val="22"/>
          <w:szCs w:val="22"/>
          <w:lang w:val="nl-NL"/>
        </w:rPr>
        <w:noBreakHyphen/>
        <w:t xml:space="preserve">Platz wordt afgesloten door het Messepalast. </w:t>
      </w:r>
    </w:p>
    <w:p w:rsidR="00D2632E" w:rsidRPr="00605F5A" w:rsidRDefault="00D2632E" w:rsidP="00514C41">
      <w:pPr>
        <w:numPr>
          <w:ilvl w:val="0"/>
          <w:numId w:val="14"/>
        </w:numPr>
        <w:spacing w:before="120"/>
        <w:rPr>
          <w:rFonts w:ascii="Verdana" w:hAnsi="Verdana"/>
          <w:sz w:val="22"/>
          <w:szCs w:val="22"/>
          <w:lang w:val="nl-NL"/>
        </w:rPr>
      </w:pPr>
      <w:r w:rsidRPr="00605F5A">
        <w:rPr>
          <w:rFonts w:ascii="Verdana" w:hAnsi="Verdana"/>
          <w:sz w:val="22"/>
          <w:szCs w:val="22"/>
          <w:lang w:val="nl-NL"/>
        </w:rPr>
        <w:t>U kunt de wandeling over de Burg</w:t>
      </w:r>
      <w:r w:rsidRPr="00605F5A">
        <w:rPr>
          <w:rFonts w:ascii="Verdana" w:hAnsi="Verdana"/>
          <w:sz w:val="22"/>
          <w:szCs w:val="22"/>
          <w:lang w:val="nl-NL"/>
        </w:rPr>
        <w:softHyphen/>
        <w:t>ring vervolgen (zuidwestzijde); u ziet dan aan de overkant de Volks</w:t>
      </w:r>
      <w:r w:rsidRPr="00605F5A">
        <w:rPr>
          <w:rFonts w:ascii="Verdana" w:hAnsi="Verdana"/>
          <w:sz w:val="22"/>
          <w:szCs w:val="22"/>
          <w:lang w:val="nl-NL"/>
        </w:rPr>
        <w:softHyphen/>
        <w:t xml:space="preserve">garten. </w:t>
      </w:r>
    </w:p>
    <w:p w:rsidR="00D2632E" w:rsidRPr="00605F5A" w:rsidRDefault="00D2632E" w:rsidP="00514C41">
      <w:pPr>
        <w:numPr>
          <w:ilvl w:val="0"/>
          <w:numId w:val="14"/>
        </w:numPr>
        <w:spacing w:before="120"/>
        <w:rPr>
          <w:rFonts w:ascii="Verdana" w:hAnsi="Verdana"/>
          <w:sz w:val="22"/>
          <w:szCs w:val="22"/>
          <w:lang w:val="nl-NL"/>
        </w:rPr>
      </w:pPr>
      <w:r w:rsidRPr="00605F5A">
        <w:rPr>
          <w:rFonts w:ascii="Verdana" w:hAnsi="Verdana"/>
          <w:sz w:val="22"/>
          <w:szCs w:val="22"/>
          <w:lang w:val="nl-NL"/>
        </w:rPr>
        <w:t>Bij de volgende bocht links ligt de Schmerlingplatz met het Republikdenkmal, een eenvoudig strak monument uit 1928 ter herinnering aan de oprichting van de republiek op 12 november 1918; aan de zuidwestzijde, nau</w:t>
      </w:r>
      <w:r w:rsidRPr="00605F5A">
        <w:rPr>
          <w:rFonts w:ascii="Verdana" w:hAnsi="Verdana"/>
          <w:sz w:val="22"/>
          <w:szCs w:val="22"/>
          <w:lang w:val="nl-NL"/>
        </w:rPr>
        <w:softHyphen/>
        <w:t xml:space="preserve">welijks te onderscheiden door het vele groen, ziet u het Justizpalast. </w:t>
      </w:r>
    </w:p>
    <w:p w:rsidR="00D2632E" w:rsidRPr="00605F5A" w:rsidRDefault="00D2632E" w:rsidP="00514C41">
      <w:pPr>
        <w:numPr>
          <w:ilvl w:val="0"/>
          <w:numId w:val="14"/>
        </w:numPr>
        <w:spacing w:before="120"/>
        <w:rPr>
          <w:rFonts w:ascii="Verdana" w:hAnsi="Verdana"/>
          <w:sz w:val="22"/>
          <w:szCs w:val="22"/>
          <w:lang w:val="nl-NL"/>
        </w:rPr>
      </w:pPr>
      <w:r w:rsidRPr="00605F5A">
        <w:rPr>
          <w:rFonts w:ascii="Verdana" w:hAnsi="Verdana"/>
          <w:sz w:val="22"/>
          <w:szCs w:val="22"/>
          <w:lang w:val="nl-NL"/>
        </w:rPr>
        <w:t>Vervolgens komt u bij het Parle</w:t>
      </w:r>
      <w:r w:rsidRPr="00605F5A">
        <w:rPr>
          <w:rFonts w:ascii="Verdana" w:hAnsi="Verdana"/>
          <w:sz w:val="22"/>
          <w:szCs w:val="22"/>
          <w:lang w:val="nl-NL"/>
        </w:rPr>
        <w:softHyphen/>
        <w:t xml:space="preserve">mentsgebouw, met ervoor een fontein. </w:t>
      </w:r>
    </w:p>
    <w:p w:rsidR="00D2632E" w:rsidRPr="00605F5A" w:rsidRDefault="00D2632E" w:rsidP="00514C41">
      <w:pPr>
        <w:numPr>
          <w:ilvl w:val="0"/>
          <w:numId w:val="14"/>
        </w:numPr>
        <w:spacing w:before="120"/>
        <w:rPr>
          <w:rFonts w:ascii="Verdana" w:hAnsi="Verdana"/>
          <w:sz w:val="22"/>
          <w:szCs w:val="22"/>
          <w:lang w:val="nl-NL"/>
        </w:rPr>
      </w:pPr>
      <w:r w:rsidRPr="00605F5A">
        <w:rPr>
          <w:rFonts w:ascii="Verdana" w:hAnsi="Verdana"/>
          <w:sz w:val="22"/>
          <w:szCs w:val="22"/>
          <w:lang w:val="nl-NL"/>
        </w:rPr>
        <w:t>Voorbij het Parle</w:t>
      </w:r>
      <w:r w:rsidRPr="00605F5A">
        <w:rPr>
          <w:rFonts w:ascii="Verdana" w:hAnsi="Verdana"/>
          <w:sz w:val="22"/>
          <w:szCs w:val="22"/>
          <w:lang w:val="nl-NL"/>
        </w:rPr>
        <w:softHyphen/>
        <w:t>ment gaat u even links van de ze</w:t>
      </w:r>
      <w:r w:rsidRPr="00605F5A">
        <w:rPr>
          <w:rFonts w:ascii="Verdana" w:hAnsi="Verdana"/>
          <w:sz w:val="22"/>
          <w:szCs w:val="22"/>
          <w:lang w:val="nl-NL"/>
        </w:rPr>
        <w:softHyphen/>
        <w:t>bra het parkje in; na het tweede laantje ziet u links een monument voor Strauss en Lanner, de `va</w:t>
      </w:r>
      <w:r w:rsidRPr="00605F5A">
        <w:rPr>
          <w:rFonts w:ascii="Verdana" w:hAnsi="Verdana"/>
          <w:sz w:val="22"/>
          <w:szCs w:val="22"/>
          <w:lang w:val="nl-NL"/>
        </w:rPr>
        <w:softHyphen/>
        <w:t xml:space="preserve">ders' van de Weense wals. </w:t>
      </w:r>
    </w:p>
    <w:p w:rsidR="00D2632E" w:rsidRPr="00605F5A" w:rsidRDefault="00D2632E" w:rsidP="00514C41">
      <w:pPr>
        <w:numPr>
          <w:ilvl w:val="0"/>
          <w:numId w:val="14"/>
        </w:numPr>
        <w:spacing w:before="120"/>
        <w:rPr>
          <w:rFonts w:ascii="Verdana" w:hAnsi="Verdana"/>
          <w:sz w:val="22"/>
          <w:szCs w:val="22"/>
          <w:lang w:val="nl-NL"/>
        </w:rPr>
      </w:pPr>
      <w:r w:rsidRPr="00605F5A">
        <w:rPr>
          <w:rFonts w:ascii="Verdana" w:hAnsi="Verdana"/>
          <w:sz w:val="22"/>
          <w:szCs w:val="22"/>
          <w:lang w:val="nl-NL"/>
        </w:rPr>
        <w:t>Door het parkje gaand komt u uit op de straat voor het Rathaus, dat wordt geflankeerd door stand</w:t>
      </w:r>
      <w:r w:rsidRPr="00605F5A">
        <w:rPr>
          <w:rFonts w:ascii="Verdana" w:hAnsi="Verdana"/>
          <w:sz w:val="22"/>
          <w:szCs w:val="22"/>
          <w:lang w:val="nl-NL"/>
        </w:rPr>
        <w:softHyphen/>
        <w:t>beelden van beroemde Oostenrij</w:t>
      </w:r>
      <w:r w:rsidRPr="00605F5A">
        <w:rPr>
          <w:rFonts w:ascii="Verdana" w:hAnsi="Verdana"/>
          <w:sz w:val="22"/>
          <w:szCs w:val="22"/>
          <w:lang w:val="nl-NL"/>
        </w:rPr>
        <w:softHyphen/>
        <w:t>kers.</w:t>
      </w:r>
    </w:p>
    <w:p w:rsidR="00D2632E" w:rsidRPr="00605F5A" w:rsidRDefault="00D2632E" w:rsidP="00514C41">
      <w:pPr>
        <w:numPr>
          <w:ilvl w:val="0"/>
          <w:numId w:val="14"/>
        </w:numPr>
        <w:spacing w:before="120"/>
        <w:rPr>
          <w:rFonts w:ascii="Verdana" w:hAnsi="Verdana"/>
          <w:b/>
          <w:sz w:val="22"/>
          <w:szCs w:val="22"/>
          <w:lang w:val="nl-NL"/>
        </w:rPr>
      </w:pPr>
      <w:r w:rsidRPr="00605F5A">
        <w:rPr>
          <w:rFonts w:ascii="Verdana" w:hAnsi="Verdana"/>
          <w:sz w:val="22"/>
          <w:szCs w:val="22"/>
          <w:lang w:val="nl-NL"/>
        </w:rPr>
        <w:t xml:space="preserve">U steekt de Ring over en komt zo bij het fraaie </w:t>
      </w:r>
      <w:r w:rsidRPr="00605F5A">
        <w:rPr>
          <w:rFonts w:ascii="Verdana" w:hAnsi="Verdana"/>
          <w:b/>
          <w:sz w:val="22"/>
          <w:szCs w:val="22"/>
          <w:lang w:val="nl-NL"/>
        </w:rPr>
        <w:t xml:space="preserve">Burgtheater. </w:t>
      </w:r>
    </w:p>
    <w:p w:rsidR="00D2632E" w:rsidRPr="00605F5A" w:rsidRDefault="00D2632E" w:rsidP="00514C41">
      <w:pPr>
        <w:numPr>
          <w:ilvl w:val="0"/>
          <w:numId w:val="14"/>
        </w:numPr>
        <w:spacing w:before="120"/>
        <w:rPr>
          <w:rFonts w:ascii="Verdana" w:hAnsi="Verdana"/>
          <w:sz w:val="22"/>
          <w:szCs w:val="22"/>
          <w:lang w:val="nl-NL"/>
        </w:rPr>
      </w:pPr>
      <w:r w:rsidRPr="00605F5A">
        <w:rPr>
          <w:rFonts w:ascii="Verdana" w:hAnsi="Verdana"/>
          <w:sz w:val="22"/>
          <w:szCs w:val="22"/>
          <w:lang w:val="nl-NL"/>
        </w:rPr>
        <w:t>Rechts achter het Burgtheater staat het Stadtpalais Liechtenstein (barok; ± 1700).</w:t>
      </w:r>
    </w:p>
    <w:p w:rsidR="00D2632E" w:rsidRPr="00605F5A" w:rsidRDefault="00D2632E" w:rsidP="00514C41">
      <w:pPr>
        <w:numPr>
          <w:ilvl w:val="0"/>
          <w:numId w:val="14"/>
        </w:numPr>
        <w:spacing w:before="120"/>
        <w:rPr>
          <w:rFonts w:ascii="Verdana" w:hAnsi="Verdana"/>
          <w:sz w:val="22"/>
          <w:szCs w:val="22"/>
          <w:lang w:val="nl-NL"/>
        </w:rPr>
      </w:pPr>
      <w:r w:rsidRPr="00605F5A">
        <w:rPr>
          <w:rFonts w:ascii="Verdana" w:hAnsi="Verdana"/>
          <w:sz w:val="22"/>
          <w:szCs w:val="22"/>
          <w:lang w:val="nl-NL"/>
        </w:rPr>
        <w:t>U volgt nu de Dr.</w:t>
      </w:r>
      <w:r w:rsidRPr="00605F5A">
        <w:rPr>
          <w:rFonts w:ascii="Verdana" w:hAnsi="Verdana"/>
          <w:sz w:val="22"/>
          <w:szCs w:val="22"/>
          <w:lang w:val="nl-NL"/>
        </w:rPr>
        <w:noBreakHyphen/>
        <w:t>Karl</w:t>
      </w:r>
      <w:r w:rsidRPr="00605F5A">
        <w:rPr>
          <w:rFonts w:ascii="Verdana" w:hAnsi="Verdana"/>
          <w:sz w:val="22"/>
          <w:szCs w:val="22"/>
          <w:lang w:val="nl-NL"/>
        </w:rPr>
        <w:noBreakHyphen/>
        <w:t>Lueger</w:t>
      </w:r>
      <w:r w:rsidRPr="00605F5A">
        <w:rPr>
          <w:rFonts w:ascii="Verdana" w:hAnsi="Verdana"/>
          <w:sz w:val="22"/>
          <w:szCs w:val="22"/>
          <w:lang w:val="nl-NL"/>
        </w:rPr>
        <w:softHyphen/>
        <w:t xml:space="preserve"> Ring langs het theater tot de hoek met de Schreyvogelgasse, waar een monument voor Liebenberg staat. </w:t>
      </w:r>
    </w:p>
    <w:p w:rsidR="00D2632E" w:rsidRPr="00605F5A" w:rsidRDefault="00D2632E" w:rsidP="00514C41">
      <w:pPr>
        <w:numPr>
          <w:ilvl w:val="0"/>
          <w:numId w:val="14"/>
        </w:numPr>
        <w:spacing w:before="120"/>
        <w:rPr>
          <w:rFonts w:ascii="Verdana" w:hAnsi="Verdana"/>
          <w:sz w:val="22"/>
          <w:szCs w:val="22"/>
          <w:lang w:val="nl-NL"/>
        </w:rPr>
      </w:pPr>
      <w:r w:rsidRPr="00605F5A">
        <w:rPr>
          <w:rFonts w:ascii="Verdana" w:hAnsi="Verdana"/>
          <w:sz w:val="22"/>
          <w:szCs w:val="22"/>
          <w:lang w:val="nl-NL"/>
        </w:rPr>
        <w:t>Rechts ziet u de Mölkerbas</w:t>
      </w:r>
      <w:r w:rsidRPr="00605F5A">
        <w:rPr>
          <w:rFonts w:ascii="Verdana" w:hAnsi="Verdana"/>
          <w:sz w:val="22"/>
          <w:szCs w:val="22"/>
          <w:lang w:val="nl-NL"/>
        </w:rPr>
        <w:softHyphen/>
        <w:t xml:space="preserve">tei, één van de weinige resten van de oude vestingwerken, maar als zodanig nauwelijks herkenbaar. </w:t>
      </w:r>
    </w:p>
    <w:p w:rsidR="00D2632E" w:rsidRPr="00605F5A" w:rsidRDefault="00D2632E" w:rsidP="00514C41">
      <w:pPr>
        <w:numPr>
          <w:ilvl w:val="0"/>
          <w:numId w:val="14"/>
        </w:numPr>
        <w:spacing w:before="120"/>
        <w:rPr>
          <w:rFonts w:ascii="Verdana" w:hAnsi="Verdana"/>
          <w:sz w:val="22"/>
          <w:szCs w:val="22"/>
          <w:lang w:val="nl-NL"/>
        </w:rPr>
      </w:pPr>
      <w:r w:rsidRPr="00605F5A">
        <w:rPr>
          <w:rFonts w:ascii="Verdana" w:hAnsi="Verdana"/>
          <w:sz w:val="22"/>
          <w:szCs w:val="22"/>
          <w:lang w:val="nl-NL"/>
        </w:rPr>
        <w:t xml:space="preserve">U loopt even de Schreyvogelgasse in en wandelt dan links omhoog. </w:t>
      </w:r>
    </w:p>
    <w:p w:rsidR="00D2632E" w:rsidRPr="00605F5A" w:rsidRDefault="00D2632E" w:rsidP="00514C41">
      <w:pPr>
        <w:numPr>
          <w:ilvl w:val="0"/>
          <w:numId w:val="14"/>
        </w:numPr>
        <w:spacing w:before="120"/>
        <w:rPr>
          <w:rFonts w:ascii="Verdana" w:hAnsi="Verdana"/>
          <w:sz w:val="22"/>
          <w:szCs w:val="22"/>
          <w:lang w:val="nl-NL"/>
        </w:rPr>
      </w:pPr>
      <w:r w:rsidRPr="00605F5A">
        <w:rPr>
          <w:rFonts w:ascii="Verdana" w:hAnsi="Verdana"/>
          <w:sz w:val="22"/>
          <w:szCs w:val="22"/>
          <w:lang w:val="nl-NL"/>
        </w:rPr>
        <w:lastRenderedPageBreak/>
        <w:t>Op nr. 10 ontdekt u het typisch Ween</w:t>
      </w:r>
      <w:r w:rsidRPr="00605F5A">
        <w:rPr>
          <w:rFonts w:ascii="Verdana" w:hAnsi="Verdana"/>
          <w:sz w:val="22"/>
          <w:szCs w:val="22"/>
          <w:lang w:val="nl-NL"/>
        </w:rPr>
        <w:softHyphen/>
        <w:t xml:space="preserve">se Dreimäderlhaus, dat overigens niets met Schubert te maken heeft. </w:t>
      </w:r>
    </w:p>
    <w:p w:rsidR="00D2632E" w:rsidRPr="00605F5A" w:rsidRDefault="00D2632E" w:rsidP="00514C41">
      <w:pPr>
        <w:numPr>
          <w:ilvl w:val="0"/>
          <w:numId w:val="14"/>
        </w:numPr>
        <w:spacing w:before="120"/>
        <w:rPr>
          <w:rFonts w:ascii="Verdana" w:hAnsi="Verdana"/>
          <w:sz w:val="22"/>
          <w:szCs w:val="22"/>
          <w:lang w:val="nl-NL"/>
        </w:rPr>
      </w:pPr>
      <w:r w:rsidRPr="00605F5A">
        <w:rPr>
          <w:rFonts w:ascii="Verdana" w:hAnsi="Verdana"/>
          <w:sz w:val="22"/>
          <w:szCs w:val="22"/>
          <w:lang w:val="nl-NL"/>
        </w:rPr>
        <w:t xml:space="preserve">Doorlopend om de hoek ziet u op nr. 8 aan de Mölkerbastei de </w:t>
      </w:r>
      <w:r w:rsidRPr="00605F5A">
        <w:rPr>
          <w:rFonts w:ascii="Verdana" w:hAnsi="Verdana"/>
          <w:b/>
          <w:sz w:val="22"/>
          <w:szCs w:val="22"/>
          <w:lang w:val="nl-NL"/>
        </w:rPr>
        <w:t>Beet</w:t>
      </w:r>
      <w:r w:rsidRPr="00605F5A">
        <w:rPr>
          <w:rFonts w:ascii="Verdana" w:hAnsi="Verdana"/>
          <w:b/>
          <w:sz w:val="22"/>
          <w:szCs w:val="22"/>
          <w:lang w:val="nl-NL"/>
        </w:rPr>
        <w:softHyphen/>
        <w:t xml:space="preserve">hoven Erinnerungsräume </w:t>
      </w:r>
      <w:r w:rsidRPr="00605F5A">
        <w:rPr>
          <w:rFonts w:ascii="Verdana" w:hAnsi="Verdana"/>
          <w:sz w:val="22"/>
          <w:szCs w:val="22"/>
          <w:lang w:val="nl-NL"/>
        </w:rPr>
        <w:t>(Pas</w:t>
      </w:r>
      <w:r w:rsidRPr="00605F5A">
        <w:rPr>
          <w:rFonts w:ascii="Verdana" w:hAnsi="Verdana"/>
          <w:sz w:val="22"/>
          <w:szCs w:val="22"/>
          <w:lang w:val="nl-NL"/>
        </w:rPr>
        <w:softHyphen/>
        <w:t xml:space="preserve">qualatihaus). </w:t>
      </w:r>
    </w:p>
    <w:p w:rsidR="00D2632E" w:rsidRPr="00605F5A" w:rsidRDefault="00D2632E" w:rsidP="00514C41">
      <w:pPr>
        <w:numPr>
          <w:ilvl w:val="0"/>
          <w:numId w:val="14"/>
        </w:numPr>
        <w:spacing w:before="120"/>
        <w:rPr>
          <w:rFonts w:ascii="Verdana" w:hAnsi="Verdana"/>
          <w:sz w:val="22"/>
          <w:szCs w:val="22"/>
          <w:lang w:val="nl-NL"/>
        </w:rPr>
      </w:pPr>
      <w:r w:rsidRPr="00605F5A">
        <w:rPr>
          <w:rFonts w:ascii="Verdana" w:hAnsi="Verdana"/>
          <w:sz w:val="22"/>
          <w:szCs w:val="22"/>
          <w:lang w:val="nl-NL"/>
        </w:rPr>
        <w:t xml:space="preserve">Via een trapje gaat u weer naar beneden en terug naar de Ring. </w:t>
      </w:r>
    </w:p>
    <w:p w:rsidR="00D2632E" w:rsidRPr="00605F5A" w:rsidRDefault="00D2632E" w:rsidP="00514C41">
      <w:pPr>
        <w:numPr>
          <w:ilvl w:val="0"/>
          <w:numId w:val="14"/>
        </w:numPr>
        <w:spacing w:before="120"/>
        <w:rPr>
          <w:rFonts w:ascii="Verdana" w:hAnsi="Verdana"/>
          <w:b/>
          <w:sz w:val="22"/>
          <w:szCs w:val="22"/>
          <w:lang w:val="nl-NL"/>
        </w:rPr>
      </w:pPr>
      <w:r w:rsidRPr="00605F5A">
        <w:rPr>
          <w:rFonts w:ascii="Verdana" w:hAnsi="Verdana"/>
          <w:sz w:val="22"/>
          <w:szCs w:val="22"/>
          <w:lang w:val="nl-NL"/>
        </w:rPr>
        <w:t xml:space="preserve">Aan de overzijde ligt de nieuwe </w:t>
      </w:r>
      <w:r w:rsidRPr="00605F5A">
        <w:rPr>
          <w:rFonts w:ascii="Verdana" w:hAnsi="Verdana"/>
          <w:b/>
          <w:sz w:val="22"/>
          <w:szCs w:val="22"/>
          <w:lang w:val="nl-NL"/>
        </w:rPr>
        <w:t xml:space="preserve">Universiteit. </w:t>
      </w:r>
    </w:p>
    <w:p w:rsidR="00D2632E" w:rsidRPr="00605F5A" w:rsidRDefault="00D2632E" w:rsidP="00514C41">
      <w:pPr>
        <w:numPr>
          <w:ilvl w:val="0"/>
          <w:numId w:val="14"/>
        </w:numPr>
        <w:spacing w:before="120"/>
        <w:rPr>
          <w:rFonts w:ascii="Verdana" w:hAnsi="Verdana"/>
          <w:sz w:val="22"/>
          <w:szCs w:val="22"/>
          <w:lang w:val="nl-NL"/>
        </w:rPr>
      </w:pPr>
      <w:r w:rsidRPr="00605F5A">
        <w:rPr>
          <w:rFonts w:ascii="Verdana" w:hAnsi="Verdana"/>
          <w:sz w:val="22"/>
          <w:szCs w:val="22"/>
          <w:lang w:val="nl-NL"/>
        </w:rPr>
        <w:t>Voorbij de universiteit strekt zich een groot plein met ondergrondse ga</w:t>
      </w:r>
      <w:r w:rsidRPr="00605F5A">
        <w:rPr>
          <w:rFonts w:ascii="Verdana" w:hAnsi="Verdana"/>
          <w:sz w:val="22"/>
          <w:szCs w:val="22"/>
          <w:lang w:val="nl-NL"/>
        </w:rPr>
        <w:softHyphen/>
        <w:t>rage uit; u maakt daar gebruik van een ondergrondse oversteek</w:t>
      </w:r>
      <w:r w:rsidRPr="00605F5A">
        <w:rPr>
          <w:rFonts w:ascii="Verdana" w:hAnsi="Verdana"/>
          <w:sz w:val="22"/>
          <w:szCs w:val="22"/>
          <w:lang w:val="nl-NL"/>
        </w:rPr>
        <w:softHyphen/>
        <w:t xml:space="preserve">plaats (Schottenpassage), waar ook de trambaan verzonken is. </w:t>
      </w:r>
    </w:p>
    <w:p w:rsidR="00D2632E" w:rsidRPr="00605F5A" w:rsidRDefault="00D2632E" w:rsidP="00514C41">
      <w:pPr>
        <w:numPr>
          <w:ilvl w:val="0"/>
          <w:numId w:val="14"/>
        </w:numPr>
        <w:spacing w:before="120"/>
        <w:rPr>
          <w:rFonts w:ascii="Verdana" w:hAnsi="Verdana"/>
          <w:sz w:val="22"/>
          <w:szCs w:val="22"/>
          <w:lang w:val="nl-NL"/>
        </w:rPr>
      </w:pPr>
      <w:r w:rsidRPr="00605F5A">
        <w:rPr>
          <w:rFonts w:ascii="Verdana" w:hAnsi="Verdana"/>
          <w:sz w:val="22"/>
          <w:szCs w:val="22"/>
          <w:lang w:val="nl-NL"/>
        </w:rPr>
        <w:t>Links kijkt u op tegen de Votivkir</w:t>
      </w:r>
      <w:r w:rsidRPr="00605F5A">
        <w:rPr>
          <w:rFonts w:ascii="Verdana" w:hAnsi="Verdana"/>
          <w:sz w:val="22"/>
          <w:szCs w:val="22"/>
          <w:lang w:val="nl-NL"/>
        </w:rPr>
        <w:softHyphen/>
        <w:t xml:space="preserve">che. </w:t>
      </w:r>
    </w:p>
    <w:p w:rsidR="00D2632E" w:rsidRPr="00605F5A" w:rsidRDefault="00D2632E" w:rsidP="00514C41">
      <w:pPr>
        <w:numPr>
          <w:ilvl w:val="0"/>
          <w:numId w:val="14"/>
        </w:numPr>
        <w:spacing w:before="120"/>
        <w:rPr>
          <w:rFonts w:ascii="Verdana" w:hAnsi="Verdana"/>
          <w:sz w:val="22"/>
          <w:szCs w:val="22"/>
          <w:lang w:val="nl-NL"/>
        </w:rPr>
      </w:pPr>
      <w:r w:rsidRPr="00605F5A">
        <w:rPr>
          <w:rFonts w:ascii="Verdana" w:hAnsi="Verdana"/>
          <w:sz w:val="22"/>
          <w:szCs w:val="22"/>
          <w:lang w:val="nl-NL"/>
        </w:rPr>
        <w:t>Via de Schottenpassage komt u op de Schottenring, met uitzondering van de Beurs een ta</w:t>
      </w:r>
      <w:r w:rsidRPr="00605F5A">
        <w:rPr>
          <w:rFonts w:ascii="Verdana" w:hAnsi="Verdana"/>
          <w:sz w:val="22"/>
          <w:szCs w:val="22"/>
          <w:lang w:val="nl-NL"/>
        </w:rPr>
        <w:softHyphen/>
        <w:t xml:space="preserve">melijk saai gedeelte. </w:t>
      </w:r>
    </w:p>
    <w:p w:rsidR="00D2632E" w:rsidRPr="00605F5A" w:rsidRDefault="00D2632E" w:rsidP="00514C41">
      <w:pPr>
        <w:numPr>
          <w:ilvl w:val="0"/>
          <w:numId w:val="14"/>
        </w:numPr>
        <w:spacing w:before="120"/>
        <w:rPr>
          <w:rFonts w:ascii="Verdana" w:hAnsi="Verdana"/>
          <w:sz w:val="22"/>
          <w:szCs w:val="22"/>
          <w:lang w:val="nl-NL"/>
        </w:rPr>
      </w:pPr>
      <w:r w:rsidRPr="00605F5A">
        <w:rPr>
          <w:rFonts w:ascii="Verdana" w:hAnsi="Verdana"/>
          <w:sz w:val="22"/>
          <w:szCs w:val="22"/>
          <w:lang w:val="nl-NL"/>
        </w:rPr>
        <w:t>Voorbij de Beurs gaat u rechtsaf de Börsegas</w:t>
      </w:r>
      <w:r w:rsidRPr="00605F5A">
        <w:rPr>
          <w:rFonts w:ascii="Verdana" w:hAnsi="Verdana"/>
          <w:sz w:val="22"/>
          <w:szCs w:val="22"/>
          <w:lang w:val="nl-NL"/>
        </w:rPr>
        <w:softHyphen/>
        <w:t xml:space="preserve">se in en komt dan weer in het oude Wenen. </w:t>
      </w:r>
    </w:p>
    <w:p w:rsidR="00D2632E" w:rsidRPr="00605F5A" w:rsidRDefault="00D2632E" w:rsidP="00514C41">
      <w:pPr>
        <w:numPr>
          <w:ilvl w:val="0"/>
          <w:numId w:val="14"/>
        </w:numPr>
        <w:spacing w:before="120"/>
        <w:rPr>
          <w:rFonts w:ascii="Verdana" w:hAnsi="Verdana"/>
          <w:sz w:val="22"/>
          <w:szCs w:val="22"/>
          <w:lang w:val="nl-NL"/>
        </w:rPr>
      </w:pPr>
      <w:r w:rsidRPr="00605F5A">
        <w:rPr>
          <w:rFonts w:ascii="Verdana" w:hAnsi="Verdana"/>
          <w:sz w:val="22"/>
          <w:szCs w:val="22"/>
          <w:lang w:val="nl-NL"/>
        </w:rPr>
        <w:t xml:space="preserve">Bij de Concordiaplatz kruist u de Tiefer Graben, de noordwestgrens van de oorspronkelijke Romeinse nederzetting. </w:t>
      </w:r>
    </w:p>
    <w:p w:rsidR="00D2632E" w:rsidRPr="00605F5A" w:rsidRDefault="00D2632E" w:rsidP="00514C41">
      <w:pPr>
        <w:numPr>
          <w:ilvl w:val="0"/>
          <w:numId w:val="14"/>
        </w:numPr>
        <w:spacing w:before="120"/>
        <w:rPr>
          <w:rFonts w:ascii="Verdana" w:hAnsi="Verdana"/>
          <w:sz w:val="22"/>
          <w:szCs w:val="22"/>
          <w:lang w:val="nl-NL"/>
        </w:rPr>
      </w:pPr>
      <w:r w:rsidRPr="00605F5A">
        <w:rPr>
          <w:rFonts w:ascii="Verdana" w:hAnsi="Verdana"/>
          <w:sz w:val="22"/>
          <w:szCs w:val="22"/>
          <w:lang w:val="nl-NL"/>
        </w:rPr>
        <w:t>U loopt rechtdoor de trappen op naar de kerk Maria am Gestade (37).</w:t>
      </w:r>
    </w:p>
    <w:p w:rsidR="00D2632E" w:rsidRPr="00605F5A" w:rsidRDefault="00D2632E" w:rsidP="00514C41">
      <w:pPr>
        <w:numPr>
          <w:ilvl w:val="0"/>
          <w:numId w:val="14"/>
        </w:numPr>
        <w:spacing w:before="120"/>
        <w:rPr>
          <w:rFonts w:ascii="Verdana" w:hAnsi="Verdana"/>
          <w:sz w:val="22"/>
          <w:szCs w:val="22"/>
          <w:lang w:val="nl-NL"/>
        </w:rPr>
      </w:pPr>
      <w:r w:rsidRPr="00605F5A">
        <w:rPr>
          <w:rFonts w:ascii="Verdana" w:hAnsi="Verdana"/>
          <w:sz w:val="22"/>
          <w:szCs w:val="22"/>
          <w:lang w:val="nl-NL"/>
        </w:rPr>
        <w:t xml:space="preserve">U wandelt verder en passeert de kerk aan de rechterzijde zodat u in de Salvatorgasse komt, aan de achterzijde van het oude raadhuis. </w:t>
      </w:r>
    </w:p>
    <w:p w:rsidR="00D2632E" w:rsidRPr="00605F5A" w:rsidRDefault="00D2632E" w:rsidP="00514C41">
      <w:pPr>
        <w:numPr>
          <w:ilvl w:val="0"/>
          <w:numId w:val="14"/>
        </w:numPr>
        <w:spacing w:before="120"/>
        <w:rPr>
          <w:rFonts w:ascii="Verdana" w:hAnsi="Verdana"/>
          <w:sz w:val="22"/>
          <w:szCs w:val="22"/>
          <w:lang w:val="nl-NL"/>
        </w:rPr>
      </w:pPr>
      <w:r w:rsidRPr="00605F5A">
        <w:rPr>
          <w:rFonts w:ascii="Verdana" w:hAnsi="Verdana"/>
          <w:sz w:val="22"/>
          <w:szCs w:val="22"/>
          <w:lang w:val="nl-NL"/>
        </w:rPr>
        <w:t>Geheel door het raadhuis inge</w:t>
      </w:r>
      <w:r w:rsidRPr="00605F5A">
        <w:rPr>
          <w:rFonts w:ascii="Verdana" w:hAnsi="Verdana"/>
          <w:sz w:val="22"/>
          <w:szCs w:val="22"/>
          <w:lang w:val="nl-NL"/>
        </w:rPr>
        <w:softHyphen/>
        <w:t>bouwd ligt aan deze straat de laat</w:t>
      </w:r>
      <w:r w:rsidRPr="00605F5A">
        <w:rPr>
          <w:rFonts w:ascii="Verdana" w:hAnsi="Verdana"/>
          <w:sz w:val="22"/>
          <w:szCs w:val="22"/>
          <w:lang w:val="nl-NL"/>
        </w:rPr>
        <w:softHyphen/>
        <w:t xml:space="preserve">gotische Salvatorkapel met een prachtig renaissance portaal (± 1530). </w:t>
      </w:r>
    </w:p>
    <w:p w:rsidR="00D2632E" w:rsidRPr="00605F5A" w:rsidRDefault="00D2632E" w:rsidP="00514C41">
      <w:pPr>
        <w:numPr>
          <w:ilvl w:val="0"/>
          <w:numId w:val="14"/>
        </w:numPr>
        <w:spacing w:before="120"/>
        <w:rPr>
          <w:rFonts w:ascii="Verdana" w:hAnsi="Verdana"/>
          <w:sz w:val="22"/>
          <w:szCs w:val="22"/>
          <w:lang w:val="nl-NL"/>
        </w:rPr>
      </w:pPr>
      <w:r w:rsidRPr="00605F5A">
        <w:rPr>
          <w:rFonts w:ascii="Verdana" w:hAnsi="Verdana"/>
          <w:sz w:val="22"/>
          <w:szCs w:val="22"/>
          <w:lang w:val="nl-NL"/>
        </w:rPr>
        <w:t xml:space="preserve">U loopt even terug en gaat dan linksaf door het smalle straatje Stoss im Himmel. </w:t>
      </w:r>
    </w:p>
    <w:p w:rsidR="00D2632E" w:rsidRPr="00605F5A" w:rsidRDefault="00D2632E" w:rsidP="00514C41">
      <w:pPr>
        <w:numPr>
          <w:ilvl w:val="0"/>
          <w:numId w:val="14"/>
        </w:numPr>
        <w:spacing w:before="120"/>
        <w:rPr>
          <w:rFonts w:ascii="Verdana" w:hAnsi="Verdana"/>
          <w:sz w:val="22"/>
          <w:szCs w:val="22"/>
          <w:lang w:val="nl-NL"/>
        </w:rPr>
      </w:pPr>
      <w:r w:rsidRPr="00605F5A">
        <w:rPr>
          <w:rFonts w:ascii="Verdana" w:hAnsi="Verdana"/>
          <w:sz w:val="22"/>
          <w:szCs w:val="22"/>
          <w:lang w:val="nl-NL"/>
        </w:rPr>
        <w:t>Vervol</w:t>
      </w:r>
      <w:r w:rsidRPr="00605F5A">
        <w:rPr>
          <w:rFonts w:ascii="Verdana" w:hAnsi="Verdana"/>
          <w:sz w:val="22"/>
          <w:szCs w:val="22"/>
          <w:lang w:val="nl-NL"/>
        </w:rPr>
        <w:softHyphen/>
        <w:t>gens slaat u linksaf de Wipplinger</w:t>
      </w:r>
      <w:r w:rsidRPr="00605F5A">
        <w:rPr>
          <w:rFonts w:ascii="Verdana" w:hAnsi="Verdana"/>
          <w:sz w:val="22"/>
          <w:szCs w:val="22"/>
          <w:lang w:val="nl-NL"/>
        </w:rPr>
        <w:softHyphen/>
        <w:t xml:space="preserve">strasse in. </w:t>
      </w:r>
    </w:p>
    <w:p w:rsidR="00D2632E" w:rsidRPr="00605F5A" w:rsidRDefault="00D2632E" w:rsidP="00514C41">
      <w:pPr>
        <w:numPr>
          <w:ilvl w:val="0"/>
          <w:numId w:val="14"/>
        </w:numPr>
        <w:spacing w:before="120"/>
        <w:rPr>
          <w:rFonts w:ascii="Verdana" w:hAnsi="Verdana"/>
          <w:sz w:val="22"/>
          <w:szCs w:val="22"/>
          <w:lang w:val="nl-NL"/>
        </w:rPr>
      </w:pPr>
      <w:r w:rsidRPr="00605F5A">
        <w:rPr>
          <w:rFonts w:ascii="Verdana" w:hAnsi="Verdana"/>
          <w:sz w:val="22"/>
          <w:szCs w:val="22"/>
          <w:lang w:val="nl-NL"/>
        </w:rPr>
        <w:t>Links op nr. 8 ziet u de voorgevel van het oude raadhuis, er tegenover de classicistische façade van de voormalige Böhmi</w:t>
      </w:r>
      <w:r w:rsidRPr="00605F5A">
        <w:rPr>
          <w:rFonts w:ascii="Verdana" w:hAnsi="Verdana"/>
          <w:sz w:val="22"/>
          <w:szCs w:val="22"/>
          <w:lang w:val="nl-NL"/>
        </w:rPr>
        <w:softHyphen/>
        <w:t>sche Hofkanzlei, ontworpen door Fischer von Erlach Sr. (1708-</w:t>
      </w:r>
      <w:r w:rsidRPr="00605F5A">
        <w:rPr>
          <w:rFonts w:ascii="Verdana" w:hAnsi="Verdana"/>
          <w:sz w:val="22"/>
          <w:szCs w:val="22"/>
          <w:lang w:val="nl-NL"/>
        </w:rPr>
        <w:softHyphen/>
        <w:t>1714).</w:t>
      </w:r>
    </w:p>
    <w:p w:rsidR="00D2632E" w:rsidRPr="00605F5A" w:rsidRDefault="00D2632E" w:rsidP="00514C41">
      <w:pPr>
        <w:numPr>
          <w:ilvl w:val="0"/>
          <w:numId w:val="14"/>
        </w:numPr>
        <w:spacing w:before="120"/>
        <w:rPr>
          <w:rFonts w:ascii="Verdana" w:hAnsi="Verdana"/>
          <w:sz w:val="22"/>
          <w:szCs w:val="22"/>
          <w:lang w:val="nl-NL"/>
        </w:rPr>
      </w:pPr>
      <w:r w:rsidRPr="00605F5A">
        <w:rPr>
          <w:rFonts w:ascii="Verdana" w:hAnsi="Verdana"/>
          <w:sz w:val="22"/>
          <w:szCs w:val="22"/>
          <w:lang w:val="nl-NL"/>
        </w:rPr>
        <w:t>Aan het einde van de Wipplinger</w:t>
      </w:r>
      <w:r w:rsidRPr="00605F5A">
        <w:rPr>
          <w:rFonts w:ascii="Verdana" w:hAnsi="Verdana"/>
          <w:sz w:val="22"/>
          <w:szCs w:val="22"/>
          <w:lang w:val="nl-NL"/>
        </w:rPr>
        <w:softHyphen/>
        <w:t xml:space="preserve">strasse komt u op de Hoher Markt (31). </w:t>
      </w:r>
    </w:p>
    <w:p w:rsidR="00D2632E" w:rsidRPr="00605F5A" w:rsidRDefault="00D2632E" w:rsidP="00514C41">
      <w:pPr>
        <w:numPr>
          <w:ilvl w:val="0"/>
          <w:numId w:val="14"/>
        </w:numPr>
        <w:spacing w:before="120"/>
        <w:rPr>
          <w:rFonts w:ascii="Verdana" w:hAnsi="Verdana"/>
          <w:sz w:val="22"/>
          <w:szCs w:val="22"/>
          <w:lang w:val="nl-NL"/>
        </w:rPr>
      </w:pPr>
      <w:r w:rsidRPr="00605F5A">
        <w:rPr>
          <w:rFonts w:ascii="Verdana" w:hAnsi="Verdana"/>
          <w:sz w:val="22"/>
          <w:szCs w:val="22"/>
          <w:lang w:val="nl-NL"/>
        </w:rPr>
        <w:t>Midden op het plein staat de Vermählungssäule; in de linker</w:t>
      </w:r>
      <w:r w:rsidRPr="00605F5A">
        <w:rPr>
          <w:rFonts w:ascii="Verdana" w:hAnsi="Verdana"/>
          <w:sz w:val="22"/>
          <w:szCs w:val="22"/>
          <w:lang w:val="nl-NL"/>
        </w:rPr>
        <w:softHyphen/>
        <w:t>hoek ziet u het grote Ankeruhr (ook wel Kunstuhr genoemd) met twaalf beelden van historische personen, die om twaalf uur te</w:t>
      </w:r>
      <w:r w:rsidRPr="00605F5A">
        <w:rPr>
          <w:rFonts w:ascii="Verdana" w:hAnsi="Verdana"/>
          <w:sz w:val="22"/>
          <w:szCs w:val="22"/>
          <w:lang w:val="nl-NL"/>
        </w:rPr>
        <w:softHyphen/>
        <w:t>voorschijn komen.</w:t>
      </w:r>
    </w:p>
    <w:p w:rsidR="00D2632E" w:rsidRPr="00605F5A" w:rsidRDefault="00D2632E" w:rsidP="00514C41">
      <w:pPr>
        <w:numPr>
          <w:ilvl w:val="0"/>
          <w:numId w:val="14"/>
        </w:numPr>
        <w:spacing w:before="120"/>
        <w:rPr>
          <w:rFonts w:ascii="Verdana" w:hAnsi="Verdana"/>
          <w:sz w:val="22"/>
          <w:szCs w:val="22"/>
          <w:lang w:val="nl-NL"/>
        </w:rPr>
      </w:pPr>
      <w:r w:rsidRPr="00605F5A">
        <w:rPr>
          <w:rFonts w:ascii="Verdana" w:hAnsi="Verdana"/>
          <w:sz w:val="22"/>
          <w:szCs w:val="22"/>
          <w:lang w:val="nl-NL"/>
        </w:rPr>
        <w:t>Tenslotte loopt u rechtuit de Lich</w:t>
      </w:r>
      <w:r w:rsidRPr="00605F5A">
        <w:rPr>
          <w:rFonts w:ascii="Verdana" w:hAnsi="Verdana"/>
          <w:sz w:val="22"/>
          <w:szCs w:val="22"/>
          <w:lang w:val="nl-NL"/>
        </w:rPr>
        <w:softHyphen/>
        <w:t>tensteg door en slaat in de Roten</w:t>
      </w:r>
      <w:r w:rsidRPr="00605F5A">
        <w:rPr>
          <w:rFonts w:ascii="Verdana" w:hAnsi="Verdana"/>
          <w:sz w:val="22"/>
          <w:szCs w:val="22"/>
          <w:lang w:val="nl-NL"/>
        </w:rPr>
        <w:softHyphen/>
        <w:t>turmstrasse rechtsaf naar de Ste</w:t>
      </w:r>
      <w:r w:rsidRPr="00605F5A">
        <w:rPr>
          <w:rFonts w:ascii="Verdana" w:hAnsi="Verdana"/>
          <w:sz w:val="22"/>
          <w:szCs w:val="22"/>
          <w:lang w:val="nl-NL"/>
        </w:rPr>
        <w:softHyphen/>
        <w:t xml:space="preserve">phansdom. </w:t>
      </w:r>
    </w:p>
    <w:p w:rsidR="00D2632E" w:rsidRPr="00605F5A" w:rsidRDefault="00D2632E" w:rsidP="00514C41">
      <w:pPr>
        <w:numPr>
          <w:ilvl w:val="0"/>
          <w:numId w:val="14"/>
        </w:numPr>
        <w:spacing w:before="120"/>
        <w:rPr>
          <w:rFonts w:ascii="Verdana" w:hAnsi="Verdana"/>
          <w:sz w:val="22"/>
          <w:szCs w:val="22"/>
          <w:lang w:val="nl-NL"/>
        </w:rPr>
      </w:pPr>
      <w:r w:rsidRPr="00605F5A">
        <w:rPr>
          <w:rFonts w:ascii="Verdana" w:hAnsi="Verdana"/>
          <w:sz w:val="22"/>
          <w:szCs w:val="22"/>
          <w:lang w:val="nl-NL"/>
        </w:rPr>
        <w:t>Einde wandeling.</w:t>
      </w:r>
    </w:p>
    <w:p w:rsidR="0059171C" w:rsidRPr="00605F5A" w:rsidRDefault="0059171C" w:rsidP="0018260D">
      <w:pPr>
        <w:rPr>
          <w:rFonts w:ascii="Verdana" w:hAnsi="Verdana"/>
          <w:sz w:val="22"/>
          <w:szCs w:val="22"/>
        </w:rPr>
      </w:pPr>
    </w:p>
    <w:sectPr w:rsidR="0059171C" w:rsidRPr="00605F5A" w:rsidSect="0059171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6B16" w:rsidRDefault="003A6B16">
      <w:r>
        <w:separator/>
      </w:r>
    </w:p>
  </w:endnote>
  <w:endnote w:type="continuationSeparator" w:id="0">
    <w:p w:rsidR="003A6B16" w:rsidRDefault="003A6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4510" w:rsidRDefault="00A34510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A34510" w:rsidRDefault="00A34510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4510" w:rsidRDefault="00A34510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6A2AE4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A34510" w:rsidRDefault="00A34510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A34510" w:rsidRPr="009B5DDF" w:rsidRDefault="00A34510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r>
      <w:rPr>
        <w:rFonts w:ascii="Comic Sans MS" w:hAnsi="Comic Sans MS"/>
        <w:b/>
        <w:color w:val="000000"/>
        <w:sz w:val="12"/>
        <w:szCs w:val="12"/>
      </w:rPr>
      <w:t>Samengesteld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A34510" w:rsidRDefault="00A34510">
    <w:pPr>
      <w:pStyle w:val="Voettekst"/>
    </w:pPr>
  </w:p>
  <w:p w:rsidR="00A34510" w:rsidRDefault="00A34510" w:rsidP="00266284">
    <w:pPr>
      <w:pStyle w:val="Voettekst"/>
      <w:jc w:val="both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0521" w:rsidRDefault="004A0521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6B16" w:rsidRDefault="003A6B16">
      <w:r>
        <w:separator/>
      </w:r>
    </w:p>
  </w:footnote>
  <w:footnote w:type="continuationSeparator" w:id="0">
    <w:p w:rsidR="003A6B16" w:rsidRDefault="003A6B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4510" w:rsidRDefault="00A3451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4510" w:rsidRPr="004A0521" w:rsidRDefault="006A2AE4" w:rsidP="004A0521">
    <w:pPr>
      <w:pStyle w:val="Koptekst"/>
      <w:jc w:val="right"/>
      <w:rPr>
        <w:rFonts w:ascii="Verdana" w:hAnsi="Verdana"/>
        <w:b/>
        <w:color w:val="000000" w:themeColor="text1"/>
        <w:sz w:val="24"/>
        <w:szCs w:val="24"/>
        <w:lang w:val="nl-NL"/>
      </w:rPr>
    </w:pPr>
    <w:r>
      <w:rPr>
        <w:rFonts w:ascii="Verdana" w:hAnsi="Verdana"/>
        <w:b/>
        <w:noProof/>
        <w:color w:val="000000" w:themeColor="text1"/>
        <w:sz w:val="24"/>
        <w:szCs w:val="24"/>
        <w:lang w:val="nl-NL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34510" w:rsidRPr="004A0521">
      <w:rPr>
        <w:rFonts w:ascii="Verdana" w:hAnsi="Verdana"/>
        <w:b/>
        <w:noProof/>
        <w:color w:val="000000" w:themeColor="text1"/>
        <w:sz w:val="24"/>
        <w:szCs w:val="24"/>
        <w:lang w:val="nl-NL"/>
      </w:rPr>
      <w:t>W</w:t>
    </w:r>
    <w:r w:rsidR="00514C41" w:rsidRPr="004A0521">
      <w:rPr>
        <w:rFonts w:ascii="Verdana" w:hAnsi="Verdana"/>
        <w:b/>
        <w:noProof/>
        <w:color w:val="000000" w:themeColor="text1"/>
        <w:sz w:val="24"/>
        <w:szCs w:val="24"/>
        <w:lang w:val="nl-NL"/>
      </w:rPr>
      <w:t>andeling in W</w:t>
    </w:r>
    <w:r w:rsidR="00A34510" w:rsidRPr="004A0521">
      <w:rPr>
        <w:rFonts w:ascii="Verdana" w:hAnsi="Verdana"/>
        <w:b/>
        <w:noProof/>
        <w:color w:val="000000" w:themeColor="text1"/>
        <w:sz w:val="24"/>
        <w:szCs w:val="24"/>
        <w:lang w:val="nl-NL"/>
      </w:rPr>
      <w:t>enen</w:t>
    </w:r>
    <w:r w:rsidR="00514C41" w:rsidRPr="004A0521">
      <w:rPr>
        <w:rFonts w:ascii="Verdana" w:hAnsi="Verdana"/>
        <w:b/>
        <w:noProof/>
        <w:color w:val="000000" w:themeColor="text1"/>
        <w:sz w:val="24"/>
        <w:szCs w:val="24"/>
        <w:lang w:val="nl-NL"/>
      </w:rPr>
      <w:t>:</w:t>
    </w:r>
    <w:r w:rsidR="00A34510" w:rsidRPr="004A0521">
      <w:rPr>
        <w:rFonts w:ascii="Verdana" w:hAnsi="Verdana"/>
        <w:b/>
        <w:noProof/>
        <w:color w:val="000000" w:themeColor="text1"/>
        <w:sz w:val="24"/>
        <w:szCs w:val="24"/>
        <w:lang w:val="nl-NL"/>
      </w:rPr>
      <w:t xml:space="preserve"> </w:t>
    </w:r>
    <w:r w:rsidR="00FE3F90" w:rsidRPr="004A0521">
      <w:rPr>
        <w:rFonts w:ascii="Verdana" w:hAnsi="Verdana"/>
        <w:b/>
        <w:noProof/>
        <w:color w:val="000000" w:themeColor="text1"/>
        <w:sz w:val="24"/>
        <w:szCs w:val="24"/>
        <w:lang w:val="nl-NL"/>
      </w:rPr>
      <w:t>ui</w:t>
    </w:r>
    <w:bookmarkStart w:id="0" w:name="_GoBack"/>
    <w:bookmarkEnd w:id="0"/>
    <w:r w:rsidR="00FE3F90" w:rsidRPr="004A0521">
      <w:rPr>
        <w:rFonts w:ascii="Verdana" w:hAnsi="Verdana"/>
        <w:b/>
        <w:noProof/>
        <w:color w:val="000000" w:themeColor="text1"/>
        <w:sz w:val="24"/>
        <w:szCs w:val="24"/>
        <w:lang w:val="nl-NL"/>
      </w:rPr>
      <w:t>tgewerkt door www.bustic.nl</w:t>
    </w:r>
    <w:r w:rsidR="00A34510" w:rsidRPr="004A0521">
      <w:rPr>
        <w:rFonts w:ascii="Verdana" w:hAnsi="Verdana"/>
        <w:b/>
        <w:color w:val="000000" w:themeColor="text1"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4510" w:rsidRDefault="00A3451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F635B"/>
    <w:multiLevelType w:val="hybridMultilevel"/>
    <w:tmpl w:val="BFCEF548"/>
    <w:lvl w:ilvl="0" w:tplc="3FEA5A6A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9A12A3"/>
    <w:multiLevelType w:val="hybridMultilevel"/>
    <w:tmpl w:val="639CC86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EB25B4"/>
    <w:multiLevelType w:val="hybridMultilevel"/>
    <w:tmpl w:val="547E01BE"/>
    <w:lvl w:ilvl="0" w:tplc="27D22F74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C2E3708"/>
    <w:multiLevelType w:val="hybridMultilevel"/>
    <w:tmpl w:val="D70A488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C965AFD"/>
    <w:multiLevelType w:val="hybridMultilevel"/>
    <w:tmpl w:val="B6B25E2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42142F1"/>
    <w:multiLevelType w:val="hybridMultilevel"/>
    <w:tmpl w:val="CD5AA70A"/>
    <w:lvl w:ilvl="0" w:tplc="CE44C69E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C643AD6"/>
    <w:multiLevelType w:val="hybridMultilevel"/>
    <w:tmpl w:val="E8D259E0"/>
    <w:lvl w:ilvl="0" w:tplc="27D22F74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CD64044"/>
    <w:multiLevelType w:val="hybridMultilevel"/>
    <w:tmpl w:val="4A7020F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ADD00E5"/>
    <w:multiLevelType w:val="hybridMultilevel"/>
    <w:tmpl w:val="E5F46FA6"/>
    <w:lvl w:ilvl="0" w:tplc="04130001">
      <w:start w:val="1"/>
      <w:numFmt w:val="bullet"/>
      <w:lvlText w:val=""/>
      <w:lvlJc w:val="left"/>
      <w:pPr>
        <w:tabs>
          <w:tab w:val="num" w:pos="779"/>
        </w:tabs>
        <w:ind w:left="779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99"/>
        </w:tabs>
        <w:ind w:left="149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219"/>
        </w:tabs>
        <w:ind w:left="221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939"/>
        </w:tabs>
        <w:ind w:left="293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59"/>
        </w:tabs>
        <w:ind w:left="365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79"/>
        </w:tabs>
        <w:ind w:left="437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99"/>
        </w:tabs>
        <w:ind w:left="509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819"/>
        </w:tabs>
        <w:ind w:left="581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539"/>
        </w:tabs>
        <w:ind w:left="6539" w:hanging="360"/>
      </w:pPr>
      <w:rPr>
        <w:rFonts w:ascii="Wingdings" w:hAnsi="Wingdings" w:hint="default"/>
      </w:rPr>
    </w:lvl>
  </w:abstractNum>
  <w:abstractNum w:abstractNumId="9">
    <w:nsid w:val="46282B55"/>
    <w:multiLevelType w:val="hybridMultilevel"/>
    <w:tmpl w:val="2EA0273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3220FCF"/>
    <w:multiLevelType w:val="hybridMultilevel"/>
    <w:tmpl w:val="57EA2A7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35F1E49"/>
    <w:multiLevelType w:val="hybridMultilevel"/>
    <w:tmpl w:val="018CC72C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79A31AD"/>
    <w:multiLevelType w:val="hybridMultilevel"/>
    <w:tmpl w:val="0DAAA0A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11"/>
  </w:num>
  <w:num w:numId="5">
    <w:abstractNumId w:val="9"/>
  </w:num>
  <w:num w:numId="6">
    <w:abstractNumId w:val="3"/>
  </w:num>
  <w:num w:numId="7">
    <w:abstractNumId w:val="1"/>
  </w:num>
  <w:num w:numId="8">
    <w:abstractNumId w:val="12"/>
  </w:num>
  <w:num w:numId="9">
    <w:abstractNumId w:val="7"/>
  </w:num>
  <w:num w:numId="10">
    <w:abstractNumId w:val="4"/>
  </w:num>
  <w:num w:numId="11">
    <w:abstractNumId w:val="0"/>
  </w:num>
  <w:num w:numId="12">
    <w:abstractNumId w:val="2"/>
  </w:num>
  <w:num w:numId="13">
    <w:abstractNumId w:val="6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36474"/>
    <w:rsid w:val="00096912"/>
    <w:rsid w:val="00143DC4"/>
    <w:rsid w:val="0018260D"/>
    <w:rsid w:val="001C7D1F"/>
    <w:rsid w:val="001F3663"/>
    <w:rsid w:val="00215BFF"/>
    <w:rsid w:val="0026522B"/>
    <w:rsid w:val="00266284"/>
    <w:rsid w:val="00297F37"/>
    <w:rsid w:val="002E081E"/>
    <w:rsid w:val="003129FA"/>
    <w:rsid w:val="00362E2A"/>
    <w:rsid w:val="0038543A"/>
    <w:rsid w:val="003A6B16"/>
    <w:rsid w:val="003D324F"/>
    <w:rsid w:val="003D7320"/>
    <w:rsid w:val="0040457E"/>
    <w:rsid w:val="00427675"/>
    <w:rsid w:val="00446A43"/>
    <w:rsid w:val="004A0521"/>
    <w:rsid w:val="004B1B1F"/>
    <w:rsid w:val="004B2583"/>
    <w:rsid w:val="004E7145"/>
    <w:rsid w:val="00514C41"/>
    <w:rsid w:val="0059171C"/>
    <w:rsid w:val="005E2B19"/>
    <w:rsid w:val="00605F5A"/>
    <w:rsid w:val="00623919"/>
    <w:rsid w:val="006A2AE4"/>
    <w:rsid w:val="006C47A8"/>
    <w:rsid w:val="006F0672"/>
    <w:rsid w:val="006F1371"/>
    <w:rsid w:val="00775B2A"/>
    <w:rsid w:val="00864C47"/>
    <w:rsid w:val="009B5DDF"/>
    <w:rsid w:val="00A120DF"/>
    <w:rsid w:val="00A34510"/>
    <w:rsid w:val="00A53DE8"/>
    <w:rsid w:val="00A67CB0"/>
    <w:rsid w:val="00A950C2"/>
    <w:rsid w:val="00B029CC"/>
    <w:rsid w:val="00B24D69"/>
    <w:rsid w:val="00B84DAB"/>
    <w:rsid w:val="00CB55DB"/>
    <w:rsid w:val="00D06822"/>
    <w:rsid w:val="00D214C1"/>
    <w:rsid w:val="00D2632E"/>
    <w:rsid w:val="00D33B82"/>
    <w:rsid w:val="00DB1C6A"/>
    <w:rsid w:val="00DB7D84"/>
    <w:rsid w:val="00DC3A4A"/>
    <w:rsid w:val="00E60283"/>
    <w:rsid w:val="00E8021D"/>
    <w:rsid w:val="00EB2C2A"/>
    <w:rsid w:val="00F65536"/>
    <w:rsid w:val="00F7783E"/>
    <w:rsid w:val="00F87A67"/>
    <w:rsid w:val="00F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699</Words>
  <Characters>3846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Wandeling 2</vt:lpstr>
    </vt:vector>
  </TitlesOfParts>
  <Company>BusTic.nl</Company>
  <LinksUpToDate>false</LinksUpToDate>
  <CharactersWithSpaces>4536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Wandeling 2</dc:title>
  <dc:creator>Enne Berends</dc:creator>
  <cp:lastModifiedBy>Enne Berends</cp:lastModifiedBy>
  <cp:revision>2</cp:revision>
  <cp:lastPrinted>2012-08-10T10:10:00Z</cp:lastPrinted>
  <dcterms:created xsi:type="dcterms:W3CDTF">2012-08-10T10:10:00Z</dcterms:created>
  <dcterms:modified xsi:type="dcterms:W3CDTF">2012-08-10T10:10:00Z</dcterms:modified>
</cp:coreProperties>
</file>