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43" w:rsidRPr="009954EB" w:rsidRDefault="00B81343" w:rsidP="009954EB">
      <w:pPr>
        <w:tabs>
          <w:tab w:val="right" w:pos="1206"/>
        </w:tabs>
        <w:spacing w:before="120"/>
        <w:rPr>
          <w:rFonts w:ascii="Comic Sans MS" w:hAnsi="Comic Sans MS"/>
          <w:b/>
          <w:lang w:val="nl-NL"/>
        </w:rPr>
      </w:pPr>
      <w:r w:rsidRPr="009954EB">
        <w:rPr>
          <w:rFonts w:ascii="Comic Sans MS" w:hAnsi="Comic Sans MS"/>
          <w:b/>
          <w:lang w:val="nl-NL"/>
        </w:rPr>
        <w:t>Wandeling 1.</w:t>
      </w:r>
    </w:p>
    <w:p w:rsidR="00B81343" w:rsidRPr="009954EB" w:rsidRDefault="00B81343" w:rsidP="009954EB">
      <w:pPr>
        <w:spacing w:before="120"/>
        <w:rPr>
          <w:rFonts w:ascii="Comic Sans MS" w:hAnsi="Comic Sans MS"/>
          <w:lang w:val="nl-NL"/>
        </w:rPr>
      </w:pPr>
      <w:r w:rsidRPr="009954EB">
        <w:rPr>
          <w:rFonts w:ascii="Comic Sans MS" w:hAnsi="Comic Sans MS"/>
          <w:lang w:val="nl-NL"/>
        </w:rPr>
        <w:t xml:space="preserve">Stephansdom </w:t>
      </w:r>
      <w:r w:rsidRPr="009954EB">
        <w:rPr>
          <w:rFonts w:ascii="Comic Sans MS" w:hAnsi="Comic Sans MS"/>
          <w:lang w:val="nl-NL"/>
        </w:rPr>
        <w:noBreakHyphen/>
        <w:t xml:space="preserve"> Franziskanerkir</w:t>
      </w:r>
      <w:r w:rsidRPr="009954EB">
        <w:rPr>
          <w:rFonts w:ascii="Comic Sans MS" w:hAnsi="Comic Sans MS"/>
          <w:lang w:val="nl-NL"/>
        </w:rPr>
        <w:softHyphen/>
        <w:t xml:space="preserve">che </w:t>
      </w:r>
      <w:r w:rsidRPr="009954EB">
        <w:rPr>
          <w:rFonts w:ascii="Comic Sans MS" w:hAnsi="Comic Sans MS"/>
          <w:lang w:val="nl-NL"/>
        </w:rPr>
        <w:noBreakHyphen/>
        <w:t xml:space="preserve"> Kapuzinerkirche </w:t>
      </w:r>
      <w:r w:rsidRPr="009954EB">
        <w:rPr>
          <w:rFonts w:ascii="Comic Sans MS" w:hAnsi="Comic Sans MS"/>
          <w:lang w:val="nl-NL"/>
        </w:rPr>
        <w:noBreakHyphen/>
        <w:t xml:space="preserve"> Au</w:t>
      </w:r>
      <w:r w:rsidRPr="009954EB">
        <w:rPr>
          <w:rFonts w:ascii="Comic Sans MS" w:hAnsi="Comic Sans MS"/>
          <w:lang w:val="nl-NL"/>
        </w:rPr>
        <w:softHyphen/>
        <w:t xml:space="preserve">gustiner Bastei </w:t>
      </w:r>
      <w:r w:rsidRPr="009954EB">
        <w:rPr>
          <w:rFonts w:ascii="Comic Sans MS" w:hAnsi="Comic Sans MS"/>
          <w:lang w:val="nl-NL"/>
        </w:rPr>
        <w:noBreakHyphen/>
        <w:t xml:space="preserve">Hofburg </w:t>
      </w:r>
      <w:r w:rsidRPr="009954EB">
        <w:rPr>
          <w:rFonts w:ascii="Comic Sans MS" w:hAnsi="Comic Sans MS"/>
          <w:lang w:val="nl-NL"/>
        </w:rPr>
        <w:noBreakHyphen/>
        <w:t xml:space="preserve">Graben </w:t>
      </w:r>
      <w:r w:rsidRPr="009954EB">
        <w:rPr>
          <w:rFonts w:ascii="Comic Sans MS" w:hAnsi="Comic Sans MS"/>
          <w:lang w:val="nl-NL"/>
        </w:rPr>
        <w:noBreakHyphen/>
        <w:t xml:space="preserve">Stephansdom, door het 1. Bezirk, </w:t>
      </w:r>
      <w:smartTag w:uri="urn:schemas-microsoft-com:office:smarttags" w:element="metricconverter">
        <w:smartTagPr>
          <w:attr w:name="ProductID" w:val="6 km"/>
        </w:smartTagPr>
        <w:r w:rsidRPr="009954EB">
          <w:rPr>
            <w:rFonts w:ascii="Comic Sans MS" w:hAnsi="Comic Sans MS"/>
            <w:lang w:val="nl-NL"/>
          </w:rPr>
          <w:t>6 km</w:t>
        </w:r>
      </w:smartTag>
      <w:r w:rsidRPr="009954EB">
        <w:rPr>
          <w:rFonts w:ascii="Comic Sans MS" w:hAnsi="Comic Sans MS"/>
          <w:lang w:val="nl-NL"/>
        </w:rPr>
        <w:t>.</w:t>
      </w:r>
    </w:p>
    <w:p w:rsidR="00B81343" w:rsidRPr="009954EB" w:rsidRDefault="00B81343" w:rsidP="009954EB">
      <w:pPr>
        <w:spacing w:before="120"/>
        <w:rPr>
          <w:rFonts w:ascii="Comic Sans MS" w:hAnsi="Comic Sans MS"/>
          <w:lang w:val="nl-NL"/>
        </w:rPr>
      </w:pPr>
      <w:r w:rsidRPr="009954EB">
        <w:rPr>
          <w:rFonts w:ascii="Comic Sans MS" w:hAnsi="Comic Sans MS"/>
          <w:b/>
          <w:lang w:val="nl-NL"/>
        </w:rPr>
        <w:t>Vertrek Stephansplatz</w:t>
      </w:r>
      <w:r w:rsidRPr="009954EB">
        <w:rPr>
          <w:rFonts w:ascii="Comic Sans MS" w:hAnsi="Comic Sans MS"/>
          <w:lang w:val="nl-NL"/>
        </w:rPr>
        <w:t xml:space="preserve"> (1. Bezirk)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Bij de ingang van de ondergrond</w:t>
      </w:r>
      <w:r w:rsidRPr="00964BA7">
        <w:rPr>
          <w:rFonts w:ascii="Verdana" w:hAnsi="Verdana"/>
          <w:sz w:val="24"/>
          <w:szCs w:val="24"/>
          <w:lang w:val="nl-NL"/>
        </w:rPr>
        <w:softHyphen/>
        <w:t>se parkeergarage loopt u de Schu</w:t>
      </w:r>
      <w:r w:rsidRPr="00964BA7">
        <w:rPr>
          <w:rFonts w:ascii="Verdana" w:hAnsi="Verdana"/>
          <w:sz w:val="24"/>
          <w:szCs w:val="24"/>
          <w:lang w:val="nl-NL"/>
        </w:rPr>
        <w:softHyphen/>
        <w:t>lerstrasse in, dan de eerste straat rechts, Domgasse,waar op num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mer 5 het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Figarohaus </w:t>
      </w:r>
      <w:r w:rsidRPr="00964BA7">
        <w:rPr>
          <w:rFonts w:ascii="Verdana" w:hAnsi="Verdana"/>
          <w:sz w:val="24"/>
          <w:szCs w:val="24"/>
          <w:lang w:val="nl-NL"/>
        </w:rPr>
        <w:t xml:space="preserve">staat.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Even terug het zijstraatje van de Domgasse in, de Blutgasse; op het einde daarvan onder enkele lucht</w:t>
      </w:r>
      <w:r w:rsidRPr="00964BA7">
        <w:rPr>
          <w:rFonts w:ascii="Verdana" w:hAnsi="Verdana"/>
          <w:sz w:val="24"/>
          <w:szCs w:val="24"/>
          <w:lang w:val="nl-NL"/>
        </w:rPr>
        <w:softHyphen/>
        <w:t>bogen door.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In de Singerstrasse kunt u rechts nog even een bezoek brengen aan de gotische </w:t>
      </w:r>
      <w:r w:rsidRPr="00964BA7">
        <w:rPr>
          <w:rFonts w:ascii="Verdana" w:hAnsi="Verdana"/>
          <w:b/>
          <w:sz w:val="24"/>
          <w:szCs w:val="24"/>
          <w:lang w:val="nl-NL"/>
        </w:rPr>
        <w:t>Deutschordenskirehe en de Schatzkammer des Deut</w:t>
      </w:r>
      <w:r w:rsidRPr="00964BA7">
        <w:rPr>
          <w:rFonts w:ascii="Verdana" w:hAnsi="Verdana"/>
          <w:b/>
          <w:sz w:val="24"/>
          <w:szCs w:val="24"/>
          <w:lang w:val="nl-NL"/>
        </w:rPr>
        <w:softHyphen/>
        <w:t xml:space="preserve">schen Ordens.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De route gaat vervolgens linksaf door de Singer</w:t>
      </w:r>
      <w:r w:rsidRPr="00964BA7">
        <w:rPr>
          <w:rFonts w:ascii="Verdana" w:hAnsi="Verdana"/>
          <w:sz w:val="24"/>
          <w:szCs w:val="24"/>
          <w:lang w:val="nl-NL"/>
        </w:rPr>
        <w:softHyphen/>
        <w:t>strasse; op n</w:t>
      </w:r>
      <w:bookmarkStart w:id="0" w:name="_GoBack"/>
      <w:bookmarkEnd w:id="0"/>
      <w:r w:rsidRPr="00964BA7">
        <w:rPr>
          <w:rFonts w:ascii="Verdana" w:hAnsi="Verdana"/>
          <w:sz w:val="24"/>
          <w:szCs w:val="24"/>
          <w:lang w:val="nl-NL"/>
        </w:rPr>
        <w:t>ummer 16 staat het Neupauer</w:t>
      </w:r>
      <w:r w:rsidRPr="00964BA7">
        <w:rPr>
          <w:rFonts w:ascii="Verdana" w:hAnsi="Verdana"/>
          <w:sz w:val="24"/>
          <w:szCs w:val="24"/>
          <w:lang w:val="nl-NL"/>
        </w:rPr>
        <w:noBreakHyphen/>
        <w:t>Breuner</w:t>
      </w:r>
      <w:r w:rsidRPr="00964BA7">
        <w:rPr>
          <w:rFonts w:ascii="Verdana" w:hAnsi="Verdana"/>
          <w:sz w:val="24"/>
          <w:szCs w:val="24"/>
          <w:lang w:val="nl-NL"/>
        </w:rPr>
        <w:noBreakHyphen/>
        <w:t xml:space="preserve">Paleis, op nummer 17 het Paleis Rottal.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U loopt vervolgens via de eerste straat rechts naar de Franziska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nerplatz met de </w:t>
      </w:r>
      <w:r w:rsidRPr="00964BA7">
        <w:rPr>
          <w:rFonts w:ascii="Verdana" w:hAnsi="Verdana"/>
          <w:b/>
          <w:sz w:val="24"/>
          <w:szCs w:val="24"/>
          <w:lang w:val="nl-NL"/>
        </w:rPr>
        <w:t>Franziskanerkir</w:t>
      </w:r>
      <w:r w:rsidRPr="00964BA7">
        <w:rPr>
          <w:rFonts w:ascii="Verdana" w:hAnsi="Verdana"/>
          <w:b/>
          <w:sz w:val="24"/>
          <w:szCs w:val="24"/>
          <w:lang w:val="nl-NL"/>
        </w:rPr>
        <w:softHyphen/>
        <w:t xml:space="preserve">che; </w:t>
      </w:r>
      <w:r w:rsidRPr="00964BA7">
        <w:rPr>
          <w:rFonts w:ascii="Verdana" w:hAnsi="Verdana"/>
          <w:sz w:val="24"/>
          <w:szCs w:val="24"/>
          <w:lang w:val="nl-NL"/>
        </w:rPr>
        <w:t>op het plein ziet u de Mo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sesbrunnen.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Door een poortje gaat u de Ballgasse in, die met een bocht naar de Rauhensteingasse loopt, vervolgens linksaf naar de Himmelpfortgasse, daar weer linksaf, langs nr. 8, het </w:t>
      </w:r>
      <w:r w:rsidRPr="00964BA7">
        <w:rPr>
          <w:rFonts w:ascii="Verdana" w:hAnsi="Verdana"/>
          <w:b/>
          <w:sz w:val="24"/>
          <w:szCs w:val="24"/>
          <w:lang w:val="nl-NL"/>
        </w:rPr>
        <w:t>winterpa</w:t>
      </w:r>
      <w:r w:rsidRPr="00964BA7">
        <w:rPr>
          <w:rFonts w:ascii="Verdana" w:hAnsi="Verdana"/>
          <w:b/>
          <w:sz w:val="24"/>
          <w:szCs w:val="24"/>
          <w:lang w:val="nl-NL"/>
        </w:rPr>
        <w:softHyphen/>
        <w:t>leis van Prins Eugen.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Verder door de volgende straat rechts, de Seilerstätte, weer rechts de Johannesgasse in; links op nummer 8 ziet u de Ursulinenkir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che (1675), er schuin tegenover </w:t>
      </w:r>
      <w:r w:rsidRPr="00964BA7">
        <w:rPr>
          <w:rFonts w:ascii="Verdana" w:hAnsi="Verdana"/>
          <w:sz w:val="24"/>
          <w:szCs w:val="24"/>
          <w:lang w:val="nl-NL"/>
        </w:rPr>
        <w:noBreakHyphen/>
        <w:t xml:space="preserve"> op nr. 15 </w:t>
      </w:r>
      <w:r w:rsidRPr="00964BA7">
        <w:rPr>
          <w:rFonts w:ascii="Verdana" w:hAnsi="Verdana"/>
          <w:sz w:val="24"/>
          <w:szCs w:val="24"/>
          <w:lang w:val="nl-NL"/>
        </w:rPr>
        <w:noBreakHyphen/>
        <w:t xml:space="preserve"> staat het laatbarok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ke Savoysche Damenstift.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Door dezelfde Johannesgasse loopt u terug naar de Seilerstätte, rechtsaf en weer eerste straat rechts de An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nagasse in, één van de mooiste straten van het oude Wenen.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Aan de linkerkant ziet u op nr. 14 de 17e eeuwse gevel van 'Hans zum blauen Karpfen' en op nr. 8 het Deybel</w:t>
      </w:r>
      <w:r w:rsidRPr="00964BA7">
        <w:rPr>
          <w:rFonts w:ascii="Verdana" w:hAnsi="Verdana"/>
          <w:sz w:val="24"/>
          <w:szCs w:val="24"/>
          <w:lang w:val="nl-NL"/>
        </w:rPr>
        <w:noBreakHyphen/>
        <w:t xml:space="preserve"> of Täuberlhof uit 1730, vermoedelijk naar een ontwerp van Hildebrandt.</w:t>
      </w:r>
    </w:p>
    <w:p w:rsidR="00B81343" w:rsidRPr="00964BA7" w:rsidRDefault="00B81343" w:rsidP="00964BA7">
      <w:pPr>
        <w:numPr>
          <w:ilvl w:val="0"/>
          <w:numId w:val="15"/>
        </w:numPr>
        <w:tabs>
          <w:tab w:val="clear" w:pos="397"/>
          <w:tab w:val="num" w:pos="142"/>
          <w:tab w:val="right" w:pos="426"/>
        </w:tabs>
        <w:spacing w:before="120"/>
        <w:ind w:left="284" w:hanging="284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Rechts staat de </w:t>
      </w:r>
      <w:r w:rsidRPr="00964BA7">
        <w:rPr>
          <w:rFonts w:ascii="Verdana" w:hAnsi="Verdana"/>
          <w:b/>
          <w:sz w:val="24"/>
          <w:szCs w:val="24"/>
          <w:lang w:val="nl-NL"/>
        </w:rPr>
        <w:t>Annakirche.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In de Kärntner Strasse gekomen rechtsaf; u loopt even een stukje linksaf om de Malteserkirche te bewonderen en vervolgens loopt u de volgende straat links in, de Marco d'Avianogasse, die uitkomt op de Neuer Markt.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In het midden staat één van de mooiste fonteinen in Wenen, de Providentie</w:t>
      </w:r>
      <w:r w:rsidRPr="00964BA7">
        <w:rPr>
          <w:rFonts w:ascii="Verdana" w:hAnsi="Verdana"/>
          <w:sz w:val="24"/>
          <w:szCs w:val="24"/>
          <w:lang w:val="nl-NL"/>
        </w:rPr>
        <w:noBreakHyphen/>
        <w:t>Brun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nen.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De Weners noemen haar ge</w:t>
      </w:r>
      <w:r w:rsidRPr="00964BA7">
        <w:rPr>
          <w:rFonts w:ascii="Verdana" w:hAnsi="Verdana"/>
          <w:sz w:val="24"/>
          <w:szCs w:val="24"/>
          <w:lang w:val="nl-NL"/>
        </w:rPr>
        <w:softHyphen/>
        <w:t>woonlijk Donner</w:t>
      </w:r>
      <w:r w:rsidRPr="00964BA7">
        <w:rPr>
          <w:rFonts w:ascii="Verdana" w:hAnsi="Verdana"/>
          <w:sz w:val="24"/>
          <w:szCs w:val="24"/>
          <w:lang w:val="nl-NL"/>
        </w:rPr>
        <w:noBreakHyphen/>
        <w:t xml:space="preserve">Brunnen.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Het ontwerp is namelijk van de beeld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houwer Georg Donner, die het kunstwerk tussen 1737 en 1739 schiep.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De figuur in het midden beeldt de voorziening uit, de bron</w:t>
      </w:r>
      <w:r w:rsidRPr="00964BA7">
        <w:rPr>
          <w:rFonts w:ascii="Verdana" w:hAnsi="Verdana"/>
          <w:sz w:val="24"/>
          <w:szCs w:val="24"/>
          <w:lang w:val="nl-NL"/>
        </w:rPr>
        <w:softHyphen/>
        <w:t>zen beelden op de rand van het wijde bekken stellen de Oosten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rijkse rivieren Enns, March, Traun en Ybbs voor.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De originele beelden, in lood, bevinden zich in het Belvedère.</w:t>
      </w:r>
    </w:p>
    <w:p w:rsidR="00B81343" w:rsidRPr="00964BA7" w:rsidRDefault="00B81343" w:rsidP="00964BA7">
      <w:pPr>
        <w:numPr>
          <w:ilvl w:val="0"/>
          <w:numId w:val="15"/>
        </w:numPr>
        <w:tabs>
          <w:tab w:val="right" w:pos="898"/>
        </w:tabs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lastRenderedPageBreak/>
        <w:t xml:space="preserve">In de zuidwesthoek van het plein ziet u de </w:t>
      </w:r>
      <w:r w:rsidRPr="00964BA7">
        <w:rPr>
          <w:rFonts w:ascii="Verdana" w:hAnsi="Verdana"/>
          <w:b/>
          <w:sz w:val="24"/>
          <w:szCs w:val="24"/>
          <w:lang w:val="nl-NL"/>
        </w:rPr>
        <w:t>Kapuzinerkirche.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Hierlangs loopt u de Tegetthoff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strasse uit (op nummer 2 bevindt zich de ingang van de Kaisergruft) naar de Albertinaplatz.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Rechtsom de halfronde Augustiner Bastei ziet u de Danubius</w:t>
      </w:r>
      <w:r w:rsidRPr="00964BA7">
        <w:rPr>
          <w:rFonts w:ascii="Verdana" w:hAnsi="Verdana"/>
          <w:sz w:val="24"/>
          <w:szCs w:val="24"/>
          <w:lang w:val="nl-NL"/>
        </w:rPr>
        <w:noBreakHyphen/>
        <w:t>Brunnen of Albrechtbrunnen.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Van de Albertinaplatz loopt u even rechtsaf de Augustinerstras</w:t>
      </w:r>
      <w:r w:rsidRPr="00964BA7">
        <w:rPr>
          <w:rFonts w:ascii="Verdana" w:hAnsi="Verdana"/>
          <w:sz w:val="24"/>
          <w:szCs w:val="24"/>
          <w:lang w:val="nl-NL"/>
        </w:rPr>
        <w:softHyphen/>
        <w:t>se in; u steekt over en loopt dan de trappen boven de Auguspnerkel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ler op naar de Augustiner Bastei.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U wandelt rond de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Albertina </w:t>
      </w:r>
      <w:r w:rsidRPr="00964BA7">
        <w:rPr>
          <w:rFonts w:ascii="Verdana" w:hAnsi="Verdana"/>
          <w:sz w:val="24"/>
          <w:szCs w:val="24"/>
          <w:lang w:val="nl-NL"/>
        </w:rPr>
        <w:t>met zijn unieke kunstverzamelin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gen.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Op de punt van de Bastei, één der weinige overblijfselen van de verdedigingswerken van de stad, staat een standbeeld van Aarts</w:t>
      </w:r>
      <w:r w:rsidRPr="00964BA7">
        <w:rPr>
          <w:rFonts w:ascii="Verdana" w:hAnsi="Verdana"/>
          <w:sz w:val="24"/>
          <w:szCs w:val="24"/>
          <w:lang w:val="nl-NL"/>
        </w:rPr>
        <w:softHyphen/>
        <w:t>hertog Albrecht (1817</w:t>
      </w:r>
      <w:r w:rsidRPr="00964BA7">
        <w:rPr>
          <w:rFonts w:ascii="Verdana" w:hAnsi="Verdana"/>
          <w:sz w:val="24"/>
          <w:szCs w:val="24"/>
          <w:lang w:val="nl-NL"/>
        </w:rPr>
        <w:noBreakHyphen/>
        <w:t>1895); hij zegevierde in de slag tegen de Ita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lianen bij Custozza (1866).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Na een blik op o.m. de opera loopt u de Bastei af en onderaan terug door de Hanuschgasse.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Bij de Goethe</w:t>
      </w:r>
      <w:r w:rsidRPr="00964BA7">
        <w:rPr>
          <w:rFonts w:ascii="Verdana" w:hAnsi="Verdana"/>
          <w:sz w:val="24"/>
          <w:szCs w:val="24"/>
          <w:lang w:val="nl-NL"/>
        </w:rPr>
        <w:softHyphen/>
        <w:t>gasse gekomen slaat u rechtsaf en loopt naar de ingang van het park met het monument van de Augus</w:t>
      </w:r>
      <w:r w:rsidRPr="00964BA7">
        <w:rPr>
          <w:rFonts w:ascii="Verdana" w:hAnsi="Verdana"/>
          <w:sz w:val="24"/>
          <w:szCs w:val="24"/>
          <w:lang w:val="nl-NL"/>
        </w:rPr>
        <w:softHyphen/>
        <w:t>tijner monnik Abraham a Sancta Clara, die bekendheid als volksre</w:t>
      </w:r>
      <w:r w:rsidRPr="00964BA7">
        <w:rPr>
          <w:rFonts w:ascii="Verdana" w:hAnsi="Verdana"/>
          <w:sz w:val="24"/>
          <w:szCs w:val="24"/>
          <w:lang w:val="nl-NL"/>
        </w:rPr>
        <w:softHyphen/>
        <w:t>denaar verwierf aan het eind van de 17</w:t>
      </w:r>
      <w:r w:rsidRPr="00964BA7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64BA7">
        <w:rPr>
          <w:rFonts w:ascii="Verdana" w:hAnsi="Verdana"/>
          <w:sz w:val="24"/>
          <w:szCs w:val="24"/>
          <w:lang w:val="nl-NL"/>
        </w:rPr>
        <w:t xml:space="preserve"> eeuw.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Nu door het park linksaf, voorbij het standbeeld van Franz Josef I.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U verlaat het park weer bij het Mozart</w:t>
      </w:r>
      <w:r w:rsidRPr="00964BA7">
        <w:rPr>
          <w:rFonts w:ascii="Verdana" w:hAnsi="Verdana"/>
          <w:sz w:val="24"/>
          <w:szCs w:val="24"/>
          <w:lang w:val="nl-NL"/>
        </w:rPr>
        <w:noBreakHyphen/>
        <w:t xml:space="preserve">Denkmal en wandelt rechtsaf de Burgring op, totdat u bij de monumentale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Burgtor </w:t>
      </w:r>
      <w:r w:rsidRPr="00964BA7">
        <w:rPr>
          <w:rFonts w:ascii="Verdana" w:hAnsi="Verdana"/>
          <w:sz w:val="24"/>
          <w:szCs w:val="24"/>
          <w:lang w:val="nl-NL"/>
        </w:rPr>
        <w:t xml:space="preserve">komt.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Via één van de machtige poorten komt u op de Helden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platz.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Aan uw rechterhand ziet u het standbeeld van Prinz Eugen met daarachter de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Neue Hofburg.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Links verheft zich het ruiter</w:t>
      </w:r>
      <w:r w:rsidRPr="00964BA7">
        <w:rPr>
          <w:rFonts w:ascii="Verdana" w:hAnsi="Verdana"/>
          <w:sz w:val="24"/>
          <w:szCs w:val="24"/>
          <w:lang w:val="nl-NL"/>
        </w:rPr>
        <w:softHyphen/>
        <w:t>standbeeld van Aartshertog Karl, de broer van keizer Franz II.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Via de Heldenplatz gaat u door een poort de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Hofburg </w:t>
      </w:r>
      <w:r w:rsidRPr="00964BA7">
        <w:rPr>
          <w:rFonts w:ascii="Verdana" w:hAnsi="Verdana"/>
          <w:sz w:val="24"/>
          <w:szCs w:val="24"/>
          <w:lang w:val="nl-NL"/>
        </w:rPr>
        <w:t>binnen en komt u op een binnenplaats,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'In der Burg' genaamd; in het midden staat een standbeeld voor keizer Franz I.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Links vindt u de Leopol</w:t>
      </w:r>
      <w:r w:rsidRPr="00964BA7">
        <w:rPr>
          <w:rFonts w:ascii="Verdana" w:hAnsi="Verdana"/>
          <w:sz w:val="24"/>
          <w:szCs w:val="24"/>
          <w:lang w:val="nl-NL"/>
        </w:rPr>
        <w:softHyphen/>
        <w:t>dinischer Trakt (1660</w:t>
      </w:r>
      <w:r w:rsidRPr="00964BA7">
        <w:rPr>
          <w:rFonts w:ascii="Verdana" w:hAnsi="Verdana"/>
          <w:sz w:val="24"/>
          <w:szCs w:val="24"/>
          <w:lang w:val="nl-NL"/>
        </w:rPr>
        <w:noBreakHyphen/>
        <w:t>1681), aan het eind de Amalientrakt (1575</w:t>
      </w:r>
      <w:r w:rsidRPr="00964BA7">
        <w:rPr>
          <w:rFonts w:ascii="Verdana" w:hAnsi="Verdana"/>
          <w:sz w:val="24"/>
          <w:szCs w:val="24"/>
          <w:lang w:val="nl-NL"/>
        </w:rPr>
        <w:softHyphen/>
        <w:t>-1611), aan de rechter (lange) zijde de Reichskanzleitrakt (eerste helft 18</w:t>
      </w:r>
      <w:r w:rsidRPr="00964BA7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64BA7">
        <w:rPr>
          <w:rFonts w:ascii="Verdana" w:hAnsi="Verdana"/>
          <w:sz w:val="24"/>
          <w:szCs w:val="24"/>
          <w:lang w:val="nl-NL"/>
        </w:rPr>
        <w:t xml:space="preserve">  eeuw) en de doorgang naar de Michaelerplatz, de Mi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chaelertor.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Voordat u de Hofburg verlaat, kunt u via het rode poortje rechts nog even een kijkje nemen in de Schweizer Hof, het oudste gedeelte van het complex (1275-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1520).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Links in de binnenhof vindt u de toegang tot de Schatz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kammer.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Aan de binnenhof grenst de Burgkapelle.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Teruggekeerd door de toegangs</w:t>
      </w:r>
      <w:r w:rsidRPr="00964BA7">
        <w:rPr>
          <w:rFonts w:ascii="Verdana" w:hAnsi="Verdana"/>
          <w:sz w:val="24"/>
          <w:szCs w:val="24"/>
          <w:lang w:val="nl-NL"/>
        </w:rPr>
        <w:softHyphen/>
        <w:t>poort bij 'In der Burg' houdt u rechts en loopt u door de reeds ge</w:t>
      </w:r>
      <w:r w:rsidRPr="00964BA7">
        <w:rPr>
          <w:rFonts w:ascii="Verdana" w:hAnsi="Verdana"/>
          <w:sz w:val="24"/>
          <w:szCs w:val="24"/>
          <w:lang w:val="nl-NL"/>
        </w:rPr>
        <w:softHyphen/>
        <w:t>noemde Michaelertor (ook wel Kuppeldurchfahrt genoemd), waarna u op de Michaelerplatz komt.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lastRenderedPageBreak/>
        <w:t>Als u een stukje de tegenover lig</w:t>
      </w:r>
      <w:r w:rsidRPr="00964BA7">
        <w:rPr>
          <w:rFonts w:ascii="Verdana" w:hAnsi="Verdana"/>
          <w:sz w:val="24"/>
          <w:szCs w:val="24"/>
          <w:lang w:val="nl-NL"/>
        </w:rPr>
        <w:softHyphen/>
        <w:t>gende Kohlmarkt inloopt en dan terug kijkt, heeft u een goed ge</w:t>
      </w:r>
      <w:r w:rsidRPr="00964BA7">
        <w:rPr>
          <w:rFonts w:ascii="Verdana" w:hAnsi="Verdana"/>
          <w:sz w:val="24"/>
          <w:szCs w:val="24"/>
          <w:lang w:val="nl-NL"/>
        </w:rPr>
        <w:softHyphen/>
        <w:t>zicht op het front van het barokke gebouw (1889</w:t>
      </w:r>
      <w:r w:rsidRPr="00964BA7">
        <w:rPr>
          <w:rFonts w:ascii="Verdana" w:hAnsi="Verdana"/>
          <w:sz w:val="24"/>
          <w:szCs w:val="24"/>
          <w:lang w:val="nl-NL"/>
        </w:rPr>
        <w:noBreakHyphen/>
        <w:t xml:space="preserve">1892).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Het op een triomfpoort lijkende middenge</w:t>
      </w:r>
      <w:r w:rsidRPr="00964BA7">
        <w:rPr>
          <w:rFonts w:ascii="Verdana" w:hAnsi="Verdana"/>
          <w:sz w:val="24"/>
          <w:szCs w:val="24"/>
          <w:lang w:val="nl-NL"/>
        </w:rPr>
        <w:softHyphen/>
        <w:t>deelte, bekroond door een forse koepel en geflankeerd door vier Hercules</w:t>
      </w:r>
      <w:r w:rsidRPr="00964BA7">
        <w:rPr>
          <w:rFonts w:ascii="Verdana" w:hAnsi="Verdana"/>
          <w:sz w:val="24"/>
          <w:szCs w:val="24"/>
          <w:lang w:val="nl-NL"/>
        </w:rPr>
        <w:noBreakHyphen/>
        <w:t>groepen is best een ex</w:t>
      </w:r>
      <w:r w:rsidRPr="00964BA7">
        <w:rPr>
          <w:rFonts w:ascii="Verdana" w:hAnsi="Verdana"/>
          <w:sz w:val="24"/>
          <w:szCs w:val="24"/>
          <w:lang w:val="nl-NL"/>
        </w:rPr>
        <w:softHyphen/>
        <w:t>tra blik waard, evenals de van koe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pels voorziene hoeken met aan de onderkant de enorme marmeren groepen, tevens fontein, waarvan de rechter (1897 de landmacht uitbeeldt en de linker (1895) de zeemacht.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U loopt iets terug en slaat linksaf de Reitschulgasse in; rechts ligt de Winterreitschule (1729</w:t>
      </w:r>
      <w:r w:rsidRPr="00964BA7">
        <w:rPr>
          <w:rFonts w:ascii="Verdana" w:hAnsi="Verdana"/>
          <w:sz w:val="24"/>
          <w:szCs w:val="24"/>
          <w:lang w:val="nl-NL"/>
        </w:rPr>
        <w:noBreakHyphen/>
        <w:t xml:space="preserve">1735) door J.E. Fischer von Eilach gebouwd.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Links ziet u de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Stallburg </w:t>
      </w:r>
      <w:r w:rsidRPr="00964BA7">
        <w:rPr>
          <w:rFonts w:ascii="Verdana" w:hAnsi="Verdana"/>
          <w:sz w:val="24"/>
          <w:szCs w:val="24"/>
          <w:lang w:val="nl-NL"/>
        </w:rPr>
        <w:t>met een renais</w:t>
      </w:r>
      <w:r w:rsidRPr="00964BA7">
        <w:rPr>
          <w:rFonts w:ascii="Verdana" w:hAnsi="Verdana"/>
          <w:sz w:val="24"/>
          <w:szCs w:val="24"/>
          <w:lang w:val="nl-NL"/>
        </w:rPr>
        <w:softHyphen/>
        <w:t>sance binnenhof.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Door het smalle poortje, waar de ingang is van de Spaanse Rij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school loopt u naar de Josefsplatz.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In het midden staat een ruiter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standbeeld voor keizer Josef II.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Het plein wordt afgesloten door de </w:t>
      </w:r>
      <w:r w:rsidRPr="00964BA7">
        <w:rPr>
          <w:rFonts w:ascii="Verdana" w:hAnsi="Verdana"/>
          <w:b/>
          <w:sz w:val="24"/>
          <w:szCs w:val="24"/>
          <w:lang w:val="nl-NL"/>
        </w:rPr>
        <w:t>Österreichische Nationalbi</w:t>
      </w:r>
      <w:r w:rsidRPr="00964BA7">
        <w:rPr>
          <w:rFonts w:ascii="Verdana" w:hAnsi="Verdana"/>
          <w:b/>
          <w:sz w:val="24"/>
          <w:szCs w:val="24"/>
          <w:lang w:val="nl-NL"/>
        </w:rPr>
        <w:softHyphen/>
        <w:t xml:space="preserve">bliothek.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Aan de straatzijde van het plein liggen de paleizen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Pallavicini </w:t>
      </w:r>
      <w:r w:rsidRPr="00964BA7">
        <w:rPr>
          <w:rFonts w:ascii="Verdana" w:hAnsi="Verdana"/>
          <w:sz w:val="24"/>
          <w:szCs w:val="24"/>
          <w:lang w:val="nl-NL"/>
        </w:rPr>
        <w:t xml:space="preserve">(links) en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Palffy </w:t>
      </w:r>
      <w:r w:rsidRPr="00964BA7">
        <w:rPr>
          <w:rFonts w:ascii="Verdana" w:hAnsi="Verdana"/>
          <w:sz w:val="24"/>
          <w:szCs w:val="24"/>
          <w:lang w:val="nl-NL"/>
        </w:rPr>
        <w:t>(het huidige Osterreich</w:t>
      </w:r>
      <w:r w:rsidRPr="00964BA7">
        <w:rPr>
          <w:rFonts w:ascii="Verdana" w:hAnsi="Verdana"/>
          <w:sz w:val="24"/>
          <w:szCs w:val="24"/>
          <w:lang w:val="nl-NL"/>
        </w:rPr>
        <w:noBreakHyphen/>
        <w:t>Haus).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Vanaf het plein loopt u even een eindje de Augustinerstrasse in.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Rechts staat de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Augustinerkirche </w:t>
      </w:r>
      <w:r w:rsidRPr="00964BA7">
        <w:rPr>
          <w:rFonts w:ascii="Verdana" w:hAnsi="Verdana"/>
          <w:sz w:val="24"/>
          <w:szCs w:val="24"/>
          <w:lang w:val="nl-NL"/>
        </w:rPr>
        <w:t>(1330</w:t>
      </w:r>
      <w:r w:rsidRPr="00964BA7">
        <w:rPr>
          <w:rFonts w:ascii="Verdana" w:hAnsi="Verdana"/>
          <w:sz w:val="24"/>
          <w:szCs w:val="24"/>
          <w:lang w:val="nl-NL"/>
        </w:rPr>
        <w:noBreakHyphen/>
        <w:t>1339) met o.a. het graf van de Nederlandse lijfarts van Maria Theresia, Van Swieten en de zg. Herzgruft, waarin zich de harten bevinden van de Habsbur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gers die in de Kapuzinergruft hun laatste rustplaats vonden.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Nu weer terug naar de Michaelerplatz.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Rechts aan het plein ziet u de gevel van de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Michaelerkirche.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Langs de Hofburg wandelt u door de Schauflergasse naar de Ball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hausplatz.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Links ligt de Amalien</w:t>
      </w:r>
      <w:r w:rsidRPr="00964BA7">
        <w:rPr>
          <w:rFonts w:ascii="Verdana" w:hAnsi="Verdana"/>
          <w:sz w:val="24"/>
          <w:szCs w:val="24"/>
          <w:lang w:val="nl-NL"/>
        </w:rPr>
        <w:softHyphen/>
        <w:t>trakt, een onderdeel van de Hof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burg; daarnaast herkent u aan de wapperende vlag het paleis van de Bundespräsident.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Er tegenover ligt het </w:t>
      </w:r>
      <w:r w:rsidRPr="00964BA7">
        <w:rPr>
          <w:rFonts w:ascii="Verdana" w:hAnsi="Verdana"/>
          <w:b/>
          <w:sz w:val="24"/>
          <w:szCs w:val="24"/>
          <w:lang w:val="nl-NL"/>
        </w:rPr>
        <w:t>Bundeskanzleramt.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Voor het Bundeskanzleramt be</w:t>
      </w:r>
      <w:r w:rsidRPr="00964BA7">
        <w:rPr>
          <w:rFonts w:ascii="Verdana" w:hAnsi="Verdana"/>
          <w:sz w:val="24"/>
          <w:szCs w:val="24"/>
          <w:lang w:val="nl-NL"/>
        </w:rPr>
        <w:softHyphen/>
        <w:t>geeft u zich rechtsaf naar de Mino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ritenplatz met de interessante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b/>
          <w:sz w:val="24"/>
          <w:szCs w:val="24"/>
          <w:lang w:val="nl-NL"/>
        </w:rPr>
        <w:t>Mi</w:t>
      </w:r>
      <w:r w:rsidRPr="00964BA7">
        <w:rPr>
          <w:rFonts w:ascii="Verdana" w:hAnsi="Verdana"/>
          <w:b/>
          <w:sz w:val="24"/>
          <w:szCs w:val="24"/>
          <w:lang w:val="nl-NL"/>
        </w:rPr>
        <w:softHyphen/>
        <w:t xml:space="preserve">noritenkirche </w:t>
      </w:r>
      <w:r w:rsidRPr="00964BA7">
        <w:rPr>
          <w:rFonts w:ascii="Verdana" w:hAnsi="Verdana"/>
          <w:sz w:val="24"/>
          <w:szCs w:val="24"/>
          <w:lang w:val="nl-NL"/>
        </w:rPr>
        <w:t xml:space="preserve">en diverse fraaie barokgebouwen, o.a. op nr. 5 het vroegbarokke Palais Starhemberg (1650), nu Ministerie van Onderwijs.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U vervolgt uw weg (rechtsaf) door de Landhausgasse naar de Her</w:t>
      </w:r>
      <w:r w:rsidRPr="00964BA7">
        <w:rPr>
          <w:rFonts w:ascii="Verdana" w:hAnsi="Verdana"/>
          <w:sz w:val="24"/>
          <w:szCs w:val="24"/>
          <w:lang w:val="nl-NL"/>
        </w:rPr>
        <w:softHyphen/>
        <w:t>rengasse en daar rechtsaf (u kunt ook gelijk linksaf slaan als u de verkeersdrukte en de uitlaatgas</w:t>
      </w:r>
      <w:r w:rsidRPr="00964BA7">
        <w:rPr>
          <w:rFonts w:ascii="Verdana" w:hAnsi="Verdana"/>
          <w:sz w:val="24"/>
          <w:szCs w:val="24"/>
          <w:lang w:val="nl-NL"/>
        </w:rPr>
        <w:softHyphen/>
        <w:t>sen niet aangenaam vindt; u pakt dan de wandeling bij Palais Har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rach weer op).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Dit was vroeger de wijk van de adel.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Op nummer 13 staat het Landhaus, in 1837 door Pichl in classicistische stijl ver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bouwd.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Hier zetelt nog steeds de Landesregierung van Niederös</w:t>
      </w:r>
      <w:r w:rsidRPr="00964BA7">
        <w:rPr>
          <w:rFonts w:ascii="Verdana" w:hAnsi="Verdana"/>
          <w:sz w:val="24"/>
          <w:szCs w:val="24"/>
          <w:lang w:val="nl-NL"/>
        </w:rPr>
        <w:softHyphen/>
        <w:t>terreich, ook al is St. Pölten sinds 1986 de hoofdstad van deze pro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vincie.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lastRenderedPageBreak/>
        <w:t>Nummer 11 is de Landes</w:t>
      </w:r>
      <w:r w:rsidRPr="00964BA7">
        <w:rPr>
          <w:rFonts w:ascii="Verdana" w:hAnsi="Verdana"/>
          <w:sz w:val="24"/>
          <w:szCs w:val="24"/>
          <w:lang w:val="nl-NL"/>
        </w:rPr>
        <w:softHyphen/>
        <w:t>hauptmannschaft, nr. 9 het Palais Mollard</w:t>
      </w:r>
      <w:r w:rsidRPr="00964BA7">
        <w:rPr>
          <w:rFonts w:ascii="Verdana" w:hAnsi="Verdana"/>
          <w:sz w:val="24"/>
          <w:szCs w:val="24"/>
          <w:lang w:val="nl-NL"/>
        </w:rPr>
        <w:noBreakHyphen/>
        <w:t>Clary (17</w:t>
      </w:r>
      <w:r w:rsidRPr="00964BA7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64BA7">
        <w:rPr>
          <w:rFonts w:ascii="Verdana" w:hAnsi="Verdana"/>
          <w:sz w:val="24"/>
          <w:szCs w:val="24"/>
          <w:lang w:val="nl-NL"/>
        </w:rPr>
        <w:t xml:space="preserve"> </w:t>
      </w:r>
      <w:r w:rsidRPr="00964BA7">
        <w:rPr>
          <w:rFonts w:ascii="Verdana" w:hAnsi="Verdana"/>
          <w:sz w:val="24"/>
          <w:szCs w:val="24"/>
          <w:lang w:val="nl-NL"/>
        </w:rPr>
        <w:noBreakHyphen/>
        <w:t>18</w:t>
      </w:r>
      <w:r w:rsidRPr="00964BA7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64BA7">
        <w:rPr>
          <w:rFonts w:ascii="Verdana" w:hAnsi="Verdana"/>
          <w:sz w:val="24"/>
          <w:szCs w:val="24"/>
          <w:lang w:val="nl-NL"/>
        </w:rPr>
        <w:t xml:space="preserve"> eeuw), nu Niederösterreichische Lan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desmuseum (46).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Op nummer 7 staat het voormalige Palais Mode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na, thans het Innenministerium.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Op nummer 5 treft u Palais Wilc</w:t>
      </w:r>
      <w:r w:rsidRPr="00964BA7">
        <w:rPr>
          <w:rFonts w:ascii="Verdana" w:hAnsi="Verdana"/>
          <w:sz w:val="24"/>
          <w:szCs w:val="24"/>
          <w:lang w:val="nl-NL"/>
        </w:rPr>
        <w:softHyphen/>
        <w:t>zek aan, daterend uit onge</w:t>
      </w:r>
      <w:r w:rsidRPr="00964BA7">
        <w:rPr>
          <w:rFonts w:ascii="Verdana" w:hAnsi="Verdana"/>
          <w:sz w:val="24"/>
          <w:szCs w:val="24"/>
          <w:lang w:val="nl-NL"/>
        </w:rPr>
        <w:softHyphen/>
        <w:t>veer 1730.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Door de Herrengasse loopt u terug.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Aan het einde van de Herren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gasse ziet u rechts om de hoek het Palais Harrach (52) (Freyung 3).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Er schuin tegenover, aan de Her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rengasse, staat het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Palais Kinsky.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Aan de andere kant van de Freyung ligt het </w:t>
      </w:r>
      <w:r w:rsidRPr="00964BA7">
        <w:rPr>
          <w:rFonts w:ascii="Verdana" w:hAnsi="Verdana"/>
          <w:b/>
          <w:sz w:val="24"/>
          <w:szCs w:val="24"/>
          <w:lang w:val="nl-NL"/>
        </w:rPr>
        <w:t xml:space="preserve">Schottenstift </w:t>
      </w:r>
      <w:r w:rsidRPr="00964BA7">
        <w:rPr>
          <w:rFonts w:ascii="Verdana" w:hAnsi="Verdana"/>
          <w:sz w:val="24"/>
          <w:szCs w:val="24"/>
          <w:lang w:val="nl-NL"/>
        </w:rPr>
        <w:t xml:space="preserve">met kerk.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Midden op het plein is de Austriabrunnen 1846) ge</w:t>
      </w:r>
      <w:r w:rsidRPr="00964BA7">
        <w:rPr>
          <w:rFonts w:ascii="Verdana" w:hAnsi="Verdana"/>
          <w:sz w:val="24"/>
          <w:szCs w:val="24"/>
          <w:lang w:val="nl-NL"/>
        </w:rPr>
        <w:softHyphen/>
        <w:t>plaatst en aan de oostzijde (Renn</w:t>
      </w:r>
      <w:r w:rsidRPr="00964BA7">
        <w:rPr>
          <w:rFonts w:ascii="Verdana" w:hAnsi="Verdana"/>
          <w:sz w:val="24"/>
          <w:szCs w:val="24"/>
          <w:lang w:val="nl-NL"/>
        </w:rPr>
        <w:softHyphen/>
        <w:t>gasse 4) staat het Palais Schön</w:t>
      </w:r>
      <w:r w:rsidRPr="00964BA7">
        <w:rPr>
          <w:rFonts w:ascii="Verdana" w:hAnsi="Verdana"/>
          <w:sz w:val="24"/>
          <w:szCs w:val="24"/>
          <w:lang w:val="nl-NL"/>
        </w:rPr>
        <w:softHyphen/>
        <w:t>born</w:t>
      </w:r>
      <w:r w:rsidRPr="00964BA7">
        <w:rPr>
          <w:rFonts w:ascii="Verdana" w:hAnsi="Verdana"/>
          <w:sz w:val="24"/>
          <w:szCs w:val="24"/>
          <w:lang w:val="nl-NL"/>
        </w:rPr>
        <w:noBreakHyphen/>
        <w:t>Batthyány, rond 1700 ge</w:t>
      </w:r>
      <w:r w:rsidRPr="00964BA7">
        <w:rPr>
          <w:rFonts w:ascii="Verdana" w:hAnsi="Verdana"/>
          <w:sz w:val="24"/>
          <w:szCs w:val="24"/>
          <w:lang w:val="nl-NL"/>
        </w:rPr>
        <w:softHyphen/>
        <w:t>bouwd door J.B. Fischer von Ei</w:t>
      </w:r>
      <w:r w:rsidRPr="00964BA7">
        <w:rPr>
          <w:rFonts w:ascii="Verdana" w:hAnsi="Verdana"/>
          <w:sz w:val="24"/>
          <w:szCs w:val="24"/>
          <w:lang w:val="nl-NL"/>
        </w:rPr>
        <w:softHyphen/>
        <w:t>lach.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Van de Freyung gaat u (om het Pa</w:t>
      </w:r>
      <w:r w:rsidRPr="00964BA7">
        <w:rPr>
          <w:rFonts w:ascii="Verdana" w:hAnsi="Verdana"/>
          <w:sz w:val="24"/>
          <w:szCs w:val="24"/>
          <w:lang w:val="nl-NL"/>
        </w:rPr>
        <w:softHyphen/>
        <w:t>lais Harrach heen) via de Heiden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schuss naar het plein Am Hof; zo komt u terug in het oudste deel van de stad.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Aan dit plein lag de Ween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se burcht voordat de Hofburg werd gebouwd.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Midden op het plein staat de Mariensäule in </w:t>
      </w:r>
      <w:smartTag w:uri="urn:schemas-microsoft-com:office:smarttags" w:element="metricconverter">
        <w:smartTagPr>
          <w:attr w:name="ProductID" w:val="1667 in"/>
        </w:smartTagPr>
        <w:r w:rsidRPr="00964BA7">
          <w:rPr>
            <w:rFonts w:ascii="Verdana" w:hAnsi="Verdana"/>
            <w:sz w:val="24"/>
            <w:szCs w:val="24"/>
            <w:lang w:val="nl-NL"/>
          </w:rPr>
          <w:t>1667 in</w:t>
        </w:r>
      </w:smartTag>
      <w:r w:rsidRPr="00964BA7">
        <w:rPr>
          <w:rFonts w:ascii="Verdana" w:hAnsi="Verdana"/>
          <w:sz w:val="24"/>
          <w:szCs w:val="24"/>
          <w:lang w:val="nl-NL"/>
        </w:rPr>
        <w:t xml:space="preserve"> opdracht van keizer Leo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pold 1 door Herold vervaardigd.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Op nr. 7 ziet u een barok huis naar ontwerp van Lukas von Hilde</w:t>
      </w:r>
      <w:r w:rsidRPr="00964BA7">
        <w:rPr>
          <w:rFonts w:ascii="Verdana" w:hAnsi="Verdana"/>
          <w:sz w:val="24"/>
          <w:szCs w:val="24"/>
          <w:lang w:val="nl-NL"/>
        </w:rPr>
        <w:softHyphen/>
        <w:t>brandt, op nr. 10 het voormalige Bürgerliches Zeughaus van An</w:t>
      </w:r>
      <w:r w:rsidRPr="00964BA7">
        <w:rPr>
          <w:rFonts w:ascii="Verdana" w:hAnsi="Verdana"/>
          <w:sz w:val="24"/>
          <w:szCs w:val="24"/>
          <w:lang w:val="nl-NL"/>
        </w:rPr>
        <w:softHyphen/>
        <w:t>ton Ospel, nu in gebruik als brand</w:t>
      </w:r>
      <w:r w:rsidRPr="00964BA7">
        <w:rPr>
          <w:rFonts w:ascii="Verdana" w:hAnsi="Verdana"/>
          <w:sz w:val="24"/>
          <w:szCs w:val="24"/>
          <w:lang w:val="nl-NL"/>
        </w:rPr>
        <w:softHyphen/>
        <w:t>wacht en Wiener Feuerwehrmu</w:t>
      </w:r>
      <w:r w:rsidRPr="00964BA7">
        <w:rPr>
          <w:rFonts w:ascii="Verdana" w:hAnsi="Verdana"/>
          <w:sz w:val="24"/>
          <w:szCs w:val="24"/>
          <w:lang w:val="nl-NL"/>
        </w:rPr>
        <w:softHyphen/>
        <w:t>seum.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Onder het plein bevindt zich een grote parkeergarage.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Aan de oost</w:t>
      </w:r>
      <w:r w:rsidRPr="00964BA7">
        <w:rPr>
          <w:rFonts w:ascii="Verdana" w:hAnsi="Verdana"/>
          <w:sz w:val="24"/>
          <w:szCs w:val="24"/>
          <w:lang w:val="nl-NL"/>
        </w:rPr>
        <w:softHyphen/>
        <w:t>zijde van het plein ziet u de barok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ke voorgevel (1662) van de </w:t>
      </w:r>
      <w:r w:rsidRPr="00964BA7">
        <w:rPr>
          <w:rFonts w:ascii="Verdana" w:hAnsi="Verdana"/>
          <w:b/>
          <w:sz w:val="24"/>
          <w:szCs w:val="24"/>
          <w:lang w:val="nl-NL"/>
        </w:rPr>
        <w:t>Kirche am Hof (`Zu den neun Chören der Engel').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U gaat links van deze kerk door een gangetje naar een klein plein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tje, de Schulhof, waar u het koor van de zojuist genoemde kerk kunt zien.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Aan dit plein vindt u op nr.2 het Uhrenmuseum der Stadt Wien (75).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Op het pleintje slaat u linksaf en loopt door de Parisergasse naar de Judenplatz, tot 1421 het Ween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se Ghetto.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U ziet recht vooruit de achtergevel van de oude Böhmi</w:t>
      </w:r>
      <w:r w:rsidRPr="00964BA7">
        <w:rPr>
          <w:rFonts w:ascii="Verdana" w:hAnsi="Verdana"/>
          <w:sz w:val="24"/>
          <w:szCs w:val="24"/>
          <w:lang w:val="nl-NL"/>
        </w:rPr>
        <w:softHyphen/>
        <w:t>sche Hofkanzlei, een belangrijk barok bouwwerk van J.B. Fischer von Eilach (1708</w:t>
      </w:r>
      <w:r w:rsidRPr="00964BA7">
        <w:rPr>
          <w:rFonts w:ascii="Verdana" w:hAnsi="Verdana"/>
          <w:sz w:val="24"/>
          <w:szCs w:val="24"/>
          <w:lang w:val="nl-NL"/>
        </w:rPr>
        <w:noBreakHyphen/>
        <w:t>1714).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 xml:space="preserve">Rechtsaf door de Jordangasse, na de bocht weer rechts door de Schultergasse.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Op nr. 5 staat het sterfhuis van J.B. Fischer von Ei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lach. </w:t>
      </w:r>
    </w:p>
    <w:p w:rsidR="00B81343" w:rsidRPr="00964BA7" w:rsidRDefault="00B81343" w:rsidP="00964BA7">
      <w:pPr>
        <w:numPr>
          <w:ilvl w:val="0"/>
          <w:numId w:val="15"/>
        </w:numPr>
        <w:tabs>
          <w:tab w:val="right" w:pos="875"/>
        </w:tabs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U slaat weer rechtsaf, de Tuchlauben in, steekt over en wandelt een smal straatje in (Küh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fussgasse) naar de Peterskirche.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Langs de voorkant van de kerk loopt u verder door de Jungfern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gasse naar de Graben.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Mid</w:t>
      </w:r>
      <w:r w:rsidRPr="00964BA7">
        <w:rPr>
          <w:rFonts w:ascii="Verdana" w:hAnsi="Verdana"/>
          <w:sz w:val="24"/>
          <w:szCs w:val="24"/>
          <w:lang w:val="nl-NL"/>
        </w:rPr>
        <w:softHyphen/>
        <w:t>denin stuit u op de bekende Pest</w:t>
      </w:r>
      <w:r w:rsidRPr="00964BA7">
        <w:rPr>
          <w:rFonts w:ascii="Verdana" w:hAnsi="Verdana"/>
          <w:sz w:val="24"/>
          <w:szCs w:val="24"/>
          <w:lang w:val="nl-NL"/>
        </w:rPr>
        <w:softHyphen/>
        <w:t xml:space="preserve">säule. </w:t>
      </w:r>
    </w:p>
    <w:p w:rsidR="00B81343" w:rsidRPr="00964BA7" w:rsidRDefault="00B81343" w:rsidP="00964BA7">
      <w:pPr>
        <w:numPr>
          <w:ilvl w:val="0"/>
          <w:numId w:val="1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64BA7">
        <w:rPr>
          <w:rFonts w:ascii="Verdana" w:hAnsi="Verdana"/>
          <w:sz w:val="24"/>
          <w:szCs w:val="24"/>
          <w:lang w:val="nl-NL"/>
        </w:rPr>
        <w:t>Linksaf slaand komt u weer bij de Stephansdom.</w:t>
      </w:r>
    </w:p>
    <w:p w:rsidR="0059171C" w:rsidRPr="00964BA7" w:rsidRDefault="0059171C" w:rsidP="0018260D">
      <w:pPr>
        <w:rPr>
          <w:rFonts w:ascii="Verdana" w:hAnsi="Verdana"/>
          <w:sz w:val="24"/>
          <w:szCs w:val="24"/>
          <w:lang w:val="nl-NL"/>
        </w:rPr>
      </w:pPr>
    </w:p>
    <w:sectPr w:rsidR="0059171C" w:rsidRPr="00964BA7" w:rsidSect="00591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48" w:rsidRDefault="00EF7048">
      <w:r>
        <w:separator/>
      </w:r>
    </w:p>
  </w:endnote>
  <w:endnote w:type="continuationSeparator" w:id="0">
    <w:p w:rsidR="00EF7048" w:rsidRDefault="00EF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34510" w:rsidRDefault="00A34510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84399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A34510" w:rsidRDefault="00A345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A34510" w:rsidRPr="009B5DDF" w:rsidRDefault="00A34510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A34510" w:rsidRDefault="00A34510">
    <w:pPr>
      <w:pStyle w:val="Voettekst"/>
    </w:pPr>
  </w:p>
  <w:p w:rsidR="00A34510" w:rsidRDefault="00A34510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48" w:rsidRDefault="00EF7048">
      <w:r>
        <w:separator/>
      </w:r>
    </w:p>
  </w:footnote>
  <w:footnote w:type="continuationSeparator" w:id="0">
    <w:p w:rsidR="00EF7048" w:rsidRDefault="00EF7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Pr="009954EB" w:rsidRDefault="0015663E" w:rsidP="00B029CC">
    <w:pPr>
      <w:pStyle w:val="Koptekst"/>
      <w:jc w:val="center"/>
      <w:rPr>
        <w:rFonts w:ascii="Comic Sans MS" w:hAnsi="Comic Sans MS"/>
        <w:b/>
        <w:color w:val="0000FF"/>
        <w:lang w:val="nl-NL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1450D4CD" wp14:editId="7C00883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4EB" w:rsidRPr="009954EB">
      <w:rPr>
        <w:rFonts w:ascii="Comic Sans MS" w:hAnsi="Comic Sans MS"/>
        <w:b/>
        <w:noProof/>
        <w:color w:val="0000FF"/>
        <w:lang w:val="nl-NL"/>
      </w:rPr>
      <w:t xml:space="preserve"> </w:t>
    </w:r>
    <w:r w:rsidR="009954EB">
      <w:rPr>
        <w:rFonts w:ascii="Comic Sans MS" w:hAnsi="Comic Sans MS"/>
        <w:b/>
        <w:noProof/>
        <w:color w:val="0000FF"/>
        <w:lang w:val="nl-NL"/>
      </w:rPr>
      <w:t>Wandeling in Wenen: uitgewerkt door www.bustic.nl</w:t>
    </w:r>
    <w:r w:rsidR="00A34510">
      <w:rPr>
        <w:rFonts w:ascii="Comic Sans MS" w:hAnsi="Comic Sans MS"/>
        <w:b/>
        <w:noProof/>
        <w:color w:val="0000FF"/>
        <w:lang w:val="nl-NL"/>
      </w:rPr>
      <w:t>.</w:t>
    </w:r>
  </w:p>
  <w:p w:rsidR="00A34510" w:rsidRPr="00096912" w:rsidRDefault="00A34510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B25B4"/>
    <w:multiLevelType w:val="hybridMultilevel"/>
    <w:tmpl w:val="547E01BE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E071D"/>
    <w:multiLevelType w:val="hybridMultilevel"/>
    <w:tmpl w:val="1AF81B04"/>
    <w:lvl w:ilvl="0" w:tplc="0413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F1A7A10"/>
    <w:multiLevelType w:val="hybridMultilevel"/>
    <w:tmpl w:val="3912DEB6"/>
    <w:lvl w:ilvl="0" w:tplc="E83E4D5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9B1C04"/>
    <w:multiLevelType w:val="hybridMultilevel"/>
    <w:tmpl w:val="D242C0F4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96912"/>
    <w:rsid w:val="00143DC4"/>
    <w:rsid w:val="0015663E"/>
    <w:rsid w:val="0018260D"/>
    <w:rsid w:val="001C7D1F"/>
    <w:rsid w:val="001F3663"/>
    <w:rsid w:val="00215BFF"/>
    <w:rsid w:val="0026522B"/>
    <w:rsid w:val="00266284"/>
    <w:rsid w:val="00284399"/>
    <w:rsid w:val="00297F37"/>
    <w:rsid w:val="002E081E"/>
    <w:rsid w:val="003129FA"/>
    <w:rsid w:val="00362E2A"/>
    <w:rsid w:val="0038543A"/>
    <w:rsid w:val="003D324F"/>
    <w:rsid w:val="003D7320"/>
    <w:rsid w:val="0040457E"/>
    <w:rsid w:val="00427675"/>
    <w:rsid w:val="00446A43"/>
    <w:rsid w:val="004B1B1F"/>
    <w:rsid w:val="004B2583"/>
    <w:rsid w:val="004E7145"/>
    <w:rsid w:val="0059171C"/>
    <w:rsid w:val="005E2B19"/>
    <w:rsid w:val="00623919"/>
    <w:rsid w:val="006F1371"/>
    <w:rsid w:val="00775B2A"/>
    <w:rsid w:val="00864C47"/>
    <w:rsid w:val="008A2BB6"/>
    <w:rsid w:val="00964BA7"/>
    <w:rsid w:val="009954EB"/>
    <w:rsid w:val="009B5DDF"/>
    <w:rsid w:val="00A120DF"/>
    <w:rsid w:val="00A34510"/>
    <w:rsid w:val="00A53DE8"/>
    <w:rsid w:val="00A950C2"/>
    <w:rsid w:val="00B029CC"/>
    <w:rsid w:val="00B24D69"/>
    <w:rsid w:val="00B81343"/>
    <w:rsid w:val="00B84DAB"/>
    <w:rsid w:val="00CB55DB"/>
    <w:rsid w:val="00D06822"/>
    <w:rsid w:val="00D33B82"/>
    <w:rsid w:val="00DB1C6A"/>
    <w:rsid w:val="00DB7D84"/>
    <w:rsid w:val="00DC3A4A"/>
    <w:rsid w:val="00E60283"/>
    <w:rsid w:val="00E8021D"/>
    <w:rsid w:val="00EB2C2A"/>
    <w:rsid w:val="00EF7048"/>
    <w:rsid w:val="00F65536"/>
    <w:rsid w:val="00F7783E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1459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Wandeling 1</vt:lpstr>
    </vt:vector>
  </TitlesOfParts>
  <Company>BusTic.nl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Wandeling 1</dc:title>
  <dc:creator>Enne Berends</dc:creator>
  <cp:lastModifiedBy>Enne Berends</cp:lastModifiedBy>
  <cp:revision>4</cp:revision>
  <cp:lastPrinted>2012-08-10T10:07:00Z</cp:lastPrinted>
  <dcterms:created xsi:type="dcterms:W3CDTF">2012-08-10T09:50:00Z</dcterms:created>
  <dcterms:modified xsi:type="dcterms:W3CDTF">2012-08-10T10:08:00Z</dcterms:modified>
</cp:coreProperties>
</file>