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28" w:rsidRPr="00BF42E5" w:rsidRDefault="004C3B28" w:rsidP="004C3B28">
      <w:pPr>
        <w:keepLines/>
        <w:tabs>
          <w:tab w:val="right" w:pos="3014"/>
        </w:tabs>
        <w:spacing w:before="120"/>
        <w:rPr>
          <w:rFonts w:ascii="Verdana" w:hAnsi="Verdana"/>
          <w:b/>
          <w:sz w:val="24"/>
          <w:lang w:val="nl-NL"/>
        </w:rPr>
      </w:pPr>
      <w:r w:rsidRPr="00BF42E5">
        <w:rPr>
          <w:rFonts w:ascii="Verdana" w:hAnsi="Verdana"/>
          <w:b/>
          <w:sz w:val="24"/>
          <w:lang w:val="nl-NL"/>
        </w:rPr>
        <w:t>Grossglockner</w:t>
      </w:r>
      <w:r w:rsidRPr="00BF42E5">
        <w:rPr>
          <w:rFonts w:ascii="Verdana" w:hAnsi="Verdana"/>
          <w:b/>
          <w:sz w:val="24"/>
          <w:lang w:val="nl-NL"/>
        </w:rPr>
        <w:noBreakHyphen/>
        <w:t>Hochalpenstrasse.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In september 1934 reed de eerste automobiel over deze toen nog hobbe</w:t>
      </w:r>
      <w:r w:rsidRPr="00BF42E5">
        <w:rPr>
          <w:rFonts w:ascii="Verdana" w:hAnsi="Verdana"/>
          <w:sz w:val="24"/>
          <w:lang w:val="nl-NL"/>
        </w:rPr>
        <w:softHyphen/>
        <w:t xml:space="preserve">lige Alpenweg.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Chauffeur van de Steyr</w:t>
      </w:r>
      <w:r w:rsidRPr="00BF42E5">
        <w:rPr>
          <w:rFonts w:ascii="Verdana" w:hAnsi="Verdana"/>
          <w:sz w:val="24"/>
          <w:lang w:val="nl-NL"/>
        </w:rPr>
        <w:noBreakHyphen/>
        <w:t>100 (Made in Austria) was Landes</w:t>
      </w:r>
      <w:r w:rsidRPr="00BF42E5">
        <w:rPr>
          <w:rFonts w:ascii="Verdana" w:hAnsi="Verdana"/>
          <w:sz w:val="24"/>
          <w:lang w:val="nl-NL"/>
        </w:rPr>
        <w:softHyphen/>
        <w:t>hauptmann Dr. Franz Rehrl, getooid met een stoere, leren vliegeniers</w:t>
      </w:r>
      <w:r w:rsidRPr="00BF42E5">
        <w:rPr>
          <w:rFonts w:ascii="Verdana" w:hAnsi="Verdana"/>
          <w:sz w:val="24"/>
          <w:lang w:val="nl-NL"/>
        </w:rPr>
        <w:softHyphen/>
        <w:t xml:space="preserve">muts (model Lindbergh) en aan zijn zijde de trotse ontwerper en ingenieur Franz Wallack.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De aanleg vond plaats in de crisisjaren 1930</w:t>
      </w:r>
      <w:r w:rsidRPr="00BF42E5">
        <w:rPr>
          <w:rFonts w:ascii="Verdana" w:hAnsi="Verdana"/>
          <w:sz w:val="24"/>
          <w:lang w:val="nl-NL"/>
        </w:rPr>
        <w:noBreakHyphen/>
        <w:t>'35 en verschafte in de zomermaanden aan 3200 man werk.</w:t>
      </w:r>
      <w:bookmarkStart w:id="0" w:name="_GoBack"/>
      <w:bookmarkEnd w:id="0"/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bCs/>
          <w:sz w:val="24"/>
          <w:lang w:val="nl-NL"/>
        </w:rPr>
        <w:t>Bij Bruck</w:t>
      </w:r>
      <w:r w:rsidRPr="00BF42E5">
        <w:rPr>
          <w:rFonts w:ascii="Verdana" w:hAnsi="Verdana"/>
          <w:b/>
          <w:sz w:val="24"/>
          <w:lang w:val="nl-NL"/>
        </w:rPr>
        <w:t xml:space="preserve"> </w:t>
      </w:r>
      <w:r w:rsidRPr="00BF42E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758 m"/>
        </w:smartTagPr>
        <w:r w:rsidRPr="00BF42E5">
          <w:rPr>
            <w:rFonts w:ascii="Verdana" w:hAnsi="Verdana"/>
            <w:sz w:val="24"/>
            <w:lang w:val="nl-NL"/>
          </w:rPr>
          <w:t>758 m</w:t>
        </w:r>
      </w:smartTag>
      <w:r w:rsidRPr="00BF42E5">
        <w:rPr>
          <w:rFonts w:ascii="Verdana" w:hAnsi="Verdana"/>
          <w:sz w:val="24"/>
          <w:lang w:val="nl-NL"/>
        </w:rPr>
        <w:t xml:space="preserve">, ± 4000 inwoners), aan de ingang van het Fuschertal, begint deze Alpenstrasse.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De weg is </w:t>
      </w:r>
      <w:smartTag w:uri="urn:schemas-microsoft-com:office:smarttags" w:element="metricconverter">
        <w:smartTagPr>
          <w:attr w:name="ProductID" w:val="48 km"/>
        </w:smartTagPr>
        <w:r w:rsidRPr="00BF42E5">
          <w:rPr>
            <w:rFonts w:ascii="Verdana" w:hAnsi="Verdana"/>
            <w:sz w:val="24"/>
            <w:lang w:val="nl-NL"/>
          </w:rPr>
          <w:t>48 km</w:t>
        </w:r>
      </w:smartTag>
      <w:r w:rsidRPr="00BF42E5">
        <w:rPr>
          <w:rFonts w:ascii="Verdana" w:hAnsi="Verdana"/>
          <w:sz w:val="24"/>
          <w:lang w:val="nl-NL"/>
        </w:rPr>
        <w:t xml:space="preserve"> lang, met hellingen tot 12%, en is, ijs en weder dienende, van mei tot half oktober voor het verkeer openge</w:t>
      </w:r>
      <w:r w:rsidRPr="00BF42E5">
        <w:rPr>
          <w:rFonts w:ascii="Verdana" w:hAnsi="Verdana"/>
          <w:sz w:val="24"/>
          <w:lang w:val="nl-NL"/>
        </w:rPr>
        <w:softHyphen/>
        <w:t xml:space="preserve">steld.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In de 19</w:t>
      </w:r>
      <w:r w:rsidRPr="00BF42E5">
        <w:rPr>
          <w:rFonts w:ascii="Verdana" w:hAnsi="Verdana"/>
          <w:sz w:val="24"/>
          <w:vertAlign w:val="superscript"/>
          <w:lang w:val="nl-NL"/>
        </w:rPr>
        <w:t>e</w:t>
      </w:r>
      <w:r w:rsidRPr="00BF42E5">
        <w:rPr>
          <w:rFonts w:ascii="Verdana" w:hAnsi="Verdana"/>
          <w:sz w:val="24"/>
          <w:lang w:val="nl-NL"/>
        </w:rPr>
        <w:t xml:space="preserve"> eeuw genoot </w:t>
      </w:r>
      <w:r w:rsidRPr="00BF42E5">
        <w:rPr>
          <w:rFonts w:ascii="Verdana" w:hAnsi="Verdana"/>
          <w:bCs/>
          <w:sz w:val="24"/>
          <w:lang w:val="nl-NL"/>
        </w:rPr>
        <w:t>Bad Fusch</w:t>
      </w:r>
      <w:r w:rsidRPr="00BF42E5">
        <w:rPr>
          <w:rFonts w:ascii="Verdana" w:hAnsi="Verdana"/>
          <w:b/>
          <w:sz w:val="24"/>
          <w:lang w:val="nl-NL"/>
        </w:rPr>
        <w:t xml:space="preserve"> </w:t>
      </w:r>
      <w:r w:rsidRPr="00BF42E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1188 m"/>
        </w:smartTagPr>
        <w:r w:rsidRPr="00BF42E5">
          <w:rPr>
            <w:rFonts w:ascii="Verdana" w:hAnsi="Verdana"/>
            <w:sz w:val="24"/>
            <w:lang w:val="nl-NL"/>
          </w:rPr>
          <w:t>1188 m</w:t>
        </w:r>
      </w:smartTag>
      <w:r w:rsidRPr="00BF42E5">
        <w:rPr>
          <w:rFonts w:ascii="Verdana" w:hAnsi="Verdana"/>
          <w:sz w:val="24"/>
          <w:lang w:val="nl-NL"/>
        </w:rPr>
        <w:t>, in een oostelijk zijdal) als `kaltes Gastein' bij de aristocratie een zekere faam om zijn genees</w:t>
      </w:r>
      <w:r w:rsidRPr="00BF42E5">
        <w:rPr>
          <w:rFonts w:ascii="Verdana" w:hAnsi="Verdana"/>
          <w:sz w:val="24"/>
          <w:lang w:val="nl-NL"/>
        </w:rPr>
        <w:softHyphen/>
        <w:t xml:space="preserve">krachtige bronnen.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Direct ten westen van Fusch tuimelt de Hirzbach met een sierlijke waterval het Fuschertal binnen.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Door de al eerder genoemde Bärenschlucht voert de weg naar </w:t>
      </w:r>
      <w:r w:rsidRPr="00BF42E5">
        <w:rPr>
          <w:rFonts w:ascii="Verdana" w:hAnsi="Verdana"/>
          <w:bCs/>
          <w:sz w:val="24"/>
          <w:lang w:val="nl-NL"/>
        </w:rPr>
        <w:t>Ferleiten</w:t>
      </w:r>
      <w:r w:rsidRPr="00BF42E5">
        <w:rPr>
          <w:rFonts w:ascii="Verdana" w:hAnsi="Verdana"/>
          <w:b/>
          <w:sz w:val="24"/>
          <w:lang w:val="nl-NL"/>
        </w:rPr>
        <w:t xml:space="preserve"> </w:t>
      </w:r>
      <w:r w:rsidRPr="00BF42E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1151 m"/>
        </w:smartTagPr>
        <w:r w:rsidRPr="00BF42E5">
          <w:rPr>
            <w:rFonts w:ascii="Verdana" w:hAnsi="Verdana"/>
            <w:sz w:val="24"/>
            <w:lang w:val="nl-NL"/>
          </w:rPr>
          <w:t>1151 m</w:t>
        </w:r>
      </w:smartTag>
      <w:r w:rsidRPr="00BF42E5">
        <w:rPr>
          <w:rFonts w:ascii="Verdana" w:hAnsi="Verdana"/>
          <w:sz w:val="24"/>
          <w:lang w:val="nl-NL"/>
        </w:rPr>
        <w:t xml:space="preserve">).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Vlak bij Gasthof Lukashansl ligt het </w:t>
      </w:r>
      <w:r w:rsidRPr="00BF42E5">
        <w:rPr>
          <w:rFonts w:ascii="Verdana" w:hAnsi="Verdana"/>
          <w:iCs/>
          <w:sz w:val="24"/>
          <w:lang w:val="nl-NL"/>
        </w:rPr>
        <w:t xml:space="preserve">Wildpark Ferleiten </w:t>
      </w:r>
      <w:r w:rsidRPr="00BF42E5">
        <w:rPr>
          <w:rFonts w:ascii="Verdana" w:hAnsi="Verdana"/>
          <w:sz w:val="24"/>
          <w:lang w:val="nl-NL"/>
        </w:rPr>
        <w:t>met in</w:t>
      </w:r>
      <w:r w:rsidRPr="00BF42E5">
        <w:rPr>
          <w:rFonts w:ascii="Verdana" w:hAnsi="Verdana"/>
          <w:sz w:val="24"/>
          <w:lang w:val="nl-NL"/>
        </w:rPr>
        <w:noBreakHyphen/>
        <w:t xml:space="preserve"> en uitheemse zoog</w:t>
      </w:r>
      <w:r w:rsidRPr="00BF42E5">
        <w:rPr>
          <w:rFonts w:ascii="Verdana" w:hAnsi="Verdana"/>
          <w:sz w:val="24"/>
          <w:lang w:val="nl-NL"/>
        </w:rPr>
        <w:softHyphen/>
        <w:t xml:space="preserve">dieren en roofvogels.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Voorbij Ferleiten begint de eigenlijke Hochalpen</w:t>
      </w:r>
      <w:r w:rsidRPr="00BF42E5">
        <w:rPr>
          <w:rFonts w:ascii="Verdana" w:hAnsi="Verdana"/>
          <w:sz w:val="24"/>
          <w:lang w:val="nl-NL"/>
        </w:rPr>
        <w:softHyphen/>
        <w:t xml:space="preserve">strasse.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Op stopplaatsen langs de weg wordt op borden tekst en uitleg gegeven over de natuur die u ziet.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Tussen Ferleiten en het Fuschertörl (</w:t>
      </w:r>
      <w:smartTag w:uri="urn:schemas-microsoft-com:office:smarttags" w:element="metricconverter">
        <w:smartTagPr>
          <w:attr w:name="ProductID" w:val="2455 m"/>
        </w:smartTagPr>
        <w:r w:rsidRPr="00BF42E5">
          <w:rPr>
            <w:rFonts w:ascii="Verdana" w:hAnsi="Verdana"/>
            <w:sz w:val="24"/>
            <w:lang w:val="nl-NL"/>
          </w:rPr>
          <w:t>2455 m</w:t>
        </w:r>
      </w:smartTag>
      <w:r w:rsidRPr="00BF42E5">
        <w:rPr>
          <w:rFonts w:ascii="Verdana" w:hAnsi="Verdana"/>
          <w:sz w:val="24"/>
          <w:lang w:val="nl-NL"/>
        </w:rPr>
        <w:t xml:space="preserve">) worden over </w:t>
      </w:r>
      <w:smartTag w:uri="urn:schemas-microsoft-com:office:smarttags" w:element="metricconverter">
        <w:smartTagPr>
          <w:attr w:name="ProductID" w:val="12 km"/>
        </w:smartTagPr>
        <w:r w:rsidRPr="00BF42E5">
          <w:rPr>
            <w:rFonts w:ascii="Verdana" w:hAnsi="Verdana"/>
            <w:sz w:val="24"/>
            <w:lang w:val="nl-NL"/>
          </w:rPr>
          <w:t>12 km</w:t>
        </w:r>
      </w:smartTag>
      <w:r w:rsidRPr="00BF42E5">
        <w:rPr>
          <w:rFonts w:ascii="Verdana" w:hAnsi="Verdana"/>
          <w:sz w:val="24"/>
          <w:lang w:val="nl-NL"/>
        </w:rPr>
        <w:t xml:space="preserve"> maar liefst 1300 hoogtemeters overwonnen.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Gasthof Piffkar (</w:t>
      </w:r>
      <w:smartTag w:uri="urn:schemas-microsoft-com:office:smarttags" w:element="metricconverter">
        <w:smartTagPr>
          <w:attr w:name="ProductID" w:val="1640 m"/>
        </w:smartTagPr>
        <w:r w:rsidRPr="00BF42E5">
          <w:rPr>
            <w:rFonts w:ascii="Verdana" w:hAnsi="Verdana"/>
            <w:sz w:val="24"/>
            <w:lang w:val="nl-NL"/>
          </w:rPr>
          <w:t>1640 m</w:t>
        </w:r>
      </w:smartTag>
      <w:r w:rsidRPr="00BF42E5">
        <w:rPr>
          <w:rFonts w:ascii="Verdana" w:hAnsi="Verdana"/>
          <w:sz w:val="24"/>
          <w:lang w:val="nl-NL"/>
        </w:rPr>
        <w:t xml:space="preserve">): Panorama/Lehrweg, natuurpad door alm en bos, 30 min.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De Wiesbachhorn toont zijn ijsbreuken, gletsjertongen en firngeulen in de oostwand.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iCs/>
          <w:sz w:val="24"/>
          <w:lang w:val="nl-NL"/>
        </w:rPr>
        <w:t xml:space="preserve">Haltepunkt Fuschertörl </w:t>
      </w:r>
      <w:r w:rsidRPr="00BF42E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2400 m"/>
        </w:smartTagPr>
        <w:r w:rsidRPr="00BF42E5">
          <w:rPr>
            <w:rFonts w:ascii="Verdana" w:hAnsi="Verdana"/>
            <w:sz w:val="24"/>
            <w:lang w:val="nl-NL"/>
          </w:rPr>
          <w:t>2400 m</w:t>
        </w:r>
      </w:smartTag>
      <w:r w:rsidRPr="00BF42E5">
        <w:rPr>
          <w:rFonts w:ascii="Verdana" w:hAnsi="Verdana"/>
          <w:sz w:val="24"/>
          <w:lang w:val="nl-NL"/>
        </w:rPr>
        <w:t>): 20 min. lopen naar Edelweissspitze (</w:t>
      </w:r>
      <w:smartTag w:uri="urn:schemas-microsoft-com:office:smarttags" w:element="metricconverter">
        <w:smartTagPr>
          <w:attr w:name="ProductID" w:val="2571 m"/>
        </w:smartTagPr>
        <w:r w:rsidRPr="00BF42E5">
          <w:rPr>
            <w:rFonts w:ascii="Verdana" w:hAnsi="Verdana"/>
            <w:sz w:val="24"/>
            <w:lang w:val="nl-NL"/>
          </w:rPr>
          <w:t>2571 m</w:t>
        </w:r>
      </w:smartTag>
      <w:r w:rsidRPr="00BF42E5">
        <w:rPr>
          <w:rFonts w:ascii="Verdana" w:hAnsi="Verdana"/>
          <w:sz w:val="24"/>
          <w:lang w:val="nl-NL"/>
        </w:rPr>
        <w:t xml:space="preserve">), info over plantengroei en gesteenten.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Van het Fuschertörl gaat de hoofdroute even omlaag naar de Mittertörltun</w:t>
      </w:r>
      <w:r w:rsidRPr="00BF42E5">
        <w:rPr>
          <w:rFonts w:ascii="Verdana" w:hAnsi="Verdana"/>
          <w:sz w:val="24"/>
          <w:lang w:val="nl-NL"/>
        </w:rPr>
        <w:softHyphen/>
        <w:t>nel (</w:t>
      </w:r>
      <w:smartTag w:uri="urn:schemas-microsoft-com:office:smarttags" w:element="metricconverter">
        <w:smartTagPr>
          <w:attr w:name="ProductID" w:val="2389 m"/>
        </w:smartTagPr>
        <w:r w:rsidRPr="00BF42E5">
          <w:rPr>
            <w:rFonts w:ascii="Verdana" w:hAnsi="Verdana"/>
            <w:sz w:val="24"/>
            <w:lang w:val="nl-NL"/>
          </w:rPr>
          <w:t>2389 m</w:t>
        </w:r>
      </w:smartTag>
      <w:r w:rsidRPr="00BF42E5">
        <w:rPr>
          <w:rFonts w:ascii="Verdana" w:hAnsi="Verdana"/>
          <w:sz w:val="24"/>
          <w:lang w:val="nl-NL"/>
        </w:rPr>
        <w:t xml:space="preserve">), vervolgens kruist de weg de zuidflank van de Brennkogel.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iCs/>
          <w:sz w:val="24"/>
          <w:lang w:val="nl-NL"/>
        </w:rPr>
        <w:t>Haltepunkt Elendboden:</w:t>
      </w:r>
      <w:r w:rsidRPr="00BF42E5">
        <w:rPr>
          <w:rFonts w:ascii="Verdana" w:hAnsi="Verdana"/>
          <w:i/>
          <w:sz w:val="24"/>
          <w:lang w:val="nl-NL"/>
        </w:rPr>
        <w:t xml:space="preserve"> </w:t>
      </w:r>
      <w:r w:rsidRPr="00BF42E5">
        <w:rPr>
          <w:rFonts w:ascii="Verdana" w:hAnsi="Verdana"/>
          <w:sz w:val="24"/>
          <w:lang w:val="nl-NL"/>
        </w:rPr>
        <w:t xml:space="preserve">info over gesteenten.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Verderop stijgt de weg weer naar de tunnel (</w:t>
      </w:r>
      <w:smartTag w:uri="urn:schemas-microsoft-com:office:smarttags" w:element="metricconverter">
        <w:smartTagPr>
          <w:attr w:name="ProductID" w:val="2505 m"/>
        </w:smartTagPr>
        <w:r w:rsidRPr="00BF42E5">
          <w:rPr>
            <w:rFonts w:ascii="Verdana" w:hAnsi="Verdana"/>
            <w:sz w:val="24"/>
            <w:lang w:val="nl-NL"/>
          </w:rPr>
          <w:t>2505 m</w:t>
        </w:r>
      </w:smartTag>
      <w:r w:rsidRPr="00BF42E5">
        <w:rPr>
          <w:rFonts w:ascii="Verdana" w:hAnsi="Verdana"/>
          <w:sz w:val="24"/>
          <w:lang w:val="nl-NL"/>
        </w:rPr>
        <w:t xml:space="preserve">) onder het Hochtor.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Aan de andere kant ver</w:t>
      </w:r>
      <w:r w:rsidRPr="00BF42E5">
        <w:rPr>
          <w:rFonts w:ascii="Verdana" w:hAnsi="Verdana"/>
          <w:sz w:val="24"/>
          <w:lang w:val="nl-NL"/>
        </w:rPr>
        <w:softHyphen/>
        <w:t xml:space="preserve">schijnt de Schobergruppe in volle glorie.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De weg slingert omlaag langs het Wallackhaus (</w:t>
      </w:r>
      <w:smartTag w:uri="urn:schemas-microsoft-com:office:smarttags" w:element="metricconverter">
        <w:smartTagPr>
          <w:attr w:name="ProductID" w:val="2350 m"/>
        </w:smartTagPr>
        <w:r w:rsidRPr="00BF42E5">
          <w:rPr>
            <w:rFonts w:ascii="Verdana" w:hAnsi="Verdana"/>
            <w:sz w:val="24"/>
            <w:lang w:val="nl-NL"/>
          </w:rPr>
          <w:t>2350 m</w:t>
        </w:r>
      </w:smartTag>
      <w:r w:rsidRPr="00BF42E5">
        <w:rPr>
          <w:rFonts w:ascii="Verdana" w:hAnsi="Verdana"/>
          <w:sz w:val="24"/>
          <w:lang w:val="nl-NL"/>
        </w:rPr>
        <w:t>) en de parkeerplaats Fallbichl (</w:t>
      </w:r>
      <w:smartTag w:uri="urn:schemas-microsoft-com:office:smarttags" w:element="metricconverter">
        <w:smartTagPr>
          <w:attr w:name="ProductID" w:val="2226 m"/>
        </w:smartTagPr>
        <w:r w:rsidRPr="00BF42E5">
          <w:rPr>
            <w:rFonts w:ascii="Verdana" w:hAnsi="Verdana"/>
            <w:sz w:val="24"/>
            <w:lang w:val="nl-NL"/>
          </w:rPr>
          <w:t>2226 m</w:t>
        </w:r>
      </w:smartTag>
      <w:r w:rsidRPr="00BF42E5">
        <w:rPr>
          <w:rFonts w:ascii="Verdana" w:hAnsi="Verdana"/>
          <w:sz w:val="24"/>
          <w:lang w:val="nl-NL"/>
        </w:rPr>
        <w:t>, stoel</w:t>
      </w:r>
      <w:r w:rsidRPr="00BF42E5">
        <w:rPr>
          <w:rFonts w:ascii="Verdana" w:hAnsi="Verdana"/>
          <w:sz w:val="24"/>
          <w:lang w:val="nl-NL"/>
        </w:rPr>
        <w:softHyphen/>
        <w:t>tjeslift naar de Schareck (</w:t>
      </w:r>
      <w:smartTag w:uri="urn:schemas-microsoft-com:office:smarttags" w:element="metricconverter">
        <w:smartTagPr>
          <w:attr w:name="ProductID" w:val="2604 m"/>
        </w:smartTagPr>
        <w:r w:rsidRPr="00BF42E5">
          <w:rPr>
            <w:rFonts w:ascii="Verdana" w:hAnsi="Verdana"/>
            <w:sz w:val="24"/>
            <w:lang w:val="nl-NL"/>
          </w:rPr>
          <w:t>2604 m</w:t>
        </w:r>
      </w:smartTag>
      <w:r w:rsidRPr="00BF42E5">
        <w:rPr>
          <w:rFonts w:ascii="Verdana" w:hAnsi="Verdana"/>
          <w:sz w:val="24"/>
          <w:lang w:val="nl-NL"/>
        </w:rPr>
        <w:t xml:space="preserve">), met uitzicht op Glockner en Sonnblick).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lastRenderedPageBreak/>
        <w:t>De weg duikt het Guttal in; verderop bij de Guttalbrücke (</w:t>
      </w:r>
      <w:smartTag w:uri="urn:schemas-microsoft-com:office:smarttags" w:element="metricconverter">
        <w:smartTagPr>
          <w:attr w:name="ProductID" w:val="1859 m"/>
        </w:smartTagPr>
        <w:r w:rsidRPr="00BF42E5">
          <w:rPr>
            <w:rFonts w:ascii="Verdana" w:hAnsi="Verdana"/>
            <w:sz w:val="24"/>
            <w:lang w:val="nl-NL"/>
          </w:rPr>
          <w:t>1859 m</w:t>
        </w:r>
      </w:smartTag>
      <w:r w:rsidRPr="00BF42E5">
        <w:rPr>
          <w:rFonts w:ascii="Verdana" w:hAnsi="Verdana"/>
          <w:sz w:val="24"/>
          <w:lang w:val="nl-NL"/>
        </w:rPr>
        <w:t xml:space="preserve">) takt de Gletscherweg af.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Bij parkeerplaats Kasereck (</w:t>
      </w:r>
      <w:smartTag w:uri="urn:schemas-microsoft-com:office:smarttags" w:element="metricconverter">
        <w:smartTagPr>
          <w:attr w:name="ProductID" w:val="1913 m"/>
        </w:smartTagPr>
        <w:r w:rsidRPr="00BF42E5">
          <w:rPr>
            <w:rFonts w:ascii="Verdana" w:hAnsi="Verdana"/>
            <w:sz w:val="24"/>
            <w:lang w:val="nl-NL"/>
          </w:rPr>
          <w:t>1913 m</w:t>
        </w:r>
      </w:smartTag>
      <w:r w:rsidRPr="00BF42E5">
        <w:rPr>
          <w:rFonts w:ascii="Verdana" w:hAnsi="Verdana"/>
          <w:sz w:val="24"/>
          <w:lang w:val="nl-NL"/>
        </w:rPr>
        <w:t>) is de Gross</w:t>
      </w:r>
      <w:r w:rsidRPr="00BF42E5">
        <w:rPr>
          <w:rFonts w:ascii="Verdana" w:hAnsi="Verdana"/>
          <w:sz w:val="24"/>
          <w:lang w:val="nl-NL"/>
        </w:rPr>
        <w:softHyphen/>
        <w:t xml:space="preserve">glockner en het Mölltal te zien.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Twee kilometer voor Heiligenblut slin</w:t>
      </w:r>
      <w:r w:rsidRPr="00BF42E5">
        <w:rPr>
          <w:rFonts w:ascii="Verdana" w:hAnsi="Verdana"/>
          <w:sz w:val="24"/>
          <w:lang w:val="nl-NL"/>
        </w:rPr>
        <w:softHyphen/>
        <w:t xml:space="preserve">gert de weg even het Fleisstal in, waar een glimp van de Sonnblick op te vangen is.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iCs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 xml:space="preserve">Bij de Guttalbrücke voert de </w:t>
      </w:r>
      <w:smartTag w:uri="urn:schemas-microsoft-com:office:smarttags" w:element="metricconverter">
        <w:smartTagPr>
          <w:attr w:name="ProductID" w:val="8 km"/>
        </w:smartTagPr>
        <w:r w:rsidRPr="00BF42E5">
          <w:rPr>
            <w:rFonts w:ascii="Verdana" w:hAnsi="Verdana"/>
            <w:sz w:val="24"/>
            <w:lang w:val="nl-NL"/>
          </w:rPr>
          <w:t>8 km</w:t>
        </w:r>
      </w:smartTag>
      <w:r w:rsidRPr="00BF42E5">
        <w:rPr>
          <w:rFonts w:ascii="Verdana" w:hAnsi="Verdana"/>
          <w:sz w:val="24"/>
          <w:lang w:val="nl-NL"/>
        </w:rPr>
        <w:t xml:space="preserve"> lange Gletscherstrasse (Glet</w:t>
      </w:r>
      <w:r w:rsidRPr="00BF42E5">
        <w:rPr>
          <w:rFonts w:ascii="Verdana" w:hAnsi="Verdana"/>
          <w:sz w:val="24"/>
          <w:lang w:val="nl-NL"/>
        </w:rPr>
        <w:softHyphen/>
        <w:t>scher</w:t>
      </w:r>
      <w:r w:rsidRPr="00BF42E5">
        <w:rPr>
          <w:rFonts w:ascii="Verdana" w:hAnsi="Verdana"/>
          <w:sz w:val="24"/>
          <w:lang w:val="nl-NL"/>
        </w:rPr>
        <w:noBreakHyphen/>
        <w:t xml:space="preserve">Lehrweg Pasterze vanaf het Glocknerhaus: te voet naar de Franz Josefshöhe, </w:t>
      </w:r>
      <w:smartTag w:uri="urn:schemas-microsoft-com:office:smarttags" w:element="metricconverter">
        <w:smartTagPr>
          <w:attr w:name="ProductID" w:val="2450 m"/>
        </w:smartTagPr>
        <w:r w:rsidRPr="00BF42E5">
          <w:rPr>
            <w:rFonts w:ascii="Verdana" w:hAnsi="Verdana"/>
            <w:sz w:val="24"/>
            <w:lang w:val="nl-NL"/>
          </w:rPr>
          <w:t>2450 m</w:t>
        </w:r>
      </w:smartTag>
      <w:r w:rsidRPr="00BF42E5">
        <w:rPr>
          <w:rFonts w:ascii="Verdana" w:hAnsi="Verdana"/>
          <w:sz w:val="24"/>
          <w:lang w:val="nl-NL"/>
        </w:rPr>
        <w:t>)</w:t>
      </w:r>
      <w:r w:rsidRPr="00BF42E5">
        <w:rPr>
          <w:rFonts w:ascii="Verdana" w:hAnsi="Verdana"/>
          <w:i/>
          <w:sz w:val="24"/>
          <w:lang w:val="nl-NL"/>
        </w:rPr>
        <w:t xml:space="preserve">. </w:t>
      </w:r>
    </w:p>
    <w:p w:rsidR="004C3B28" w:rsidRPr="00BF42E5" w:rsidRDefault="004C3B28" w:rsidP="004C3B28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Te voet over de Naturlehr</w:t>
      </w:r>
      <w:r w:rsidRPr="00BF42E5">
        <w:rPr>
          <w:rFonts w:ascii="Verdana" w:hAnsi="Verdana"/>
          <w:sz w:val="24"/>
          <w:lang w:val="nl-NL"/>
        </w:rPr>
        <w:softHyphen/>
        <w:t xml:space="preserve">weg Gamsgrube over planten, dieren en gletsjers naar de </w:t>
      </w:r>
      <w:r w:rsidRPr="00BF42E5">
        <w:rPr>
          <w:rFonts w:ascii="Verdana" w:hAnsi="Verdana"/>
          <w:iCs/>
          <w:sz w:val="24"/>
          <w:lang w:val="nl-NL"/>
        </w:rPr>
        <w:t>Wasserfallwinkel</w:t>
      </w:r>
      <w:r w:rsidRPr="00BF42E5">
        <w:rPr>
          <w:rFonts w:ascii="Verdana" w:hAnsi="Verdana"/>
          <w:i/>
          <w:sz w:val="24"/>
          <w:lang w:val="nl-NL"/>
        </w:rPr>
        <w:t xml:space="preserve"> </w:t>
      </w:r>
      <w:r w:rsidRPr="00BF42E5">
        <w:rPr>
          <w:rFonts w:ascii="Verdana" w:hAnsi="Verdana"/>
          <w:sz w:val="24"/>
          <w:lang w:val="nl-NL"/>
        </w:rPr>
        <w:t>(</w:t>
      </w:r>
      <w:smartTag w:uri="urn:schemas-microsoft-com:office:smarttags" w:element="metricconverter">
        <w:smartTagPr>
          <w:attr w:name="ProductID" w:val="2548 m"/>
        </w:smartTagPr>
        <w:r w:rsidRPr="00BF42E5">
          <w:rPr>
            <w:rFonts w:ascii="Verdana" w:hAnsi="Verdana"/>
            <w:sz w:val="24"/>
            <w:lang w:val="nl-NL"/>
          </w:rPr>
          <w:t>2548 m</w:t>
        </w:r>
      </w:smartTag>
      <w:r w:rsidRPr="00BF42E5">
        <w:rPr>
          <w:rFonts w:ascii="Verdana" w:hAnsi="Verdana"/>
          <w:sz w:val="24"/>
          <w:lang w:val="nl-NL"/>
        </w:rPr>
        <w:t xml:space="preserve">). </w:t>
      </w:r>
    </w:p>
    <w:p w:rsidR="004C3B28" w:rsidRPr="00BF42E5" w:rsidRDefault="004C3B28" w:rsidP="004C3B28">
      <w:pPr>
        <w:keepLines/>
        <w:numPr>
          <w:ilvl w:val="0"/>
          <w:numId w:val="12"/>
        </w:numPr>
        <w:tabs>
          <w:tab w:val="right" w:pos="1290"/>
        </w:tabs>
        <w:spacing w:before="120"/>
        <w:rPr>
          <w:rFonts w:ascii="Verdana" w:hAnsi="Verdana"/>
          <w:sz w:val="24"/>
          <w:lang w:val="nl-NL"/>
        </w:rPr>
      </w:pPr>
      <w:r w:rsidRPr="00BF42E5">
        <w:rPr>
          <w:rFonts w:ascii="Verdana" w:hAnsi="Verdana"/>
          <w:sz w:val="24"/>
          <w:lang w:val="nl-NL"/>
        </w:rPr>
        <w:t>Onder het Glocknerhaus (</w:t>
      </w:r>
      <w:smartTag w:uri="urn:schemas-microsoft-com:office:smarttags" w:element="metricconverter">
        <w:smartTagPr>
          <w:attr w:name="ProductID" w:val="2136 m"/>
        </w:smartTagPr>
        <w:r w:rsidRPr="00BF42E5">
          <w:rPr>
            <w:rFonts w:ascii="Verdana" w:hAnsi="Verdana"/>
            <w:sz w:val="24"/>
            <w:lang w:val="nl-NL"/>
          </w:rPr>
          <w:t>2136 m</w:t>
        </w:r>
      </w:smartTag>
      <w:r w:rsidRPr="00BF42E5">
        <w:rPr>
          <w:rFonts w:ascii="Verdana" w:hAnsi="Verdana"/>
          <w:sz w:val="24"/>
          <w:lang w:val="nl-NL"/>
        </w:rPr>
        <w:t>) ligt het stuwmeer Margrit</w:t>
      </w:r>
      <w:r w:rsidRPr="00BF42E5">
        <w:rPr>
          <w:rFonts w:ascii="Verdana" w:hAnsi="Verdana"/>
          <w:sz w:val="24"/>
          <w:lang w:val="nl-NL"/>
        </w:rPr>
        <w:softHyphen/>
        <w:t xml:space="preserve">zensee. </w:t>
      </w:r>
    </w:p>
    <w:p w:rsidR="0059171C" w:rsidRPr="00BF42E5" w:rsidRDefault="0059171C" w:rsidP="00A950C2">
      <w:pPr>
        <w:rPr>
          <w:rFonts w:ascii="Verdana" w:hAnsi="Verdana"/>
          <w:lang w:val="nl-NL"/>
        </w:rPr>
      </w:pPr>
    </w:p>
    <w:sectPr w:rsidR="0059171C" w:rsidRPr="00BF42E5" w:rsidSect="00591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0D" w:rsidRDefault="000F1F0D">
      <w:r>
        <w:separator/>
      </w:r>
    </w:p>
  </w:endnote>
  <w:endnote w:type="continuationSeparator" w:id="0">
    <w:p w:rsidR="000F1F0D" w:rsidRDefault="000F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42E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0D" w:rsidRDefault="000F1F0D">
      <w:r>
        <w:separator/>
      </w:r>
    </w:p>
  </w:footnote>
  <w:footnote w:type="continuationSeparator" w:id="0">
    <w:p w:rsidR="000F1F0D" w:rsidRDefault="000F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BF42E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397A97">
      <w:rPr>
        <w:rFonts w:ascii="Comic Sans MS" w:hAnsi="Comic Sans MS"/>
        <w:b/>
        <w:noProof/>
        <w:color w:val="0000FF"/>
        <w:lang w:val="nl-NL"/>
      </w:rPr>
      <w:t>Tauern.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B03D9"/>
    <w:multiLevelType w:val="hybridMultilevel"/>
    <w:tmpl w:val="7246863A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96912"/>
    <w:rsid w:val="000F1F0D"/>
    <w:rsid w:val="00143DC4"/>
    <w:rsid w:val="001C7D1F"/>
    <w:rsid w:val="001F3663"/>
    <w:rsid w:val="00215BFF"/>
    <w:rsid w:val="0026522B"/>
    <w:rsid w:val="00266284"/>
    <w:rsid w:val="00297F37"/>
    <w:rsid w:val="002E081E"/>
    <w:rsid w:val="003129FA"/>
    <w:rsid w:val="00362E2A"/>
    <w:rsid w:val="0038543A"/>
    <w:rsid w:val="00397A97"/>
    <w:rsid w:val="003D324F"/>
    <w:rsid w:val="003D7320"/>
    <w:rsid w:val="00427675"/>
    <w:rsid w:val="00446A43"/>
    <w:rsid w:val="004B1B1F"/>
    <w:rsid w:val="004B2583"/>
    <w:rsid w:val="004C3B28"/>
    <w:rsid w:val="0059171C"/>
    <w:rsid w:val="005E2B19"/>
    <w:rsid w:val="00623919"/>
    <w:rsid w:val="00656A0C"/>
    <w:rsid w:val="006F1371"/>
    <w:rsid w:val="00775B2A"/>
    <w:rsid w:val="00864C47"/>
    <w:rsid w:val="009B5DDF"/>
    <w:rsid w:val="00A120DF"/>
    <w:rsid w:val="00A53DE8"/>
    <w:rsid w:val="00A950C2"/>
    <w:rsid w:val="00B029CC"/>
    <w:rsid w:val="00B24D69"/>
    <w:rsid w:val="00B84DAB"/>
    <w:rsid w:val="00BF42E5"/>
    <w:rsid w:val="00D33B82"/>
    <w:rsid w:val="00DB1C6A"/>
    <w:rsid w:val="00DB7D84"/>
    <w:rsid w:val="00DC3A4A"/>
    <w:rsid w:val="00E60283"/>
    <w:rsid w:val="00E8021D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D4A1983-A48A-458B-8FA1-78D609BB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Grossglockner Hochalpenstrasse</vt:lpstr>
    </vt:vector>
  </TitlesOfParts>
  <Company>BusTic.nl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Grossglockner Hochalpenstrasse</dc:title>
  <dc:subject/>
  <dc:creator>Enne Berends</dc:creator>
  <cp:keywords/>
  <dc:description/>
  <cp:lastModifiedBy>Enne Berends</cp:lastModifiedBy>
  <cp:revision>2</cp:revision>
  <dcterms:created xsi:type="dcterms:W3CDTF">2014-06-06T11:59:00Z</dcterms:created>
  <dcterms:modified xsi:type="dcterms:W3CDTF">2014-06-06T11:59:00Z</dcterms:modified>
</cp:coreProperties>
</file>