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5976D7" w:rsidP="003C2B64">
      <w:pPr>
        <w:jc w:val="center"/>
        <w:rPr>
          <w:rFonts w:ascii="Arial" w:hAnsi="Arial" w:cs="Arial"/>
          <w:noProof/>
          <w:sz w:val="28"/>
          <w:szCs w:val="28"/>
          <w:lang w:val="nl-NL"/>
        </w:rPr>
      </w:pPr>
      <w:r>
        <w:rPr>
          <w:rFonts w:ascii="Arial" w:hAnsi="Arial" w:cs="Arial"/>
          <w:noProof/>
          <w:lang w:val="nl-NL"/>
        </w:rPr>
        <w:drawing>
          <wp:inline distT="0" distB="0" distL="0" distR="0" wp14:anchorId="08B86482" wp14:editId="5AEF3352">
            <wp:extent cx="4033687" cy="2520000"/>
            <wp:effectExtent l="171450" t="171450" r="386080" b="356870"/>
            <wp:docPr id="5" name="il_fi" descr="http://www.asiatatler.com/singapore/sites/default/files/imagecache/Story_full-638/asia_tatler_singapore/stories/Travel/City%20Guides/piazza-mercanti-mi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siatatler.com/singapore/sites/default/files/imagecache/Story_full-638/asia_tatler_singapore/stories/Travel/City%20Guides/piazza-mercanti-mil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3687"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F5146E" w:rsidRDefault="00F5146E" w:rsidP="00EB5C36">
      <w:pPr>
        <w:rPr>
          <w:rFonts w:ascii="Verdana" w:hAnsi="Verdana"/>
          <w:sz w:val="28"/>
          <w:szCs w:val="28"/>
        </w:rPr>
      </w:pPr>
    </w:p>
    <w:p w:rsidR="005976D7" w:rsidRDefault="005976D7" w:rsidP="00EB5C36">
      <w:pPr>
        <w:rPr>
          <w:rFonts w:ascii="Verdana" w:hAnsi="Verdana"/>
          <w:sz w:val="28"/>
          <w:szCs w:val="28"/>
        </w:rPr>
      </w:pPr>
    </w:p>
    <w:p w:rsidR="005976D7" w:rsidRDefault="005976D7" w:rsidP="00EB5C36">
      <w:pPr>
        <w:rPr>
          <w:rFonts w:ascii="Verdana" w:hAnsi="Verdana"/>
          <w:sz w:val="28"/>
          <w:szCs w:val="28"/>
        </w:rPr>
      </w:pPr>
    </w:p>
    <w:p w:rsidR="005976D7" w:rsidRDefault="005976D7" w:rsidP="00EB5C36">
      <w:pPr>
        <w:rPr>
          <w:rFonts w:ascii="Verdana" w:hAnsi="Verdana"/>
          <w:sz w:val="28"/>
          <w:szCs w:val="28"/>
        </w:rPr>
      </w:pPr>
    </w:p>
    <w:p w:rsidR="005976D7" w:rsidRDefault="005976D7" w:rsidP="00EB5C36">
      <w:pPr>
        <w:rPr>
          <w:rFonts w:ascii="Verdana" w:hAnsi="Verdana"/>
          <w:sz w:val="28"/>
          <w:szCs w:val="28"/>
        </w:rPr>
      </w:pPr>
    </w:p>
    <w:p w:rsidR="005976D7" w:rsidRPr="00E751F1" w:rsidRDefault="005976D7" w:rsidP="00EB5C36">
      <w:pPr>
        <w:rPr>
          <w:rFonts w:ascii="Verdana" w:hAnsi="Verdana"/>
          <w:sz w:val="28"/>
          <w:szCs w:val="28"/>
        </w:rPr>
      </w:pPr>
    </w:p>
    <w:p w:rsidR="00A526F5" w:rsidRPr="00E751F1" w:rsidRDefault="00A526F5" w:rsidP="00EB5C36">
      <w:pPr>
        <w:rPr>
          <w:rFonts w:ascii="Verdana" w:hAnsi="Verdana"/>
          <w:sz w:val="28"/>
          <w:szCs w:val="28"/>
        </w:rPr>
      </w:pPr>
      <w:bookmarkStart w:id="0" w:name="_GoBack"/>
      <w:bookmarkEnd w:id="0"/>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Default="00E751F1" w:rsidP="00E751F1">
      <w:pPr>
        <w:outlineLvl w:val="1"/>
        <w:rPr>
          <w:rFonts w:ascii="Verdana" w:hAnsi="Verdana" w:cs="Arial"/>
          <w:b/>
          <w:kern w:val="36"/>
          <w:sz w:val="28"/>
          <w:szCs w:val="28"/>
          <w:lang w:val="nl-NL"/>
        </w:rPr>
      </w:pPr>
    </w:p>
    <w:p w:rsidR="00F5146E" w:rsidRDefault="00F5146E" w:rsidP="00E751F1">
      <w:pPr>
        <w:outlineLvl w:val="1"/>
        <w:rPr>
          <w:rFonts w:ascii="Verdana" w:hAnsi="Verdana" w:cs="Arial"/>
          <w:b/>
          <w:kern w:val="36"/>
          <w:sz w:val="28"/>
          <w:szCs w:val="28"/>
          <w:lang w:val="nl-NL"/>
        </w:rPr>
      </w:pPr>
    </w:p>
    <w:p w:rsidR="00F5146E" w:rsidRDefault="00F5146E" w:rsidP="00E751F1">
      <w:pPr>
        <w:outlineLvl w:val="1"/>
        <w:rPr>
          <w:rFonts w:ascii="Verdana" w:hAnsi="Verdana" w:cs="Arial"/>
          <w:b/>
          <w:kern w:val="36"/>
          <w:sz w:val="28"/>
          <w:szCs w:val="28"/>
          <w:lang w:val="nl-NL"/>
        </w:rPr>
      </w:pPr>
    </w:p>
    <w:p w:rsidR="00F5146E" w:rsidRDefault="00F5146E" w:rsidP="00E751F1">
      <w:pPr>
        <w:outlineLvl w:val="1"/>
        <w:rPr>
          <w:rFonts w:ascii="Verdana" w:hAnsi="Verdana" w:cs="Arial"/>
          <w:b/>
          <w:kern w:val="36"/>
          <w:sz w:val="28"/>
          <w:szCs w:val="28"/>
          <w:lang w:val="nl-NL"/>
        </w:rPr>
      </w:pPr>
    </w:p>
    <w:p w:rsidR="00F5146E" w:rsidRDefault="00F5146E" w:rsidP="00E751F1">
      <w:pPr>
        <w:outlineLvl w:val="1"/>
        <w:rPr>
          <w:rFonts w:ascii="Verdana" w:hAnsi="Verdana" w:cs="Arial"/>
          <w:b/>
          <w:kern w:val="36"/>
          <w:sz w:val="28"/>
          <w:szCs w:val="28"/>
          <w:lang w:val="nl-NL"/>
        </w:rPr>
      </w:pPr>
    </w:p>
    <w:p w:rsidR="00E751F1" w:rsidRDefault="00E751F1" w:rsidP="00E751F1">
      <w:pPr>
        <w:outlineLvl w:val="1"/>
        <w:rPr>
          <w:rFonts w:ascii="Verdana" w:hAnsi="Verdana" w:cs="Arial"/>
          <w:b/>
          <w:kern w:val="36"/>
          <w:sz w:val="28"/>
          <w:szCs w:val="28"/>
          <w:lang w:val="nl-NL"/>
        </w:rPr>
      </w:pPr>
    </w:p>
    <w:p w:rsidR="00F5146E" w:rsidRPr="00F5146E" w:rsidRDefault="00F5146E" w:rsidP="00F5146E">
      <w:pPr>
        <w:jc w:val="center"/>
        <w:outlineLvl w:val="1"/>
        <w:rPr>
          <w:rFonts w:ascii="Verdana" w:hAnsi="Verdana" w:cs="Arial"/>
          <w:b/>
          <w:kern w:val="36"/>
          <w:sz w:val="96"/>
          <w:szCs w:val="96"/>
          <w:lang w:val="nl-NL"/>
        </w:rPr>
      </w:pPr>
      <w:r w:rsidRPr="00F5146E">
        <w:rPr>
          <w:rFonts w:ascii="Verdana" w:hAnsi="Verdana" w:cs="Arial"/>
          <w:b/>
          <w:kern w:val="36"/>
          <w:sz w:val="96"/>
          <w:szCs w:val="96"/>
          <w:lang w:val="nl-NL"/>
        </w:rPr>
        <w:t>Piazza Mercanti</w:t>
      </w:r>
    </w:p>
    <w:p w:rsidR="00F5146E" w:rsidRDefault="00C41459" w:rsidP="00F5146E">
      <w:pPr>
        <w:pStyle w:val="Lijstalinea"/>
        <w:numPr>
          <w:ilvl w:val="0"/>
          <w:numId w:val="13"/>
        </w:numPr>
        <w:spacing w:before="120" w:after="120"/>
        <w:ind w:left="284" w:hanging="284"/>
        <w:contextualSpacing w:val="0"/>
        <w:rPr>
          <w:rFonts w:ascii="Verdana" w:hAnsi="Verdana" w:cs="Arial"/>
          <w:bCs/>
          <w:color w:val="333333"/>
          <w:sz w:val="28"/>
          <w:lang w:val="nl-NL"/>
        </w:rPr>
      </w:pPr>
      <w:r w:rsidRPr="00F5146E">
        <w:rPr>
          <w:rFonts w:ascii="Verdana" w:hAnsi="Verdana" w:cs="Arial"/>
          <w:bCs/>
          <w:color w:val="333333"/>
          <w:sz w:val="28"/>
          <w:lang w:val="nl-NL"/>
        </w:rPr>
        <w:lastRenderedPageBreak/>
        <w:t xml:space="preserve">Piazza Mercanti is een pittoresk historisch plein in het centrum van Milaan, niet ver verwijderd van de Duomo. </w:t>
      </w:r>
    </w:p>
    <w:p w:rsidR="00F5146E" w:rsidRDefault="00C41459" w:rsidP="00F5146E">
      <w:pPr>
        <w:pStyle w:val="Lijstalinea"/>
        <w:numPr>
          <w:ilvl w:val="0"/>
          <w:numId w:val="13"/>
        </w:numPr>
        <w:spacing w:before="120" w:after="120"/>
        <w:ind w:left="284" w:hanging="284"/>
        <w:contextualSpacing w:val="0"/>
        <w:rPr>
          <w:rFonts w:ascii="Verdana" w:hAnsi="Verdana" w:cs="Arial"/>
          <w:bCs/>
          <w:color w:val="333333"/>
          <w:sz w:val="28"/>
          <w:lang w:val="nl-NL"/>
        </w:rPr>
      </w:pPr>
      <w:r w:rsidRPr="00F5146E">
        <w:rPr>
          <w:rFonts w:ascii="Verdana" w:hAnsi="Verdana" w:cs="Arial"/>
          <w:bCs/>
          <w:color w:val="333333"/>
          <w:sz w:val="28"/>
          <w:lang w:val="nl-NL"/>
        </w:rPr>
        <w:t xml:space="preserve">In de Middeleeuwen was dit het commerciële en bestuurlijk centrum van de stad. </w:t>
      </w:r>
    </w:p>
    <w:p w:rsidR="00C41459" w:rsidRPr="00F5146E" w:rsidRDefault="00C41459" w:rsidP="00F5146E">
      <w:pPr>
        <w:pStyle w:val="Lijstalinea"/>
        <w:numPr>
          <w:ilvl w:val="0"/>
          <w:numId w:val="13"/>
        </w:numPr>
        <w:spacing w:before="120" w:after="120"/>
        <w:ind w:left="284" w:hanging="284"/>
        <w:contextualSpacing w:val="0"/>
        <w:rPr>
          <w:rFonts w:ascii="Verdana" w:hAnsi="Verdana" w:cs="Arial"/>
          <w:bCs/>
          <w:color w:val="333333"/>
          <w:sz w:val="28"/>
          <w:lang w:val="nl-NL"/>
        </w:rPr>
      </w:pPr>
      <w:r w:rsidRPr="00F5146E">
        <w:rPr>
          <w:rFonts w:ascii="Verdana" w:hAnsi="Verdana" w:cs="Arial"/>
          <w:bCs/>
          <w:color w:val="333333"/>
          <w:sz w:val="28"/>
          <w:lang w:val="nl-NL"/>
        </w:rPr>
        <w:t xml:space="preserve">De mooie huizen rond het plein getuigen van deze hoogperiode. </w:t>
      </w:r>
    </w:p>
    <w:p w:rsidR="00F5146E" w:rsidRDefault="00F5146E"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0288" behindDoc="0" locked="0" layoutInCell="1" allowOverlap="1" wp14:anchorId="515DC794" wp14:editId="15BE536F">
                <wp:simplePos x="0" y="0"/>
                <wp:positionH relativeFrom="column">
                  <wp:posOffset>4092575</wp:posOffset>
                </wp:positionH>
                <wp:positionV relativeFrom="paragraph">
                  <wp:posOffset>1736725</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F5146E" w:rsidRPr="00F5146E" w:rsidRDefault="00F5146E" w:rsidP="00F5146E">
                            <w:pPr>
                              <w:pStyle w:val="Bijschrift"/>
                              <w:jc w:val="center"/>
                              <w:rPr>
                                <w:rFonts w:ascii="Verdana" w:hAnsi="Verdana"/>
                                <w:noProof/>
                                <w:color w:val="000000" w:themeColor="text1"/>
                                <w:sz w:val="22"/>
                                <w:szCs w:val="22"/>
                              </w:rPr>
                            </w:pPr>
                            <w:r>
                              <w:rPr>
                                <w:rFonts w:ascii="Verdana" w:hAnsi="Verdana"/>
                                <w:color w:val="000000" w:themeColor="text1"/>
                                <w:sz w:val="22"/>
                                <w:szCs w:val="22"/>
                              </w:rPr>
                              <w:t>Piazza Mercanti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322.25pt;margin-top:136.7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" stroked="f">
                <v:textbox style="mso-fit-shape-to-text:t" inset="0,0,0,0">
                  <w:txbxContent>
                    <w:p w:rsidR="00F5146E" w:rsidRPr="00F5146E" w:rsidRDefault="00F5146E" w:rsidP="00F5146E">
                      <w:pPr>
                        <w:pStyle w:val="Bijschrift"/>
                        <w:jc w:val="center"/>
                        <w:rPr>
                          <w:rFonts w:ascii="Verdana" w:hAnsi="Verdana"/>
                          <w:noProof/>
                          <w:color w:val="000000" w:themeColor="text1"/>
                          <w:sz w:val="22"/>
                          <w:szCs w:val="22"/>
                        </w:rPr>
                      </w:pPr>
                      <w:r>
                        <w:rPr>
                          <w:rFonts w:ascii="Verdana" w:hAnsi="Verdana"/>
                          <w:color w:val="000000" w:themeColor="text1"/>
                          <w:sz w:val="22"/>
                          <w:szCs w:val="22"/>
                        </w:rPr>
                        <w:t>Piazza Mercanti</w:t>
                      </w:r>
                    </w:p>
                  </w:txbxContent>
                </v:textbox>
                <w10:wrap type="square"/>
              </v:shape>
            </w:pict>
          </mc:Fallback>
        </mc:AlternateContent>
      </w:r>
      <w:r w:rsidR="00C41459" w:rsidRPr="00F5146E">
        <w:rPr>
          <w:noProof/>
          <w:lang w:val="nl-NL"/>
        </w:rPr>
        <w:drawing>
          <wp:anchor distT="0" distB="0" distL="114300" distR="114300" simplePos="0" relativeHeight="251658240" behindDoc="0" locked="0" layoutInCell="1" allowOverlap="1" wp14:anchorId="3DDF3CBB" wp14:editId="38299AC4">
            <wp:simplePos x="0" y="0"/>
            <wp:positionH relativeFrom="column">
              <wp:posOffset>4803775</wp:posOffset>
            </wp:positionH>
            <wp:positionV relativeFrom="paragraph">
              <wp:posOffset>3810</wp:posOffset>
            </wp:positionV>
            <wp:extent cx="2520000" cy="1675796"/>
            <wp:effectExtent l="171450" t="171450" r="375920" b="362585"/>
            <wp:wrapSquare wrapText="bothSides"/>
            <wp:docPr id="4" name="Afbeelding 4" descr="Piazza Mercanti, Mila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zza Mercanti, Milaan, Itali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41459" w:rsidRPr="00F5146E">
        <w:rPr>
          <w:rFonts w:ascii="Verdana" w:hAnsi="Verdana" w:cs="Arial"/>
          <w:color w:val="000000"/>
          <w:sz w:val="28"/>
          <w:szCs w:val="24"/>
          <w:lang w:val="nl-NL"/>
        </w:rPr>
        <w:t xml:space="preserve">Indertijd lag hier het stadhuis, een gerechtshof, en zelfs een gevangenis. </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Er werden vanaf dit plein ook de huwelijken in de stad verkondigd. </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Dankzij de centrale ligging en de belangrijkheid van de omliggende gebouwen was dit steeds een druk bevolkt plein. </w:t>
      </w:r>
    </w:p>
    <w:p w:rsidR="00C41459" w:rsidRP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En een markt maakte het plein zo mogelijk nog een drukkere bedoening.</w:t>
      </w:r>
    </w:p>
    <w:p w:rsidR="00C41459" w:rsidRP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Tegenwoordig is het hier lang niet zo hectisch meer ook al lijkt het plein je terug te sturen naar de Middeleeuwen dankzij de historische architectuur die hier goed bewaard is gebleven.</w:t>
      </w:r>
    </w:p>
    <w:p w:rsidR="00C41459" w:rsidRPr="00F5146E" w:rsidRDefault="00C41459" w:rsidP="00F5146E">
      <w:pPr>
        <w:spacing w:before="120" w:after="120"/>
        <w:outlineLvl w:val="3"/>
        <w:rPr>
          <w:rFonts w:ascii="Verdana" w:hAnsi="Verdana" w:cs="Arial"/>
          <w:b/>
          <w:color w:val="222222"/>
          <w:sz w:val="28"/>
          <w:szCs w:val="33"/>
          <w:lang w:val="nl-NL"/>
        </w:rPr>
      </w:pPr>
      <w:r w:rsidRPr="00F5146E">
        <w:rPr>
          <w:rFonts w:ascii="Verdana" w:hAnsi="Verdana" w:cs="Arial"/>
          <w:b/>
          <w:color w:val="222222"/>
          <w:sz w:val="28"/>
          <w:szCs w:val="33"/>
          <w:lang w:val="nl-NL"/>
        </w:rPr>
        <w:t>Palazzo della Ragione</w:t>
      </w:r>
    </w:p>
    <w:p w:rsidR="00F5146E" w:rsidRDefault="00F5146E"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3360" behindDoc="0" locked="0" layoutInCell="1" allowOverlap="1" wp14:anchorId="5A139490" wp14:editId="3C3737D9">
                <wp:simplePos x="0" y="0"/>
                <wp:positionH relativeFrom="column">
                  <wp:posOffset>4092575</wp:posOffset>
                </wp:positionH>
                <wp:positionV relativeFrom="paragraph">
                  <wp:posOffset>1736090</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F5146E" w:rsidRPr="00F5146E" w:rsidRDefault="00F5146E" w:rsidP="00F5146E">
                            <w:pPr>
                              <w:pStyle w:val="Bijschrift"/>
                              <w:jc w:val="center"/>
                              <w:rPr>
                                <w:rFonts w:ascii="Verdana" w:hAnsi="Verdana"/>
                                <w:noProof/>
                                <w:color w:val="000000" w:themeColor="text1"/>
                                <w:sz w:val="24"/>
                                <w:szCs w:val="20"/>
                              </w:rPr>
                            </w:pPr>
                            <w:r w:rsidRPr="00F5146E">
                              <w:rPr>
                                <w:rFonts w:ascii="Verdana" w:hAnsi="Verdana"/>
                                <w:color w:val="000000" w:themeColor="text1"/>
                                <w:sz w:val="22"/>
                              </w:rPr>
                              <w:t xml:space="preserve">Palazzo della Ragione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7" type="#_x0000_t202" style="position:absolute;left:0;text-align:left;margin-left:322.25pt;margin-top:136.7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" stroked="f">
                <v:textbox style="mso-fit-shape-to-text:t" inset="0,0,0,0">
                  <w:txbxContent>
                    <w:p w:rsidR="00F5146E" w:rsidRPr="00F5146E" w:rsidRDefault="00F5146E" w:rsidP="00F5146E">
                      <w:pPr>
                        <w:pStyle w:val="Bijschrift"/>
                        <w:jc w:val="center"/>
                        <w:rPr>
                          <w:rFonts w:ascii="Verdana" w:hAnsi="Verdana"/>
                          <w:noProof/>
                          <w:color w:val="000000" w:themeColor="text1"/>
                          <w:sz w:val="24"/>
                          <w:szCs w:val="20"/>
                        </w:rPr>
                      </w:pPr>
                      <w:r w:rsidRPr="00F5146E">
                        <w:rPr>
                          <w:rFonts w:ascii="Verdana" w:hAnsi="Verdana"/>
                          <w:color w:val="000000" w:themeColor="text1"/>
                          <w:sz w:val="22"/>
                        </w:rPr>
                        <w:t xml:space="preserve">Palazzo della Ragione </w:t>
                      </w:r>
                    </w:p>
                  </w:txbxContent>
                </v:textbox>
                <w10:wrap type="square"/>
              </v:shape>
            </w:pict>
          </mc:Fallback>
        </mc:AlternateContent>
      </w:r>
      <w:r w:rsidR="00C41459" w:rsidRPr="00F5146E">
        <w:rPr>
          <w:noProof/>
          <w:lang w:val="nl-NL"/>
        </w:rPr>
        <w:drawing>
          <wp:anchor distT="0" distB="0" distL="114300" distR="114300" simplePos="0" relativeHeight="251661312" behindDoc="0" locked="0" layoutInCell="1" allowOverlap="1" wp14:anchorId="54FA5FE3" wp14:editId="243D692C">
            <wp:simplePos x="0" y="0"/>
            <wp:positionH relativeFrom="column">
              <wp:posOffset>4845050</wp:posOffset>
            </wp:positionH>
            <wp:positionV relativeFrom="paragraph">
              <wp:posOffset>3175</wp:posOffset>
            </wp:positionV>
            <wp:extent cx="2520000" cy="1675796"/>
            <wp:effectExtent l="171450" t="171450" r="375920" b="362585"/>
            <wp:wrapSquare wrapText="bothSides"/>
            <wp:docPr id="3" name="Afbeelding 3" descr="Palazzo della Ragione, Piazza Mercanti, M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lazzo della Ragione, Piazza Mercanti, Mil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41459" w:rsidRPr="00F5146E">
        <w:rPr>
          <w:rFonts w:ascii="Verdana" w:hAnsi="Verdana" w:cs="Arial"/>
          <w:color w:val="000000"/>
          <w:sz w:val="28"/>
          <w:szCs w:val="24"/>
          <w:lang w:val="nl-NL"/>
        </w:rPr>
        <w:t xml:space="preserve">Het grote gebouw in het centrum van Piazza Mercanti is het Palazzo della Ragione, dat werd opgetrokken in de periode van 1228 tot 1233. </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Het werd gebouwd in opdracht van de magistraat van Milaan, Oldrado da Tresseno, die op een reliëf aan de buitenkant van het palazzo te paard wordt afgebeeld. </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Het reliëf werd mogelijk gemaakt door Benedetto Antelami, een van de bekendste beeldhouwers van zijn tijd. </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De eerste verdieping van het Palazzo della Ragione huisvestte tot in de 18e eeuw het stedelijke gerechtshof en de open galerij eronder was de plaats van een dagelijkse markt. </w:t>
      </w:r>
    </w:p>
    <w:p w:rsidR="00C41459"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De bovenste verdieping werd in 1773 toegevoegd om archieven op te slaan.</w:t>
      </w:r>
    </w:p>
    <w:p w:rsidR="00F5146E" w:rsidRPr="00F5146E" w:rsidRDefault="00F5146E" w:rsidP="00F5146E">
      <w:pPr>
        <w:spacing w:before="120" w:after="120"/>
        <w:rPr>
          <w:rFonts w:ascii="Verdana" w:hAnsi="Verdana" w:cs="Arial"/>
          <w:color w:val="000000"/>
          <w:sz w:val="28"/>
          <w:szCs w:val="24"/>
          <w:lang w:val="nl-NL"/>
        </w:rPr>
      </w:pPr>
    </w:p>
    <w:p w:rsidR="00C41459" w:rsidRPr="00F5146E" w:rsidRDefault="00C41459" w:rsidP="00F5146E">
      <w:pPr>
        <w:spacing w:before="120" w:after="120"/>
        <w:rPr>
          <w:rFonts w:ascii="Verdana" w:hAnsi="Verdana" w:cs="Arial"/>
          <w:b/>
          <w:sz w:val="28"/>
          <w:szCs w:val="24"/>
          <w:lang w:val="nl-NL"/>
        </w:rPr>
      </w:pPr>
      <w:r w:rsidRPr="00F5146E">
        <w:rPr>
          <w:rFonts w:ascii="Verdana" w:hAnsi="Verdana" w:cs="Arial"/>
          <w:b/>
          <w:sz w:val="28"/>
          <w:szCs w:val="24"/>
          <w:lang w:val="nl-NL"/>
        </w:rPr>
        <w:lastRenderedPageBreak/>
        <w:t>Loggia degli Osii</w:t>
      </w:r>
    </w:p>
    <w:p w:rsidR="00F5146E" w:rsidRDefault="00F5146E"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6432" behindDoc="0" locked="0" layoutInCell="1" allowOverlap="1" wp14:anchorId="1922CC01" wp14:editId="66F8EF65">
                <wp:simplePos x="0" y="0"/>
                <wp:positionH relativeFrom="column">
                  <wp:posOffset>4092575</wp:posOffset>
                </wp:positionH>
                <wp:positionV relativeFrom="paragraph">
                  <wp:posOffset>2345690</wp:posOffset>
                </wp:positionV>
                <wp:extent cx="25196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F5146E" w:rsidRPr="00F5146E" w:rsidRDefault="00F5146E" w:rsidP="00F5146E">
                            <w:pPr>
                              <w:pStyle w:val="Bijschrift"/>
                              <w:jc w:val="center"/>
                              <w:rPr>
                                <w:rFonts w:ascii="Verdana" w:hAnsi="Verdana"/>
                                <w:noProof/>
                                <w:color w:val="000000" w:themeColor="text1"/>
                                <w:sz w:val="24"/>
                                <w:szCs w:val="20"/>
                              </w:rPr>
                            </w:pPr>
                            <w:r w:rsidRPr="00F5146E">
                              <w:rPr>
                                <w:rFonts w:ascii="Verdana" w:hAnsi="Verdana"/>
                                <w:color w:val="000000" w:themeColor="text1"/>
                                <w:sz w:val="22"/>
                              </w:rPr>
                              <w:t xml:space="preserve">Loggia degli Osii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8" type="#_x0000_t202" style="position:absolute;left:0;text-align:left;margin-left:322.25pt;margin-top:184.7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gDNg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" stroked="f">
                <v:textbox style="mso-fit-shape-to-text:t" inset="0,0,0,0">
                  <w:txbxContent>
                    <w:p w:rsidR="00F5146E" w:rsidRPr="00F5146E" w:rsidRDefault="00F5146E" w:rsidP="00F5146E">
                      <w:pPr>
                        <w:pStyle w:val="Bijschrift"/>
                        <w:jc w:val="center"/>
                        <w:rPr>
                          <w:rFonts w:ascii="Verdana" w:hAnsi="Verdana"/>
                          <w:noProof/>
                          <w:color w:val="000000" w:themeColor="text1"/>
                          <w:sz w:val="24"/>
                          <w:szCs w:val="20"/>
                        </w:rPr>
                      </w:pPr>
                      <w:r w:rsidRPr="00F5146E">
                        <w:rPr>
                          <w:rFonts w:ascii="Verdana" w:hAnsi="Verdana"/>
                          <w:color w:val="000000" w:themeColor="text1"/>
                          <w:sz w:val="22"/>
                        </w:rPr>
                        <w:t xml:space="preserve">Loggia degli Osii </w:t>
                      </w:r>
                    </w:p>
                  </w:txbxContent>
                </v:textbox>
                <w10:wrap type="square"/>
              </v:shape>
            </w:pict>
          </mc:Fallback>
        </mc:AlternateContent>
      </w:r>
      <w:r w:rsidRPr="00F5146E">
        <w:rPr>
          <w:noProof/>
          <w:lang w:val="nl-NL"/>
        </w:rPr>
        <w:drawing>
          <wp:anchor distT="0" distB="0" distL="114300" distR="114300" simplePos="0" relativeHeight="251664384" behindDoc="0" locked="0" layoutInCell="1" allowOverlap="1" wp14:anchorId="764482F5" wp14:editId="3D60DF60">
            <wp:simplePos x="0" y="0"/>
            <wp:positionH relativeFrom="column">
              <wp:posOffset>4949190</wp:posOffset>
            </wp:positionH>
            <wp:positionV relativeFrom="paragraph">
              <wp:posOffset>612775</wp:posOffset>
            </wp:positionV>
            <wp:extent cx="2520000" cy="1675796"/>
            <wp:effectExtent l="171450" t="171450" r="375920" b="362585"/>
            <wp:wrapSquare wrapText="bothSides"/>
            <wp:docPr id="2" name="Afbeelding 2" descr="Loggia degli Osii, Piazza Mercanti, M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gia degli Osii, Piazza Mercanti, Mil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41459" w:rsidRPr="00F5146E">
        <w:rPr>
          <w:rFonts w:ascii="Verdana" w:hAnsi="Verdana" w:cs="Arial"/>
          <w:color w:val="000000"/>
          <w:sz w:val="28"/>
          <w:szCs w:val="24"/>
          <w:lang w:val="nl-NL"/>
        </w:rPr>
        <w:t xml:space="preserve">Misschien wel het meest intrigerende gebouw op het Piazza Mercanti is de Loggia degli Osii. </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Opdracht tot de bouw ervan werd in 1316 gegeven door Matteo Visconti, die </w:t>
      </w:r>
      <w:r w:rsidR="00F5146E">
        <w:rPr>
          <w:rFonts w:ascii="Verdana" w:hAnsi="Verdana" w:cs="Arial"/>
          <w:color w:val="000000"/>
          <w:sz w:val="28"/>
          <w:szCs w:val="24"/>
          <w:lang w:val="nl-NL"/>
        </w:rPr>
        <w:t>indertijd over Milaan regeerde.</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Het bouwwerk werd ontworpen als een loggia, met grote open gaanderijen. Het gebouw bevatte kantoren van notarissen en rechters. </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De voorgevel van het gebouw is versierd met standbeelden van heiligen en reliëfs die wapenschilden uitbeelden. </w:t>
      </w:r>
    </w:p>
    <w:p w:rsidR="00C41459" w:rsidRPr="00F5146E" w:rsidRDefault="00F5146E"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9504" behindDoc="0" locked="0" layoutInCell="1" allowOverlap="1" wp14:anchorId="097A2E32" wp14:editId="2F4AFAAC">
                <wp:simplePos x="0" y="0"/>
                <wp:positionH relativeFrom="column">
                  <wp:posOffset>4930775</wp:posOffset>
                </wp:positionH>
                <wp:positionV relativeFrom="paragraph">
                  <wp:posOffset>2718435</wp:posOffset>
                </wp:positionV>
                <wp:extent cx="1675765"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F5146E" w:rsidRPr="00F5146E" w:rsidRDefault="00F5146E" w:rsidP="00F5146E">
                            <w:pPr>
                              <w:pStyle w:val="Bijschrift"/>
                              <w:jc w:val="center"/>
                              <w:rPr>
                                <w:rFonts w:ascii="Verdana" w:hAnsi="Verdana"/>
                                <w:noProof/>
                                <w:color w:val="000000" w:themeColor="text1"/>
                                <w:sz w:val="24"/>
                                <w:szCs w:val="20"/>
                              </w:rPr>
                            </w:pPr>
                            <w:r w:rsidRPr="00F5146E">
                              <w:rPr>
                                <w:rFonts w:ascii="Verdana" w:hAnsi="Verdana"/>
                                <w:color w:val="000000" w:themeColor="text1"/>
                                <w:sz w:val="22"/>
                              </w:rPr>
                              <w:t xml:space="preserve">Torre del Commune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9" type="#_x0000_t202" style="position:absolute;left:0;text-align:left;margin-left:388.25pt;margin-top:214.05pt;width:131.9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" stroked="f">
                <v:textbox style="mso-fit-shape-to-text:t" inset="0,0,0,0">
                  <w:txbxContent>
                    <w:p w:rsidR="00F5146E" w:rsidRPr="00F5146E" w:rsidRDefault="00F5146E" w:rsidP="00F5146E">
                      <w:pPr>
                        <w:pStyle w:val="Bijschrift"/>
                        <w:jc w:val="center"/>
                        <w:rPr>
                          <w:rFonts w:ascii="Verdana" w:hAnsi="Verdana"/>
                          <w:noProof/>
                          <w:color w:val="000000" w:themeColor="text1"/>
                          <w:sz w:val="24"/>
                          <w:szCs w:val="20"/>
                        </w:rPr>
                      </w:pPr>
                      <w:r w:rsidRPr="00F5146E">
                        <w:rPr>
                          <w:rFonts w:ascii="Verdana" w:hAnsi="Verdana"/>
                          <w:color w:val="000000" w:themeColor="text1"/>
                          <w:sz w:val="22"/>
                        </w:rPr>
                        <w:t xml:space="preserve">Torre del Commune </w:t>
                      </w:r>
                    </w:p>
                  </w:txbxContent>
                </v:textbox>
                <w10:wrap type="square"/>
              </v:shape>
            </w:pict>
          </mc:Fallback>
        </mc:AlternateContent>
      </w:r>
      <w:r w:rsidRPr="00F5146E">
        <w:rPr>
          <w:noProof/>
          <w:lang w:val="nl-NL"/>
        </w:rPr>
        <w:drawing>
          <wp:anchor distT="0" distB="0" distL="114300" distR="114300" simplePos="0" relativeHeight="251667456" behindDoc="0" locked="0" layoutInCell="1" allowOverlap="1" wp14:anchorId="299E3F7B" wp14:editId="36F62335">
            <wp:simplePos x="0" y="0"/>
            <wp:positionH relativeFrom="column">
              <wp:posOffset>5275580</wp:posOffset>
            </wp:positionH>
            <wp:positionV relativeFrom="paragraph">
              <wp:posOffset>141605</wp:posOffset>
            </wp:positionV>
            <wp:extent cx="1675796" cy="2520000"/>
            <wp:effectExtent l="171450" t="171450" r="381635" b="356870"/>
            <wp:wrapSquare wrapText="bothSides"/>
            <wp:docPr id="1" name="Afbeelding 1" descr="Torre del Commune, Palazzo dei Giureconsulti, Piazza Merc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rre del Commune, Palazzo dei Giureconsulti, Piazza Mercan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41459" w:rsidRPr="00F5146E">
        <w:rPr>
          <w:rFonts w:ascii="Verdana" w:hAnsi="Verdana" w:cs="Arial"/>
          <w:color w:val="000000"/>
          <w:sz w:val="28"/>
          <w:szCs w:val="24"/>
          <w:lang w:val="nl-NL"/>
        </w:rPr>
        <w:t>Vanaf het balkon verkondigden ambtenaren huwelijken, vonnissen en bevelschriften.</w:t>
      </w:r>
    </w:p>
    <w:p w:rsidR="00C41459" w:rsidRPr="00F5146E" w:rsidRDefault="00C41459" w:rsidP="00F5146E">
      <w:pPr>
        <w:spacing w:before="120" w:after="120"/>
        <w:outlineLvl w:val="3"/>
        <w:rPr>
          <w:rFonts w:ascii="Verdana" w:hAnsi="Verdana" w:cs="Arial"/>
          <w:b/>
          <w:color w:val="222222"/>
          <w:sz w:val="28"/>
          <w:szCs w:val="33"/>
          <w:lang w:val="nl-NL"/>
        </w:rPr>
      </w:pPr>
      <w:r w:rsidRPr="00F5146E">
        <w:rPr>
          <w:rFonts w:ascii="Verdana" w:hAnsi="Verdana" w:cs="Arial"/>
          <w:b/>
          <w:color w:val="222222"/>
          <w:sz w:val="28"/>
          <w:szCs w:val="33"/>
          <w:lang w:val="nl-NL"/>
        </w:rPr>
        <w:t>Overige Gebouwen</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Vlakbij de Loggia degli Osii ligt het Palazzo delle Scuole Palatine, een rijkelijk versierd barok paleis dat hier in 1645 werd gebouwd. </w:t>
      </w:r>
    </w:p>
    <w:p w:rsidR="00C41459" w:rsidRP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De beelden die de voorgevel sieren stellen Sint Augustinus en de Romeinse poëet Ausonius voor.</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Rechts van de Scuole Palatine bevindt zich het Casa dei Panigarola, een prachtig gebouw met gotische puntbogen, versierd met terra cotta details. </w:t>
      </w:r>
    </w:p>
    <w:p w:rsidR="00C41459" w:rsidRP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Het gebouw werd gebruikt als kantoor waar officiële verordeningen werden gedupliceerd.</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De noordkant van het plein, langs de Via dei Mercati, wordt gedomineerd door het Palazzo dei Giureconsulti, de thuisbasis van de kamer van koophandel. </w:t>
      </w:r>
    </w:p>
    <w:p w:rsidR="00F5146E" w:rsidRDefault="00C41459" w:rsidP="00F5146E">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5146E">
        <w:rPr>
          <w:rFonts w:ascii="Verdana" w:hAnsi="Verdana" w:cs="Arial"/>
          <w:color w:val="000000"/>
          <w:sz w:val="28"/>
          <w:szCs w:val="24"/>
          <w:lang w:val="nl-NL"/>
        </w:rPr>
        <w:t xml:space="preserve">De centrale toren, de Torre del Commune, werd in 1272 opgetrokken door Napo Torriani, die over Milaan heerste tot hij in 1277 werd verslagen door Ottone Visconti. </w:t>
      </w:r>
    </w:p>
    <w:p w:rsidR="00C41459" w:rsidRPr="00F5146E" w:rsidRDefault="00C41459" w:rsidP="00F5146E">
      <w:pPr>
        <w:pStyle w:val="Lijstalinea"/>
        <w:numPr>
          <w:ilvl w:val="0"/>
          <w:numId w:val="13"/>
        </w:numPr>
        <w:spacing w:before="120" w:after="120"/>
        <w:ind w:left="284" w:hanging="284"/>
        <w:contextualSpacing w:val="0"/>
        <w:outlineLvl w:val="1"/>
        <w:rPr>
          <w:rFonts w:ascii="Verdana" w:hAnsi="Verdana" w:cs="Arial"/>
          <w:color w:val="000000"/>
          <w:sz w:val="28"/>
          <w:szCs w:val="24"/>
          <w:lang w:val="nl-NL"/>
        </w:rPr>
      </w:pPr>
      <w:r w:rsidRPr="00F5146E">
        <w:rPr>
          <w:rFonts w:ascii="Verdana" w:hAnsi="Verdana" w:cs="Arial"/>
          <w:color w:val="000000"/>
          <w:sz w:val="28"/>
          <w:szCs w:val="24"/>
          <w:lang w:val="nl-NL"/>
        </w:rPr>
        <w:t>Deze gebeurtenis luidde het begin in van de heerschappij van de Visconti's die tot het midden van de 15e eeuw zou duren.</w:t>
      </w:r>
    </w:p>
    <w:sectPr w:rsidR="00C41459" w:rsidRPr="00F5146E" w:rsidSect="006F0BF8">
      <w:headerReference w:type="even" r:id="rId13"/>
      <w:headerReference w:type="default" r:id="rId14"/>
      <w:footerReference w:type="even" r:id="rId15"/>
      <w:footerReference w:type="default" r:id="rId16"/>
      <w:headerReference w:type="first" r:id="rId17"/>
      <w:footerReference w:type="first" r:id="rId18"/>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DD" w:rsidRDefault="00987EDD">
      <w:r>
        <w:separator/>
      </w:r>
    </w:p>
  </w:endnote>
  <w:endnote w:type="continuationSeparator" w:id="0">
    <w:p w:rsidR="00987EDD" w:rsidRDefault="0098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129052DE" wp14:editId="45C7D980">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976D7" w:rsidRPr="005976D7">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976D7" w:rsidRPr="005976D7">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DD" w:rsidRDefault="00987EDD">
      <w:r>
        <w:separator/>
      </w:r>
    </w:p>
  </w:footnote>
  <w:footnote w:type="continuationSeparator" w:id="0">
    <w:p w:rsidR="00987EDD" w:rsidRDefault="00987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1392DF46" wp14:editId="048C39C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987ED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F5409D0"/>
    <w:multiLevelType w:val="hybridMultilevel"/>
    <w:tmpl w:val="43A6A6CC"/>
    <w:lvl w:ilvl="0" w:tplc="4BAEDF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976D7"/>
    <w:rsid w:val="005A1BF7"/>
    <w:rsid w:val="005B40F0"/>
    <w:rsid w:val="005C2F62"/>
    <w:rsid w:val="005C393E"/>
    <w:rsid w:val="005C77EC"/>
    <w:rsid w:val="005E2B19"/>
    <w:rsid w:val="00615ACC"/>
    <w:rsid w:val="00623919"/>
    <w:rsid w:val="00627308"/>
    <w:rsid w:val="0063300B"/>
    <w:rsid w:val="00645D98"/>
    <w:rsid w:val="00652B87"/>
    <w:rsid w:val="006648A1"/>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87EDD"/>
    <w:rsid w:val="009A1AA3"/>
    <w:rsid w:val="009B5DDF"/>
    <w:rsid w:val="009F4B9A"/>
    <w:rsid w:val="00A11DB9"/>
    <w:rsid w:val="00A120DF"/>
    <w:rsid w:val="00A133A2"/>
    <w:rsid w:val="00A36054"/>
    <w:rsid w:val="00A42AF6"/>
    <w:rsid w:val="00A455F8"/>
    <w:rsid w:val="00A526F5"/>
    <w:rsid w:val="00A53DE8"/>
    <w:rsid w:val="00A55153"/>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1459"/>
    <w:rsid w:val="00C43284"/>
    <w:rsid w:val="00C45923"/>
    <w:rsid w:val="00C567C9"/>
    <w:rsid w:val="00C67C2D"/>
    <w:rsid w:val="00CA03D7"/>
    <w:rsid w:val="00CA66BE"/>
    <w:rsid w:val="00CB52A5"/>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5146E"/>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34175">
      <w:bodyDiv w:val="1"/>
      <w:marLeft w:val="0"/>
      <w:marRight w:val="0"/>
      <w:marTop w:val="0"/>
      <w:marBottom w:val="0"/>
      <w:divBdr>
        <w:top w:val="none" w:sz="0" w:space="0" w:color="auto"/>
        <w:left w:val="none" w:sz="0" w:space="0" w:color="auto"/>
        <w:bottom w:val="none" w:sz="0" w:space="0" w:color="auto"/>
        <w:right w:val="none" w:sz="0" w:space="0" w:color="auto"/>
      </w:divBdr>
      <w:divsChild>
        <w:div w:id="1419214206">
          <w:marLeft w:val="0"/>
          <w:marRight w:val="0"/>
          <w:marTop w:val="2325"/>
          <w:marBottom w:val="0"/>
          <w:divBdr>
            <w:top w:val="none" w:sz="0" w:space="0" w:color="auto"/>
            <w:left w:val="none" w:sz="0" w:space="0" w:color="auto"/>
            <w:bottom w:val="none" w:sz="0" w:space="0" w:color="auto"/>
            <w:right w:val="none" w:sz="0" w:space="0" w:color="auto"/>
          </w:divBdr>
          <w:divsChild>
            <w:div w:id="1557010392">
              <w:marLeft w:val="0"/>
              <w:marRight w:val="0"/>
              <w:marTop w:val="0"/>
              <w:marBottom w:val="0"/>
              <w:divBdr>
                <w:top w:val="none" w:sz="0" w:space="0" w:color="auto"/>
                <w:left w:val="none" w:sz="0" w:space="0" w:color="auto"/>
                <w:bottom w:val="none" w:sz="0" w:space="0" w:color="auto"/>
                <w:right w:val="none" w:sz="0" w:space="0" w:color="auto"/>
              </w:divBdr>
              <w:divsChild>
                <w:div w:id="1578711133">
                  <w:marLeft w:val="0"/>
                  <w:marRight w:val="0"/>
                  <w:marTop w:val="0"/>
                  <w:marBottom w:val="0"/>
                  <w:divBdr>
                    <w:top w:val="none" w:sz="0" w:space="0" w:color="auto"/>
                    <w:left w:val="none" w:sz="0" w:space="0" w:color="auto"/>
                    <w:bottom w:val="none" w:sz="0" w:space="0" w:color="auto"/>
                    <w:right w:val="none" w:sz="0" w:space="0" w:color="auto"/>
                  </w:divBdr>
                  <w:divsChild>
                    <w:div w:id="1390805471">
                      <w:marLeft w:val="0"/>
                      <w:marRight w:val="0"/>
                      <w:marTop w:val="0"/>
                      <w:marBottom w:val="0"/>
                      <w:divBdr>
                        <w:top w:val="none" w:sz="0" w:space="0" w:color="auto"/>
                        <w:left w:val="none" w:sz="0" w:space="0" w:color="auto"/>
                        <w:bottom w:val="none" w:sz="0" w:space="0" w:color="auto"/>
                        <w:right w:val="none" w:sz="0" w:space="0" w:color="auto"/>
                      </w:divBdr>
                    </w:div>
                  </w:divsChild>
                </w:div>
                <w:div w:id="1383405622">
                  <w:marLeft w:val="0"/>
                  <w:marRight w:val="0"/>
                  <w:marTop w:val="0"/>
                  <w:marBottom w:val="30"/>
                  <w:divBdr>
                    <w:top w:val="none" w:sz="0" w:space="0" w:color="auto"/>
                    <w:left w:val="none" w:sz="0" w:space="0" w:color="auto"/>
                    <w:bottom w:val="none" w:sz="0" w:space="0" w:color="auto"/>
                    <w:right w:val="none" w:sz="0" w:space="0" w:color="auto"/>
                  </w:divBdr>
                </w:div>
                <w:div w:id="589772232">
                  <w:marLeft w:val="0"/>
                  <w:marRight w:val="0"/>
                  <w:marTop w:val="0"/>
                  <w:marBottom w:val="0"/>
                  <w:divBdr>
                    <w:top w:val="none" w:sz="0" w:space="0" w:color="auto"/>
                    <w:left w:val="none" w:sz="0" w:space="0" w:color="auto"/>
                    <w:bottom w:val="none" w:sz="0" w:space="0" w:color="auto"/>
                    <w:right w:val="none" w:sz="0" w:space="0" w:color="auto"/>
                  </w:divBdr>
                  <w:divsChild>
                    <w:div w:id="597444891">
                      <w:marLeft w:val="0"/>
                      <w:marRight w:val="0"/>
                      <w:marTop w:val="0"/>
                      <w:marBottom w:val="0"/>
                      <w:divBdr>
                        <w:top w:val="none" w:sz="0" w:space="0" w:color="auto"/>
                        <w:left w:val="none" w:sz="0" w:space="0" w:color="auto"/>
                        <w:bottom w:val="none" w:sz="0" w:space="0" w:color="auto"/>
                        <w:right w:val="none" w:sz="0" w:space="0" w:color="auto"/>
                      </w:divBdr>
                      <w:divsChild>
                        <w:div w:id="604077570">
                          <w:marLeft w:val="45"/>
                          <w:marRight w:val="45"/>
                          <w:marTop w:val="45"/>
                          <w:marBottom w:val="45"/>
                          <w:divBdr>
                            <w:top w:val="none" w:sz="0" w:space="0" w:color="auto"/>
                            <w:left w:val="none" w:sz="0" w:space="0" w:color="auto"/>
                            <w:bottom w:val="none" w:sz="0" w:space="0" w:color="auto"/>
                            <w:right w:val="none" w:sz="0" w:space="0" w:color="auto"/>
                          </w:divBdr>
                          <w:divsChild>
                            <w:div w:id="1736197816">
                              <w:marLeft w:val="0"/>
                              <w:marRight w:val="0"/>
                              <w:marTop w:val="0"/>
                              <w:marBottom w:val="0"/>
                              <w:divBdr>
                                <w:top w:val="none" w:sz="0" w:space="0" w:color="auto"/>
                                <w:left w:val="none" w:sz="0" w:space="0" w:color="auto"/>
                                <w:bottom w:val="none" w:sz="0" w:space="0" w:color="auto"/>
                                <w:right w:val="none" w:sz="0" w:space="0" w:color="auto"/>
                              </w:divBdr>
                            </w:div>
                          </w:divsChild>
                        </w:div>
                        <w:div w:id="632096381">
                          <w:marLeft w:val="45"/>
                          <w:marRight w:val="45"/>
                          <w:marTop w:val="45"/>
                          <w:marBottom w:val="45"/>
                          <w:divBdr>
                            <w:top w:val="none" w:sz="0" w:space="0" w:color="auto"/>
                            <w:left w:val="none" w:sz="0" w:space="0" w:color="auto"/>
                            <w:bottom w:val="none" w:sz="0" w:space="0" w:color="auto"/>
                            <w:right w:val="none" w:sz="0" w:space="0" w:color="auto"/>
                          </w:divBdr>
                          <w:divsChild>
                            <w:div w:id="925773908">
                              <w:marLeft w:val="0"/>
                              <w:marRight w:val="0"/>
                              <w:marTop w:val="0"/>
                              <w:marBottom w:val="0"/>
                              <w:divBdr>
                                <w:top w:val="none" w:sz="0" w:space="0" w:color="auto"/>
                                <w:left w:val="none" w:sz="0" w:space="0" w:color="auto"/>
                                <w:bottom w:val="none" w:sz="0" w:space="0" w:color="auto"/>
                                <w:right w:val="none" w:sz="0" w:space="0" w:color="auto"/>
                              </w:divBdr>
                            </w:div>
                          </w:divsChild>
                        </w:div>
                        <w:div w:id="1650019644">
                          <w:marLeft w:val="45"/>
                          <w:marRight w:val="45"/>
                          <w:marTop w:val="45"/>
                          <w:marBottom w:val="45"/>
                          <w:divBdr>
                            <w:top w:val="none" w:sz="0" w:space="0" w:color="auto"/>
                            <w:left w:val="none" w:sz="0" w:space="0" w:color="auto"/>
                            <w:bottom w:val="none" w:sz="0" w:space="0" w:color="auto"/>
                            <w:right w:val="none" w:sz="0" w:space="0" w:color="auto"/>
                          </w:divBdr>
                          <w:divsChild>
                            <w:div w:id="1822886812">
                              <w:marLeft w:val="0"/>
                              <w:marRight w:val="0"/>
                              <w:marTop w:val="0"/>
                              <w:marBottom w:val="0"/>
                              <w:divBdr>
                                <w:top w:val="none" w:sz="0" w:space="0" w:color="auto"/>
                                <w:left w:val="none" w:sz="0" w:space="0" w:color="auto"/>
                                <w:bottom w:val="none" w:sz="0" w:space="0" w:color="auto"/>
                                <w:right w:val="none" w:sz="0" w:space="0" w:color="auto"/>
                              </w:divBdr>
                            </w:div>
                          </w:divsChild>
                        </w:div>
                        <w:div w:id="1221211084">
                          <w:marLeft w:val="45"/>
                          <w:marRight w:val="45"/>
                          <w:marTop w:val="45"/>
                          <w:marBottom w:val="45"/>
                          <w:divBdr>
                            <w:top w:val="none" w:sz="0" w:space="0" w:color="auto"/>
                            <w:left w:val="none" w:sz="0" w:space="0" w:color="auto"/>
                            <w:bottom w:val="none" w:sz="0" w:space="0" w:color="auto"/>
                            <w:right w:val="none" w:sz="0" w:space="0" w:color="auto"/>
                          </w:divBdr>
                          <w:divsChild>
                            <w:div w:id="5317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455</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4</cp:revision>
  <cp:lastPrinted>2011-09-24T18:22:00Z</cp:lastPrinted>
  <dcterms:created xsi:type="dcterms:W3CDTF">2012-04-13T07:32:00Z</dcterms:created>
  <dcterms:modified xsi:type="dcterms:W3CDTF">2012-05-14T12:38:00Z</dcterms:modified>
</cp:coreProperties>
</file>