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5605A6" w:rsidP="000233D1">
      <w:pPr>
        <w:jc w:val="center"/>
        <w:outlineLvl w:val="1"/>
        <w:rPr>
          <w:rFonts w:ascii="Arial" w:hAnsi="Arial" w:cs="Arial"/>
          <w:kern w:val="36"/>
          <w:sz w:val="54"/>
          <w:szCs w:val="54"/>
        </w:rPr>
      </w:pPr>
      <w:r>
        <w:rPr>
          <w:rFonts w:ascii="Arial" w:hAnsi="Arial" w:cs="Arial"/>
          <w:noProof/>
          <w:lang w:val="nl-NL"/>
        </w:rPr>
        <w:drawing>
          <wp:inline distT="0" distB="0" distL="0" distR="0" wp14:anchorId="1DE5248F" wp14:editId="19FE4774">
            <wp:extent cx="4881600" cy="3254400"/>
            <wp:effectExtent l="19050" t="0" r="14605" b="1031875"/>
            <wp:docPr id="16" name="Afbeelding 16" descr="La DÃ©fense seen from l'Ã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DÃ©fense seen from l'Ãto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1600" cy="3254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0233D1">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5605A6" w:rsidRDefault="005605A6" w:rsidP="002B2775">
      <w:pPr>
        <w:jc w:val="center"/>
        <w:outlineLvl w:val="1"/>
        <w:rPr>
          <w:rFonts w:ascii="Verdana" w:hAnsi="Verdana" w:cs="Arial"/>
          <w:b/>
          <w:kern w:val="36"/>
          <w:sz w:val="96"/>
          <w:szCs w:val="96"/>
          <w:lang w:val="nl-NL"/>
        </w:rPr>
      </w:pPr>
    </w:p>
    <w:p w:rsidR="005605A6" w:rsidRDefault="005605A6" w:rsidP="002B2775">
      <w:pPr>
        <w:outlineLvl w:val="1"/>
        <w:rPr>
          <w:rFonts w:ascii="Verdana" w:hAnsi="Verdana" w:cs="Arial"/>
          <w:b/>
          <w:color w:val="000000" w:themeColor="text1"/>
          <w:kern w:val="36"/>
          <w:sz w:val="28"/>
          <w:szCs w:val="28"/>
          <w:lang w:val="nl-NL"/>
        </w:rPr>
      </w:pPr>
    </w:p>
    <w:p w:rsidR="005605A6" w:rsidRDefault="005605A6" w:rsidP="002B2775">
      <w:pPr>
        <w:outlineLvl w:val="1"/>
        <w:rPr>
          <w:rFonts w:ascii="Verdana" w:hAnsi="Verdana" w:cs="Arial"/>
          <w:b/>
          <w:color w:val="000000" w:themeColor="text1"/>
          <w:kern w:val="36"/>
          <w:sz w:val="28"/>
          <w:szCs w:val="28"/>
          <w:lang w:val="nl-NL"/>
        </w:rPr>
      </w:pPr>
    </w:p>
    <w:p w:rsidR="005605A6" w:rsidRDefault="005605A6" w:rsidP="002B2775">
      <w:pPr>
        <w:outlineLvl w:val="1"/>
        <w:rPr>
          <w:rFonts w:ascii="Verdana" w:hAnsi="Verdana" w:cs="Arial"/>
          <w:b/>
          <w:color w:val="000000" w:themeColor="text1"/>
          <w:kern w:val="36"/>
          <w:sz w:val="28"/>
          <w:szCs w:val="28"/>
          <w:lang w:val="nl-NL"/>
        </w:rPr>
      </w:pPr>
    </w:p>
    <w:p w:rsidR="005605A6" w:rsidRPr="002B2775" w:rsidRDefault="005605A6" w:rsidP="005605A6">
      <w:pPr>
        <w:jc w:val="center"/>
        <w:outlineLvl w:val="1"/>
        <w:rPr>
          <w:rFonts w:ascii="Verdana" w:hAnsi="Verdana" w:cs="Arial"/>
          <w:b/>
          <w:kern w:val="36"/>
          <w:sz w:val="96"/>
          <w:szCs w:val="96"/>
          <w:lang w:val="nl-NL"/>
        </w:rPr>
      </w:pPr>
      <w:bookmarkStart w:id="1" w:name="_GoBack"/>
      <w:r w:rsidRPr="002B2775">
        <w:rPr>
          <w:rFonts w:ascii="Verdana" w:hAnsi="Verdana" w:cs="Arial"/>
          <w:b/>
          <w:kern w:val="36"/>
          <w:sz w:val="96"/>
          <w:szCs w:val="96"/>
          <w:lang w:val="nl-NL"/>
        </w:rPr>
        <w:t>La Défense</w:t>
      </w:r>
    </w:p>
    <w:bookmarkEnd w:id="1"/>
    <w:p w:rsidR="002B2775" w:rsidRPr="002B2775" w:rsidRDefault="002B2775" w:rsidP="002B2775">
      <w:pPr>
        <w:outlineLvl w:val="1"/>
        <w:rPr>
          <w:rFonts w:ascii="Verdana" w:hAnsi="Verdana" w:cs="Arial"/>
          <w:b/>
          <w:color w:val="000000" w:themeColor="text1"/>
          <w:kern w:val="36"/>
          <w:sz w:val="28"/>
          <w:szCs w:val="28"/>
          <w:lang w:val="nl-NL"/>
        </w:rPr>
      </w:pPr>
      <w:r w:rsidRPr="002B2775">
        <w:rPr>
          <w:rFonts w:ascii="Verdana" w:hAnsi="Verdana" w:cs="Arial"/>
          <w:b/>
          <w:color w:val="000000" w:themeColor="text1"/>
          <w:kern w:val="36"/>
          <w:sz w:val="28"/>
          <w:szCs w:val="28"/>
          <w:lang w:val="nl-NL"/>
        </w:rPr>
        <w:lastRenderedPageBreak/>
        <w:t>La Défense</w:t>
      </w:r>
    </w:p>
    <w:p w:rsidR="002B2775" w:rsidRDefault="002B2775" w:rsidP="002B2775">
      <w:pPr>
        <w:rPr>
          <w:rFonts w:ascii="Verdana" w:hAnsi="Verdana" w:cs="Arial"/>
          <w:bCs/>
          <w:color w:val="333333"/>
          <w:sz w:val="28"/>
          <w:szCs w:val="28"/>
          <w:lang w:val="nl-NL"/>
        </w:rPr>
      </w:pPr>
      <w:r>
        <w:rPr>
          <w:noProof/>
        </w:rPr>
        <mc:AlternateContent>
          <mc:Choice Requires="wps">
            <w:drawing>
              <wp:anchor distT="0" distB="0" distL="114300" distR="114300" simplePos="0" relativeHeight="251666432" behindDoc="0" locked="0" layoutInCell="1" allowOverlap="1" wp14:anchorId="49DA05C9" wp14:editId="4C1CBB79">
                <wp:simplePos x="0" y="0"/>
                <wp:positionH relativeFrom="column">
                  <wp:posOffset>3649345</wp:posOffset>
                </wp:positionH>
                <wp:positionV relativeFrom="paragraph">
                  <wp:posOffset>2129155</wp:posOffset>
                </wp:positionV>
                <wp:extent cx="2771775"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771775" cy="635"/>
                        </a:xfrm>
                        <a:prstGeom prst="rect">
                          <a:avLst/>
                        </a:prstGeom>
                        <a:solidFill>
                          <a:prstClr val="white"/>
                        </a:solidFill>
                        <a:ln>
                          <a:noFill/>
                        </a:ln>
                        <a:effectLst/>
                      </wps:spPr>
                      <wps:txbx>
                        <w:txbxContent>
                          <w:p w:rsidR="002B2775" w:rsidRPr="002B2775" w:rsidRDefault="002B2775" w:rsidP="002B2775">
                            <w:pPr>
                              <w:pStyle w:val="Bijschrift"/>
                              <w:rPr>
                                <w:rFonts w:ascii="Verdana" w:hAnsi="Verdana" w:cs="Arial"/>
                                <w:noProof/>
                                <w:color w:val="000000" w:themeColor="text1"/>
                                <w:sz w:val="22"/>
                                <w:szCs w:val="22"/>
                              </w:rPr>
                            </w:pPr>
                            <w:r w:rsidRPr="002B2775">
                              <w:rPr>
                                <w:rFonts w:ascii="Verdana" w:hAnsi="Verdana"/>
                                <w:color w:val="000000" w:themeColor="text1"/>
                                <w:sz w:val="22"/>
                                <w:szCs w:val="22"/>
                              </w:rPr>
                              <w:t>La Defénse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287.35pt;margin-top:167.65pt;width:218.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" stroked="f">
                <v:textbox style="mso-fit-shape-to-text:t" inset="0,0,0,0">
                  <w:txbxContent>
                    <w:p w:rsidR="002B2775" w:rsidRPr="002B2775" w:rsidRDefault="002B2775" w:rsidP="002B2775">
                      <w:pPr>
                        <w:pStyle w:val="Bijschrift"/>
                        <w:rPr>
                          <w:rFonts w:ascii="Verdana" w:hAnsi="Verdana" w:cs="Arial"/>
                          <w:noProof/>
                          <w:color w:val="000000" w:themeColor="text1"/>
                          <w:sz w:val="22"/>
                          <w:szCs w:val="22"/>
                        </w:rPr>
                      </w:pPr>
                      <w:r w:rsidRPr="002B2775">
                        <w:rPr>
                          <w:rFonts w:ascii="Verdana" w:hAnsi="Verdana"/>
                          <w:color w:val="000000" w:themeColor="text1"/>
                          <w:sz w:val="22"/>
                          <w:szCs w:val="22"/>
                        </w:rPr>
                        <w:t>La Defénse</w:t>
                      </w:r>
                    </w:p>
                  </w:txbxContent>
                </v:textbox>
                <w10:wrap type="square"/>
              </v:shape>
            </w:pict>
          </mc:Fallback>
        </mc:AlternateContent>
      </w:r>
      <w:r w:rsidRPr="002B2775">
        <w:rPr>
          <w:rFonts w:ascii="Verdana" w:hAnsi="Verdana" w:cs="Arial"/>
          <w:noProof/>
          <w:sz w:val="28"/>
          <w:szCs w:val="28"/>
          <w:lang w:val="nl-NL"/>
        </w:rPr>
        <w:drawing>
          <wp:anchor distT="0" distB="0" distL="114300" distR="114300" simplePos="0" relativeHeight="251658240" behindDoc="0" locked="0" layoutInCell="1" allowOverlap="1" wp14:anchorId="661F0BFF" wp14:editId="501C201C">
            <wp:simplePos x="0" y="0"/>
            <wp:positionH relativeFrom="column">
              <wp:posOffset>3649345</wp:posOffset>
            </wp:positionH>
            <wp:positionV relativeFrom="paragraph">
              <wp:posOffset>225425</wp:posOffset>
            </wp:positionV>
            <wp:extent cx="2771775" cy="1846580"/>
            <wp:effectExtent l="171450" t="171450" r="390525" b="363220"/>
            <wp:wrapSquare wrapText="bothSides"/>
            <wp:docPr id="3" name="Afbeelding 3" descr="La Défens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Défense,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B2775">
        <w:rPr>
          <w:rFonts w:ascii="Verdana" w:hAnsi="Verdana" w:cs="Arial"/>
          <w:bCs/>
          <w:color w:val="333333"/>
          <w:sz w:val="28"/>
          <w:szCs w:val="28"/>
          <w:lang w:val="nl-NL"/>
        </w:rPr>
        <w:t xml:space="preserve">La Défense is de belangrijkste zakenwijk in Parijs. Veel van de hoogste en modernste gebouwen van de stad bevinden zich in deze zakenwijk. </w:t>
      </w:r>
    </w:p>
    <w:p w:rsidR="002B2775" w:rsidRPr="002B2775" w:rsidRDefault="002B2775" w:rsidP="002B2775">
      <w:pPr>
        <w:rPr>
          <w:rFonts w:ascii="Verdana" w:hAnsi="Verdana" w:cs="Arial"/>
          <w:bCs/>
          <w:color w:val="333333"/>
          <w:sz w:val="28"/>
          <w:szCs w:val="28"/>
          <w:lang w:val="nl-NL"/>
        </w:rPr>
      </w:pPr>
      <w:r w:rsidRPr="002B2775">
        <w:rPr>
          <w:rFonts w:ascii="Verdana" w:hAnsi="Verdana" w:cs="Arial"/>
          <w:bCs/>
          <w:color w:val="333333"/>
          <w:sz w:val="28"/>
          <w:szCs w:val="28"/>
          <w:lang w:val="nl-NL"/>
        </w:rPr>
        <w:t xml:space="preserve">De wijk is net buiten het centrum van de stad Parijs gelegen, aan het einde van de zogenaamde Triomfweg. </w:t>
      </w:r>
    </w:p>
    <w:p w:rsidR="002B2775" w:rsidRPr="002B2775" w:rsidRDefault="002B2775" w:rsidP="002B2775">
      <w:pPr>
        <w:rPr>
          <w:rFonts w:ascii="Verdana" w:hAnsi="Verdana" w:cs="Arial"/>
          <w:sz w:val="28"/>
          <w:szCs w:val="28"/>
          <w:lang w:val="nl-NL"/>
        </w:rPr>
      </w:pPr>
    </w:p>
    <w:p w:rsidR="002B2775" w:rsidRPr="002B2775" w:rsidRDefault="002B2775" w:rsidP="002B2775">
      <w:pPr>
        <w:rPr>
          <w:rFonts w:ascii="Verdana" w:hAnsi="Verdana" w:cs="Arial"/>
          <w:color w:val="222222"/>
          <w:sz w:val="28"/>
          <w:szCs w:val="28"/>
          <w:lang w:val="nl-NL"/>
        </w:rPr>
      </w:pPr>
      <w:r w:rsidRPr="002B2775">
        <w:rPr>
          <w:rFonts w:ascii="Verdana" w:hAnsi="Verdana" w:cs="Arial"/>
          <w:color w:val="222222"/>
          <w:sz w:val="28"/>
          <w:szCs w:val="28"/>
          <w:lang w:val="nl-NL"/>
        </w:rPr>
        <w:t>De triomfweg</w:t>
      </w:r>
    </w:p>
    <w:p w:rsidR="002B2775" w:rsidRDefault="002B2775" w:rsidP="002B2775">
      <w:pPr>
        <w:rPr>
          <w:rFonts w:ascii="Verdana" w:hAnsi="Verdana" w:cs="Arial"/>
          <w:color w:val="000000"/>
          <w:sz w:val="28"/>
          <w:szCs w:val="28"/>
          <w:lang w:val="nl-NL"/>
        </w:rPr>
      </w:pPr>
      <w:r>
        <w:rPr>
          <w:noProof/>
        </w:rPr>
        <mc:AlternateContent>
          <mc:Choice Requires="wps">
            <w:drawing>
              <wp:anchor distT="0" distB="0" distL="114300" distR="114300" simplePos="0" relativeHeight="251664384" behindDoc="0" locked="0" layoutInCell="1" allowOverlap="1" wp14:anchorId="0DCA5242" wp14:editId="25C26101">
                <wp:simplePos x="0" y="0"/>
                <wp:positionH relativeFrom="column">
                  <wp:posOffset>4413250</wp:posOffset>
                </wp:positionH>
                <wp:positionV relativeFrom="paragraph">
                  <wp:posOffset>4972050</wp:posOffset>
                </wp:positionV>
                <wp:extent cx="18465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46580" cy="635"/>
                        </a:xfrm>
                        <a:prstGeom prst="rect">
                          <a:avLst/>
                        </a:prstGeom>
                        <a:solidFill>
                          <a:prstClr val="white"/>
                        </a:solidFill>
                        <a:ln>
                          <a:noFill/>
                        </a:ln>
                        <a:effectLst/>
                      </wps:spPr>
                      <wps:txbx>
                        <w:txbxContent>
                          <w:p w:rsidR="002B2775" w:rsidRPr="002B2775" w:rsidRDefault="002B2775" w:rsidP="002B2775">
                            <w:pPr>
                              <w:pStyle w:val="Bijschrift"/>
                              <w:rPr>
                                <w:rFonts w:ascii="Verdana" w:hAnsi="Verdana" w:cs="Arial"/>
                                <w:noProof/>
                                <w:color w:val="000000" w:themeColor="text1"/>
                                <w:sz w:val="22"/>
                                <w:szCs w:val="22"/>
                              </w:rPr>
                            </w:pPr>
                            <w:r w:rsidRPr="002B2775">
                              <w:rPr>
                                <w:rFonts w:ascii="Verdana" w:hAnsi="Verdana"/>
                                <w:color w:val="000000" w:themeColor="text1"/>
                                <w:sz w:val="22"/>
                                <w:szCs w:val="22"/>
                              </w:rPr>
                              <w:t>Coeur Défense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 o:spid="_x0000_s1027" type="#_x0000_t202" style="position:absolute;margin-left:347.5pt;margin-top:391.5pt;width:145.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" stroked="f">
                <v:textbox style="mso-fit-shape-to-text:t" inset="0,0,0,0">
                  <w:txbxContent>
                    <w:p w:rsidR="002B2775" w:rsidRPr="002B2775" w:rsidRDefault="002B2775" w:rsidP="002B2775">
                      <w:pPr>
                        <w:pStyle w:val="Bijschrift"/>
                        <w:rPr>
                          <w:rFonts w:ascii="Verdana" w:hAnsi="Verdana" w:cs="Arial"/>
                          <w:noProof/>
                          <w:color w:val="000000" w:themeColor="text1"/>
                          <w:sz w:val="22"/>
                          <w:szCs w:val="22"/>
                        </w:rPr>
                      </w:pPr>
                      <w:r w:rsidRPr="002B2775">
                        <w:rPr>
                          <w:rFonts w:ascii="Verdana" w:hAnsi="Verdana"/>
                          <w:color w:val="000000" w:themeColor="text1"/>
                          <w:sz w:val="22"/>
                          <w:szCs w:val="22"/>
                        </w:rPr>
                        <w:t>Coeur Défense</w:t>
                      </w:r>
                    </w:p>
                  </w:txbxContent>
                </v:textbox>
                <w10:wrap type="square"/>
              </v:shape>
            </w:pict>
          </mc:Fallback>
        </mc:AlternateContent>
      </w:r>
      <w:r w:rsidRPr="002B2775">
        <w:rPr>
          <w:rFonts w:ascii="Verdana" w:hAnsi="Verdana" w:cs="Arial"/>
          <w:noProof/>
          <w:color w:val="000000"/>
          <w:sz w:val="28"/>
          <w:szCs w:val="28"/>
          <w:lang w:val="nl-NL"/>
        </w:rPr>
        <w:drawing>
          <wp:anchor distT="0" distB="0" distL="114300" distR="114300" simplePos="0" relativeHeight="251659264" behindDoc="0" locked="0" layoutInCell="1" allowOverlap="1" wp14:anchorId="6EE51453" wp14:editId="6549AB83">
            <wp:simplePos x="0" y="0"/>
            <wp:positionH relativeFrom="column">
              <wp:posOffset>4413250</wp:posOffset>
            </wp:positionH>
            <wp:positionV relativeFrom="paragraph">
              <wp:posOffset>2143125</wp:posOffset>
            </wp:positionV>
            <wp:extent cx="1846580" cy="2771775"/>
            <wp:effectExtent l="171450" t="171450" r="382270" b="371475"/>
            <wp:wrapSquare wrapText="bothSides"/>
            <wp:docPr id="5" name="Afbeelding 5" descr="Coeur Déf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ur Déf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B2775">
        <w:rPr>
          <w:rFonts w:ascii="Verdana" w:hAnsi="Verdana" w:cs="Arial"/>
          <w:color w:val="000000"/>
          <w:sz w:val="28"/>
          <w:szCs w:val="28"/>
          <w:lang w:val="nl-NL"/>
        </w:rPr>
        <w:t xml:space="preserve">Op het einde van de Eerste Wereldoorlog werden plannen gemaakt om de as te ontwikkelen die leidde van de </w:t>
      </w:r>
      <w:hyperlink r:id="rId11" w:history="1">
        <w:r w:rsidRPr="002B2775">
          <w:rPr>
            <w:rFonts w:ascii="Verdana" w:hAnsi="Verdana" w:cs="Arial"/>
            <w:color w:val="024E68"/>
            <w:sz w:val="28"/>
            <w:szCs w:val="28"/>
            <w:lang w:val="nl-NL"/>
          </w:rPr>
          <w:t>Arc de Triomphe</w:t>
        </w:r>
      </w:hyperlink>
      <w:r w:rsidRPr="002B2775">
        <w:rPr>
          <w:rFonts w:ascii="Verdana" w:hAnsi="Verdana" w:cs="Arial"/>
          <w:color w:val="000000"/>
          <w:sz w:val="28"/>
          <w:szCs w:val="28"/>
          <w:lang w:val="nl-NL"/>
        </w:rPr>
        <w:t xml:space="preserve"> aan l’Étoile tot aan La Défense, een gebied aan de rand van het centrum van Parijs.</w:t>
      </w:r>
      <w:r w:rsidRPr="002B2775">
        <w:rPr>
          <w:rFonts w:ascii="Verdana" w:hAnsi="Verdana" w:cs="Arial"/>
          <w:color w:val="000000"/>
          <w:sz w:val="28"/>
          <w:szCs w:val="28"/>
          <w:lang w:val="nl-NL"/>
        </w:rPr>
        <w:br/>
      </w:r>
      <w:r w:rsidRPr="002B2775">
        <w:rPr>
          <w:rFonts w:ascii="Verdana" w:hAnsi="Verdana" w:cs="Arial"/>
          <w:color w:val="000000"/>
          <w:sz w:val="28"/>
          <w:szCs w:val="28"/>
          <w:lang w:val="nl-NL"/>
        </w:rPr>
        <w:br/>
        <w:t xml:space="preserve">Er werden talloze plannen gemaakt voor deze as, die als bijnaam de Voie Triumphale of Triomfweg genoemd werd. </w:t>
      </w:r>
    </w:p>
    <w:p w:rsidR="002B2775"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 xml:space="preserve">De meeste van deze plannen bestonden uit eindeloze rijen indrukwekkend wolkenkrabbers, meestal in modernistische stijl. </w:t>
      </w:r>
    </w:p>
    <w:p w:rsidR="002B2775"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 xml:space="preserve">Vele van deze plannen kwamen van gerenommeerde architecten zoals Le Corbusier en Auguste Perret. </w:t>
      </w:r>
    </w:p>
    <w:p w:rsidR="002B2775" w:rsidRPr="002B2775" w:rsidRDefault="002B2775" w:rsidP="002B2775">
      <w:pPr>
        <w:rPr>
          <w:rFonts w:ascii="Verdana" w:hAnsi="Verdana" w:cs="Arial"/>
          <w:color w:val="000000" w:themeColor="text1"/>
          <w:sz w:val="28"/>
          <w:szCs w:val="28"/>
          <w:lang w:val="nl-NL"/>
        </w:rPr>
      </w:pPr>
      <w:r w:rsidRPr="002B2775">
        <w:rPr>
          <w:rFonts w:ascii="Verdana" w:hAnsi="Verdana" w:cs="Arial"/>
          <w:color w:val="000000"/>
          <w:sz w:val="28"/>
          <w:szCs w:val="28"/>
          <w:lang w:val="nl-NL"/>
        </w:rPr>
        <w:t xml:space="preserve">Geen enkele van </w:t>
      </w:r>
      <w:r w:rsidRPr="002B2775">
        <w:rPr>
          <w:rFonts w:ascii="Verdana" w:hAnsi="Verdana" w:cs="Arial"/>
          <w:color w:val="000000" w:themeColor="text1"/>
          <w:sz w:val="28"/>
          <w:szCs w:val="28"/>
          <w:lang w:val="nl-NL"/>
        </w:rPr>
        <w:t>deze plannen werd echter doorg</w:t>
      </w:r>
      <w:r w:rsidRPr="005605A6">
        <w:rPr>
          <w:rFonts w:ascii="Verdana" w:hAnsi="Verdana" w:cs="Arial"/>
          <w:color w:val="000000" w:themeColor="text1"/>
          <w:sz w:val="28"/>
          <w:szCs w:val="28"/>
          <w:lang w:val="nl-NL"/>
        </w:rPr>
        <w:t xml:space="preserve">evoerd, vooral doordat de Grote </w:t>
      </w:r>
      <w:r w:rsidRPr="002B2775">
        <w:rPr>
          <w:rFonts w:ascii="Verdana" w:hAnsi="Verdana" w:cs="Arial"/>
          <w:color w:val="000000" w:themeColor="text1"/>
          <w:sz w:val="28"/>
          <w:szCs w:val="28"/>
          <w:lang w:val="nl-NL"/>
        </w:rPr>
        <w:t>Depressie van de jaren 1930 roet in het eten kwam gooien.</w:t>
      </w:r>
    </w:p>
    <w:p w:rsidR="002B2775" w:rsidRPr="005605A6" w:rsidRDefault="002B2775" w:rsidP="002B2775">
      <w:pPr>
        <w:rPr>
          <w:rFonts w:ascii="Verdana" w:hAnsi="Verdana" w:cs="Arial"/>
          <w:color w:val="000000" w:themeColor="text1"/>
          <w:sz w:val="28"/>
          <w:szCs w:val="28"/>
          <w:lang w:val="nl-NL"/>
        </w:rPr>
      </w:pPr>
    </w:p>
    <w:p w:rsidR="002B2775" w:rsidRPr="002B2775" w:rsidRDefault="002B2775" w:rsidP="002B2775">
      <w:pPr>
        <w:rPr>
          <w:rFonts w:ascii="Verdana" w:hAnsi="Verdana" w:cs="Arial"/>
          <w:b/>
          <w:color w:val="000000" w:themeColor="text1"/>
          <w:sz w:val="28"/>
          <w:szCs w:val="28"/>
          <w:lang w:val="nl-NL"/>
        </w:rPr>
      </w:pPr>
      <w:r w:rsidRPr="002B2775">
        <w:rPr>
          <w:rFonts w:ascii="Verdana" w:hAnsi="Verdana" w:cs="Arial"/>
          <w:b/>
          <w:color w:val="000000" w:themeColor="text1"/>
          <w:sz w:val="28"/>
          <w:szCs w:val="28"/>
          <w:lang w:val="nl-NL"/>
        </w:rPr>
        <w:t>La Défense</w:t>
      </w:r>
    </w:p>
    <w:p w:rsidR="002B2775" w:rsidRDefault="002B2775" w:rsidP="002B2775">
      <w:pPr>
        <w:rPr>
          <w:rFonts w:ascii="Verdana" w:hAnsi="Verdana" w:cs="Arial"/>
          <w:color w:val="000000"/>
          <w:sz w:val="28"/>
          <w:szCs w:val="28"/>
          <w:lang w:val="nl-NL"/>
        </w:rPr>
      </w:pPr>
      <w:r w:rsidRPr="002B2775">
        <w:rPr>
          <w:rFonts w:ascii="Verdana" w:hAnsi="Verdana" w:cs="Arial"/>
          <w:color w:val="000000" w:themeColor="text1"/>
          <w:sz w:val="28"/>
          <w:szCs w:val="28"/>
          <w:lang w:val="nl-NL"/>
        </w:rPr>
        <w:t xml:space="preserve">Desondanks werd er in </w:t>
      </w:r>
      <w:r w:rsidRPr="002B2775">
        <w:rPr>
          <w:rFonts w:ascii="Verdana" w:hAnsi="Verdana" w:cs="Arial"/>
          <w:color w:val="000000"/>
          <w:sz w:val="28"/>
          <w:szCs w:val="28"/>
          <w:lang w:val="nl-NL"/>
        </w:rPr>
        <w:t xml:space="preserve">1931 een wedstrijd uitgeschreven voor de ontwikkeling van de Voie Triumphale. </w:t>
      </w:r>
    </w:p>
    <w:p w:rsidR="002B2775"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 xml:space="preserve">Deze keer was het echter de bedoeling om de bebouwing laag te houden. </w:t>
      </w:r>
    </w:p>
    <w:p w:rsidR="002B2775"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 xml:space="preserve">Enkel aan het einde van de weg, aan La Défense, werd hoogbouw toegelaten. </w:t>
      </w:r>
    </w:p>
    <w:p w:rsidR="002B2775"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Hierdoor zou het zicht tot Étoile gevrijwaard blijven.</w:t>
      </w:r>
      <w:r w:rsidRPr="002B2775">
        <w:rPr>
          <w:rFonts w:ascii="Verdana" w:hAnsi="Verdana" w:cs="Arial"/>
          <w:color w:val="000000"/>
          <w:sz w:val="28"/>
          <w:szCs w:val="28"/>
          <w:lang w:val="nl-NL"/>
        </w:rPr>
        <w:br/>
      </w:r>
    </w:p>
    <w:p w:rsidR="002B2775" w:rsidRDefault="005605A6" w:rsidP="002B2775">
      <w:pPr>
        <w:rPr>
          <w:rFonts w:ascii="Verdana" w:hAnsi="Verdana" w:cs="Arial"/>
          <w:color w:val="000000"/>
          <w:sz w:val="28"/>
          <w:szCs w:val="28"/>
          <w:lang w:val="nl-NL"/>
        </w:rPr>
      </w:pPr>
      <w:r>
        <w:rPr>
          <w:noProof/>
        </w:rPr>
        <w:lastRenderedPageBreak/>
        <mc:AlternateContent>
          <mc:Choice Requires="wps">
            <w:drawing>
              <wp:anchor distT="0" distB="0" distL="114300" distR="114300" simplePos="0" relativeHeight="251668480" behindDoc="0" locked="0" layoutInCell="1" allowOverlap="1" wp14:anchorId="5E17B66B" wp14:editId="4EBE2008">
                <wp:simplePos x="0" y="0"/>
                <wp:positionH relativeFrom="column">
                  <wp:posOffset>4403090</wp:posOffset>
                </wp:positionH>
                <wp:positionV relativeFrom="paragraph">
                  <wp:posOffset>3776980</wp:posOffset>
                </wp:positionV>
                <wp:extent cx="184658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846580" cy="635"/>
                        </a:xfrm>
                        <a:prstGeom prst="rect">
                          <a:avLst/>
                        </a:prstGeom>
                        <a:solidFill>
                          <a:prstClr val="white"/>
                        </a:solidFill>
                        <a:ln>
                          <a:noFill/>
                        </a:ln>
                        <a:effectLst/>
                      </wps:spPr>
                      <wps:txbx>
                        <w:txbxContent>
                          <w:p w:rsidR="005605A6" w:rsidRPr="005605A6" w:rsidRDefault="005605A6" w:rsidP="005605A6">
                            <w:pPr>
                              <w:pStyle w:val="Bijschrift"/>
                              <w:rPr>
                                <w:rFonts w:ascii="Verdana" w:hAnsi="Verdana" w:cs="Arial"/>
                                <w:noProof/>
                                <w:color w:val="000000" w:themeColor="text1"/>
                                <w:sz w:val="22"/>
                                <w:szCs w:val="22"/>
                              </w:rPr>
                            </w:pPr>
                            <w:r w:rsidRPr="005605A6">
                              <w:rPr>
                                <w:rFonts w:ascii="Verdana" w:hAnsi="Verdana"/>
                                <w:color w:val="000000" w:themeColor="text1"/>
                                <w:sz w:val="22"/>
                                <w:szCs w:val="22"/>
                              </w:rPr>
                              <w:t>Tour EDF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8" type="#_x0000_t202" style="position:absolute;margin-left:346.7pt;margin-top:297.4pt;width:145.4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" stroked="f">
                <v:textbox style="mso-fit-shape-to-text:t" inset="0,0,0,0">
                  <w:txbxContent>
                    <w:p w:rsidR="005605A6" w:rsidRPr="005605A6" w:rsidRDefault="005605A6" w:rsidP="005605A6">
                      <w:pPr>
                        <w:pStyle w:val="Bijschrift"/>
                        <w:rPr>
                          <w:rFonts w:ascii="Verdana" w:hAnsi="Verdana" w:cs="Arial"/>
                          <w:noProof/>
                          <w:color w:val="000000" w:themeColor="text1"/>
                          <w:sz w:val="22"/>
                          <w:szCs w:val="22"/>
                        </w:rPr>
                      </w:pPr>
                      <w:r w:rsidRPr="005605A6">
                        <w:rPr>
                          <w:rFonts w:ascii="Verdana" w:hAnsi="Verdana"/>
                          <w:color w:val="000000" w:themeColor="text1"/>
                          <w:sz w:val="22"/>
                          <w:szCs w:val="22"/>
                        </w:rPr>
                        <w:t>Tour EDF</w:t>
                      </w:r>
                    </w:p>
                  </w:txbxContent>
                </v:textbox>
                <w10:wrap type="square"/>
              </v:shape>
            </w:pict>
          </mc:Fallback>
        </mc:AlternateContent>
      </w:r>
      <w:r w:rsidR="002B2775" w:rsidRPr="002B2775">
        <w:rPr>
          <w:rFonts w:ascii="Verdana" w:hAnsi="Verdana" w:cs="Arial"/>
          <w:noProof/>
          <w:color w:val="000000"/>
          <w:sz w:val="28"/>
          <w:szCs w:val="28"/>
          <w:lang w:val="nl-NL"/>
        </w:rPr>
        <w:drawing>
          <wp:anchor distT="0" distB="0" distL="114300" distR="114300" simplePos="0" relativeHeight="251660288" behindDoc="0" locked="0" layoutInCell="1" allowOverlap="1" wp14:anchorId="37CD449F" wp14:editId="58CE4B6C">
            <wp:simplePos x="0" y="0"/>
            <wp:positionH relativeFrom="column">
              <wp:posOffset>4403090</wp:posOffset>
            </wp:positionH>
            <wp:positionV relativeFrom="paragraph">
              <wp:posOffset>173990</wp:posOffset>
            </wp:positionV>
            <wp:extent cx="1846580" cy="3545840"/>
            <wp:effectExtent l="171450" t="171450" r="382270" b="359410"/>
            <wp:wrapSquare wrapText="bothSides"/>
            <wp:docPr id="6" name="Afbeelding 6" descr="Tour 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ur E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6580" cy="35458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B2775" w:rsidRPr="002B2775">
        <w:rPr>
          <w:rFonts w:ascii="Verdana" w:hAnsi="Verdana" w:cs="Arial"/>
          <w:color w:val="000000"/>
          <w:sz w:val="28"/>
          <w:szCs w:val="28"/>
          <w:lang w:val="nl-NL"/>
        </w:rPr>
        <w:t xml:space="preserve">De meeste van de 35 (Franse) deelnemers aan de wedstrijd dienden plannen in de modernistische of klassieke stijlen in, maar ook deze keer werd geen van alle ingediende plannen uitgevoerd vanwege een gebrek aan fondsen. </w:t>
      </w:r>
    </w:p>
    <w:p w:rsidR="005605A6"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 xml:space="preserve">Men besloot zich eerder te richten op het Défense gebied in plaats van de hele Voie Triumphale. </w:t>
      </w:r>
    </w:p>
    <w:p w:rsidR="002B2775" w:rsidRPr="002B2775"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De naam Défense was afgeleid van het monument ‘Défense de Paris’ dat in 1883 op deze plaats was opgericht ter herdenking van de oorlog van 1870.</w:t>
      </w:r>
    </w:p>
    <w:p w:rsidR="002B2775" w:rsidRDefault="002B2775" w:rsidP="002B2775">
      <w:pPr>
        <w:rPr>
          <w:rFonts w:ascii="Verdana" w:hAnsi="Verdana" w:cs="Arial"/>
          <w:color w:val="222222"/>
          <w:sz w:val="28"/>
          <w:szCs w:val="28"/>
          <w:lang w:val="nl-NL"/>
        </w:rPr>
      </w:pPr>
    </w:p>
    <w:p w:rsidR="002B2775" w:rsidRPr="002B2775" w:rsidRDefault="002B2775" w:rsidP="002B2775">
      <w:pPr>
        <w:rPr>
          <w:rFonts w:ascii="Verdana" w:hAnsi="Verdana" w:cs="Arial"/>
          <w:b/>
          <w:color w:val="222222"/>
          <w:sz w:val="28"/>
          <w:szCs w:val="28"/>
          <w:lang w:val="nl-NL"/>
        </w:rPr>
      </w:pPr>
      <w:r w:rsidRPr="002B2775">
        <w:rPr>
          <w:rFonts w:ascii="Verdana" w:hAnsi="Verdana" w:cs="Arial"/>
          <w:b/>
          <w:color w:val="222222"/>
          <w:sz w:val="28"/>
          <w:szCs w:val="28"/>
          <w:lang w:val="nl-NL"/>
        </w:rPr>
        <w:t>Een woud van torens</w:t>
      </w:r>
    </w:p>
    <w:p w:rsidR="005605A6"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In 1951 besloot men om van het gebied aan de Défense een kantoorwijk te maken. Het duurde uiteindelijk tot 1958 vooraleer men de wijk effectief begon te ontwikkelen. Hiervoor werd een speciaal agentschap opgericht, de 'Etablissement Public d'Aménagement de la Défense'.</w:t>
      </w:r>
      <w:r w:rsidRPr="002B2775">
        <w:rPr>
          <w:rFonts w:ascii="Verdana" w:hAnsi="Verdana" w:cs="Arial"/>
          <w:color w:val="000000"/>
          <w:sz w:val="28"/>
          <w:szCs w:val="28"/>
          <w:lang w:val="nl-NL"/>
        </w:rPr>
        <w:br/>
        <w:t xml:space="preserve">Het eerste plan voor de wijk bestond uit twee rijen met kantoorgebouwen van gelijke hoogte. </w:t>
      </w:r>
    </w:p>
    <w:p w:rsidR="005605A6"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In 1964 werd een plan goedgekeurd dat bestond uit 20 torens van 25 verdiepingen elk. Uiteindelijk werd maar weinig in La Défense gebouwd volgens deze plannen aangezien de bedrijven druk zetten om hogere torens te mogen bouwen.</w:t>
      </w:r>
      <w:r w:rsidRPr="002B2775">
        <w:rPr>
          <w:rFonts w:ascii="Verdana" w:hAnsi="Verdana" w:cs="Arial"/>
          <w:color w:val="000000"/>
          <w:sz w:val="28"/>
          <w:szCs w:val="28"/>
          <w:lang w:val="nl-NL"/>
        </w:rPr>
        <w:br/>
        <w:t xml:space="preserve">Het resultaat van deze eerste bouwgolf in La Défense was een mengeling van vooral weinig tot de verbeelding sprekende ontwerpen met verschillende afmetingen. </w:t>
      </w:r>
    </w:p>
    <w:p w:rsidR="005605A6" w:rsidRDefault="002B2775" w:rsidP="002B2775">
      <w:pPr>
        <w:rPr>
          <w:rFonts w:ascii="Verdana" w:hAnsi="Verdana" w:cs="Arial"/>
          <w:color w:val="000000"/>
          <w:sz w:val="28"/>
          <w:szCs w:val="28"/>
          <w:lang w:val="nl-NL"/>
        </w:rPr>
      </w:pPr>
      <w:r w:rsidRPr="002B2775">
        <w:rPr>
          <w:rFonts w:ascii="Verdana" w:hAnsi="Verdana" w:cs="Arial"/>
          <w:color w:val="000000"/>
          <w:sz w:val="28"/>
          <w:szCs w:val="28"/>
          <w:lang w:val="nl-NL"/>
        </w:rPr>
        <w:t>Het hoogste gebouw van deze eerste generatie was de GAN toren die zo'n 179 meter hoog was.</w:t>
      </w:r>
      <w:r w:rsidRPr="002B2775">
        <w:rPr>
          <w:rFonts w:ascii="Verdana" w:hAnsi="Verdana" w:cs="Arial"/>
          <w:color w:val="000000"/>
          <w:sz w:val="28"/>
          <w:szCs w:val="28"/>
          <w:lang w:val="nl-NL"/>
        </w:rPr>
        <w:br/>
      </w:r>
      <w:r w:rsidRPr="002B2775">
        <w:rPr>
          <w:rFonts w:ascii="Verdana" w:hAnsi="Verdana" w:cs="Arial"/>
          <w:color w:val="000000"/>
          <w:sz w:val="28"/>
          <w:szCs w:val="28"/>
          <w:lang w:val="nl-NL"/>
        </w:rPr>
        <w:br/>
      </w:r>
    </w:p>
    <w:p w:rsidR="005605A6" w:rsidRDefault="005605A6" w:rsidP="002B2775">
      <w:pPr>
        <w:rPr>
          <w:rFonts w:ascii="Verdana" w:hAnsi="Verdana" w:cs="Arial"/>
          <w:color w:val="000000"/>
          <w:sz w:val="28"/>
          <w:szCs w:val="28"/>
          <w:lang w:val="nl-NL"/>
        </w:rPr>
      </w:pPr>
    </w:p>
    <w:p w:rsidR="00806E9A" w:rsidRDefault="00806E9A" w:rsidP="002B2775">
      <w:pPr>
        <w:rPr>
          <w:rFonts w:ascii="Verdana" w:hAnsi="Verdana" w:cs="Arial"/>
          <w:color w:val="000000"/>
          <w:sz w:val="28"/>
          <w:szCs w:val="28"/>
          <w:lang w:val="nl-NL"/>
        </w:rPr>
      </w:pPr>
    </w:p>
    <w:p w:rsidR="005605A6" w:rsidRDefault="005605A6" w:rsidP="002B2775">
      <w:pPr>
        <w:rPr>
          <w:rFonts w:ascii="Verdana" w:hAnsi="Verdana" w:cs="Arial"/>
          <w:color w:val="000000"/>
          <w:sz w:val="28"/>
          <w:szCs w:val="28"/>
          <w:lang w:val="nl-NL"/>
        </w:rPr>
      </w:pPr>
    </w:p>
    <w:p w:rsidR="005605A6" w:rsidRDefault="005605A6" w:rsidP="002B2775">
      <w:pPr>
        <w:rPr>
          <w:rFonts w:ascii="Verdana" w:hAnsi="Verdana" w:cs="Arial"/>
          <w:color w:val="000000"/>
          <w:sz w:val="28"/>
          <w:szCs w:val="28"/>
          <w:lang w:val="nl-NL"/>
        </w:rPr>
      </w:pPr>
    </w:p>
    <w:p w:rsidR="005605A6" w:rsidRDefault="005605A6" w:rsidP="002B2775">
      <w:pPr>
        <w:rPr>
          <w:rFonts w:ascii="Verdana" w:hAnsi="Verdana" w:cs="Arial"/>
          <w:color w:val="000000"/>
          <w:sz w:val="28"/>
          <w:szCs w:val="28"/>
          <w:lang w:val="nl-NL"/>
        </w:rPr>
      </w:pPr>
    </w:p>
    <w:p w:rsidR="005605A6" w:rsidRDefault="005605A6" w:rsidP="002B2775">
      <w:pPr>
        <w:rPr>
          <w:rFonts w:ascii="Verdana" w:hAnsi="Verdana" w:cs="Arial"/>
          <w:color w:val="000000"/>
          <w:sz w:val="28"/>
          <w:szCs w:val="28"/>
          <w:lang w:val="nl-NL"/>
        </w:rPr>
      </w:pPr>
    </w:p>
    <w:p w:rsidR="005605A6" w:rsidRDefault="005605A6" w:rsidP="002B2775">
      <w:pPr>
        <w:rPr>
          <w:rFonts w:ascii="Verdana" w:hAnsi="Verdana" w:cs="Arial"/>
          <w:color w:val="000000"/>
          <w:sz w:val="28"/>
          <w:szCs w:val="28"/>
          <w:lang w:val="nl-NL"/>
        </w:rPr>
      </w:pPr>
    </w:p>
    <w:p w:rsidR="005605A6" w:rsidRPr="005605A6" w:rsidRDefault="005605A6" w:rsidP="002B2775">
      <w:pPr>
        <w:rPr>
          <w:rFonts w:ascii="Verdana" w:hAnsi="Verdana" w:cs="Arial"/>
          <w:b/>
          <w:color w:val="000000" w:themeColor="text1"/>
          <w:sz w:val="28"/>
          <w:szCs w:val="28"/>
          <w:lang w:val="nl-NL"/>
        </w:rPr>
      </w:pPr>
      <w:r w:rsidRPr="005605A6">
        <w:rPr>
          <w:rFonts w:ascii="Verdana" w:hAnsi="Verdana" w:cs="Arial"/>
          <w:b/>
          <w:color w:val="000000" w:themeColor="text1"/>
          <w:sz w:val="28"/>
          <w:szCs w:val="28"/>
          <w:lang w:val="nl-NL"/>
        </w:rPr>
        <w:lastRenderedPageBreak/>
        <w:t>Tour Gan</w:t>
      </w:r>
    </w:p>
    <w:p w:rsidR="005605A6" w:rsidRPr="005605A6" w:rsidRDefault="005605A6" w:rsidP="002B2775">
      <w:pPr>
        <w:rPr>
          <w:rFonts w:ascii="Verdana" w:hAnsi="Verdana" w:cs="Arial"/>
          <w:color w:val="000000" w:themeColor="text1"/>
          <w:sz w:val="28"/>
          <w:szCs w:val="28"/>
          <w:lang w:val="nl-NL"/>
        </w:rPr>
      </w:pPr>
      <w:r w:rsidRPr="005605A6">
        <w:rPr>
          <w:noProof/>
          <w:color w:val="000000" w:themeColor="text1"/>
        </w:rPr>
        <mc:AlternateContent>
          <mc:Choice Requires="wps">
            <w:drawing>
              <wp:anchor distT="0" distB="0" distL="114300" distR="114300" simplePos="0" relativeHeight="251672576" behindDoc="0" locked="0" layoutInCell="1" allowOverlap="1" wp14:anchorId="48124E7E" wp14:editId="015A1729">
                <wp:simplePos x="0" y="0"/>
                <wp:positionH relativeFrom="column">
                  <wp:posOffset>4658995</wp:posOffset>
                </wp:positionH>
                <wp:positionV relativeFrom="paragraph">
                  <wp:posOffset>3401695</wp:posOffset>
                </wp:positionV>
                <wp:extent cx="184658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1846580" cy="635"/>
                        </a:xfrm>
                        <a:prstGeom prst="rect">
                          <a:avLst/>
                        </a:prstGeom>
                        <a:solidFill>
                          <a:prstClr val="white"/>
                        </a:solidFill>
                        <a:ln>
                          <a:noFill/>
                        </a:ln>
                        <a:effectLst/>
                      </wps:spPr>
                      <wps:txbx>
                        <w:txbxContent>
                          <w:p w:rsidR="005605A6" w:rsidRPr="005605A6" w:rsidRDefault="005605A6" w:rsidP="005605A6">
                            <w:pPr>
                              <w:pStyle w:val="Bijschrift"/>
                              <w:rPr>
                                <w:rFonts w:ascii="Verdana" w:hAnsi="Verdana" w:cs="Arial"/>
                                <w:noProof/>
                                <w:color w:val="000000" w:themeColor="text1"/>
                                <w:sz w:val="22"/>
                                <w:szCs w:val="22"/>
                              </w:rPr>
                            </w:pPr>
                            <w:r w:rsidRPr="005605A6">
                              <w:rPr>
                                <w:rFonts w:ascii="Verdana" w:hAnsi="Verdana"/>
                                <w:color w:val="000000" w:themeColor="text1"/>
                                <w:sz w:val="22"/>
                                <w:szCs w:val="22"/>
                              </w:rPr>
                              <w:t xml:space="preserve">Tour Gan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5" o:spid="_x0000_s1029" type="#_x0000_t202" style="position:absolute;margin-left:366.85pt;margin-top:267.85pt;width:145.4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" stroked="f">
                <v:textbox style="mso-fit-shape-to-text:t" inset="0,0,0,0">
                  <w:txbxContent>
                    <w:p w:rsidR="005605A6" w:rsidRPr="005605A6" w:rsidRDefault="005605A6" w:rsidP="005605A6">
                      <w:pPr>
                        <w:pStyle w:val="Bijschrift"/>
                        <w:rPr>
                          <w:rFonts w:ascii="Verdana" w:hAnsi="Verdana" w:cs="Arial"/>
                          <w:noProof/>
                          <w:color w:val="000000" w:themeColor="text1"/>
                          <w:sz w:val="22"/>
                          <w:szCs w:val="22"/>
                        </w:rPr>
                      </w:pPr>
                      <w:r w:rsidRPr="005605A6">
                        <w:rPr>
                          <w:rFonts w:ascii="Verdana" w:hAnsi="Verdana"/>
                          <w:color w:val="000000" w:themeColor="text1"/>
                          <w:sz w:val="22"/>
                          <w:szCs w:val="22"/>
                        </w:rPr>
                        <w:t xml:space="preserve">Tour Gan </w:t>
                      </w:r>
                    </w:p>
                  </w:txbxContent>
                </v:textbox>
                <w10:wrap type="square"/>
              </v:shape>
            </w:pict>
          </mc:Fallback>
        </mc:AlternateContent>
      </w:r>
      <w:r w:rsidRPr="002B2775">
        <w:rPr>
          <w:rFonts w:ascii="Verdana" w:hAnsi="Verdana" w:cs="Arial"/>
          <w:noProof/>
          <w:color w:val="000000" w:themeColor="text1"/>
          <w:sz w:val="28"/>
          <w:szCs w:val="28"/>
          <w:lang w:val="nl-NL"/>
        </w:rPr>
        <w:drawing>
          <wp:anchor distT="0" distB="0" distL="114300" distR="114300" simplePos="0" relativeHeight="251670528" behindDoc="0" locked="0" layoutInCell="1" allowOverlap="1" wp14:anchorId="7A0AE60D" wp14:editId="0F28764A">
            <wp:simplePos x="0" y="0"/>
            <wp:positionH relativeFrom="column">
              <wp:posOffset>4658995</wp:posOffset>
            </wp:positionH>
            <wp:positionV relativeFrom="paragraph">
              <wp:posOffset>572770</wp:posOffset>
            </wp:positionV>
            <wp:extent cx="1846580" cy="2771775"/>
            <wp:effectExtent l="171450" t="171450" r="382270" b="371475"/>
            <wp:wrapSquare wrapText="bothSides"/>
            <wp:docPr id="13" name="Afbeelding 13" descr="Tour Gan, La Déf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ur Gan, La Défen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B2775" w:rsidRPr="002B2775">
        <w:rPr>
          <w:rFonts w:ascii="Verdana" w:hAnsi="Verdana" w:cs="Arial"/>
          <w:color w:val="000000" w:themeColor="text1"/>
          <w:sz w:val="28"/>
          <w:szCs w:val="28"/>
          <w:lang w:val="nl-NL"/>
        </w:rPr>
        <w:t xml:space="preserve">De hoogte van de kantoorgebouwen, en dan vooral van de GAN toren veroorzaakte een golf van verontwaardiging bij de Parijzenaars die ontzet waren dat het zicht vanaf de Arc de Triomphe zoals gezien vanaf L’Étoile verstoord werd door de hoogbouw in de achtergrond. </w:t>
      </w:r>
    </w:p>
    <w:p w:rsidR="005605A6" w:rsidRDefault="002B2775" w:rsidP="002B2775">
      <w:pPr>
        <w:rPr>
          <w:rFonts w:ascii="Verdana" w:hAnsi="Verdana" w:cs="Arial"/>
          <w:color w:val="000000" w:themeColor="text1"/>
          <w:sz w:val="28"/>
          <w:szCs w:val="28"/>
          <w:lang w:val="nl-NL"/>
        </w:rPr>
      </w:pPr>
      <w:r w:rsidRPr="002B2775">
        <w:rPr>
          <w:rFonts w:ascii="Verdana" w:hAnsi="Verdana" w:cs="Arial"/>
          <w:color w:val="000000" w:themeColor="text1"/>
          <w:sz w:val="28"/>
          <w:szCs w:val="28"/>
          <w:lang w:val="nl-NL"/>
        </w:rPr>
        <w:t xml:space="preserve">Deels als een antwoord op deze kritiek werd in La Défense een nieuw monument gebouwd als een soort tegenhanger van de Arc de Triomphe: de Tête Défense, nu beter gekend als de Grande </w:t>
      </w:r>
    </w:p>
    <w:p w:rsidR="002B2775" w:rsidRPr="002B2775" w:rsidRDefault="002B2775" w:rsidP="002B2775">
      <w:pPr>
        <w:rPr>
          <w:rFonts w:ascii="Verdana" w:hAnsi="Verdana" w:cs="Arial"/>
          <w:color w:val="000000" w:themeColor="text1"/>
          <w:sz w:val="28"/>
          <w:szCs w:val="28"/>
          <w:lang w:val="nl-NL"/>
        </w:rPr>
      </w:pPr>
      <w:r w:rsidRPr="002B2775">
        <w:rPr>
          <w:rFonts w:ascii="Verdana" w:hAnsi="Verdana" w:cs="Arial"/>
          <w:color w:val="000000" w:themeColor="text1"/>
          <w:sz w:val="28"/>
          <w:szCs w:val="28"/>
          <w:lang w:val="nl-NL"/>
        </w:rPr>
        <w:t>Arche de la Défense.</w:t>
      </w:r>
    </w:p>
    <w:p w:rsidR="005605A6" w:rsidRDefault="005605A6" w:rsidP="002B2775">
      <w:pPr>
        <w:rPr>
          <w:rFonts w:ascii="Verdana" w:hAnsi="Verdana" w:cs="Arial"/>
          <w:color w:val="000000" w:themeColor="text1"/>
          <w:sz w:val="28"/>
          <w:szCs w:val="28"/>
          <w:lang w:val="nl-NL"/>
        </w:rPr>
      </w:pPr>
    </w:p>
    <w:p w:rsidR="002B2775" w:rsidRPr="002B2775" w:rsidRDefault="002B2775" w:rsidP="002B2775">
      <w:pPr>
        <w:rPr>
          <w:rFonts w:ascii="Verdana" w:hAnsi="Verdana" w:cs="Arial"/>
          <w:b/>
          <w:color w:val="000000" w:themeColor="text1"/>
          <w:sz w:val="28"/>
          <w:szCs w:val="28"/>
          <w:lang w:val="nl-NL"/>
        </w:rPr>
      </w:pPr>
      <w:r w:rsidRPr="002B2775">
        <w:rPr>
          <w:rFonts w:ascii="Verdana" w:hAnsi="Verdana" w:cs="Arial"/>
          <w:b/>
          <w:color w:val="000000" w:themeColor="text1"/>
          <w:sz w:val="28"/>
          <w:szCs w:val="28"/>
          <w:lang w:val="nl-NL"/>
        </w:rPr>
        <w:t>Grande Arche de la Défense</w:t>
      </w:r>
      <w:r w:rsidR="005605A6" w:rsidRPr="005605A6">
        <w:rPr>
          <w:rFonts w:ascii="Verdana" w:hAnsi="Verdana" w:cs="Arial"/>
          <w:b/>
          <w:noProof/>
          <w:color w:val="000000" w:themeColor="text1"/>
          <w:sz w:val="28"/>
          <w:szCs w:val="28"/>
          <w:lang w:val="nl-NL"/>
        </w:rPr>
        <w:t xml:space="preserve"> </w:t>
      </w:r>
    </w:p>
    <w:p w:rsidR="005605A6" w:rsidRDefault="002B2775" w:rsidP="002B2775">
      <w:pPr>
        <w:rPr>
          <w:rFonts w:ascii="Verdana" w:hAnsi="Verdana" w:cs="Arial"/>
          <w:color w:val="000000" w:themeColor="text1"/>
          <w:sz w:val="28"/>
          <w:szCs w:val="28"/>
          <w:lang w:val="nl-NL"/>
        </w:rPr>
      </w:pPr>
      <w:r w:rsidRPr="002B2775">
        <w:rPr>
          <w:rFonts w:ascii="Verdana" w:hAnsi="Verdana" w:cs="Arial"/>
          <w:color w:val="000000" w:themeColor="text1"/>
          <w:sz w:val="28"/>
          <w:szCs w:val="28"/>
          <w:lang w:val="nl-NL"/>
        </w:rPr>
        <w:t xml:space="preserve">Het project om de Grande Arche (Grote Boog) te bouwen was een initiatief van de Franse president Mitterrand, die een 20e eeuwse versie van de Arc de Triomphe wilde laten bouwen. </w:t>
      </w:r>
    </w:p>
    <w:p w:rsidR="002B2775" w:rsidRPr="002B2775" w:rsidRDefault="002B2775" w:rsidP="002B2775">
      <w:pPr>
        <w:rPr>
          <w:rFonts w:ascii="Verdana" w:hAnsi="Verdana" w:cs="Arial"/>
          <w:color w:val="000000" w:themeColor="text1"/>
          <w:sz w:val="28"/>
          <w:szCs w:val="28"/>
          <w:lang w:val="nl-NL"/>
        </w:rPr>
      </w:pPr>
      <w:r w:rsidRPr="002B2775">
        <w:rPr>
          <w:rFonts w:ascii="Verdana" w:hAnsi="Verdana" w:cs="Arial"/>
          <w:color w:val="000000" w:themeColor="text1"/>
          <w:sz w:val="28"/>
          <w:szCs w:val="28"/>
          <w:lang w:val="nl-NL"/>
        </w:rPr>
        <w:t xml:space="preserve">Het ontwerp van de Deense architect Otto von Spreckelsen lijkt wel meer op een holle kubus dan een triomfboog. </w:t>
      </w:r>
    </w:p>
    <w:p w:rsidR="005605A6" w:rsidRDefault="005605A6" w:rsidP="002B2775">
      <w:pPr>
        <w:rPr>
          <w:rFonts w:ascii="Verdana" w:hAnsi="Verdana" w:cs="Arial"/>
          <w:color w:val="000000" w:themeColor="text1"/>
          <w:sz w:val="28"/>
          <w:szCs w:val="28"/>
          <w:lang w:val="nl-NL"/>
        </w:rPr>
      </w:pPr>
      <w:r>
        <w:rPr>
          <w:noProof/>
        </w:rPr>
        <mc:AlternateContent>
          <mc:Choice Requires="wps">
            <w:drawing>
              <wp:anchor distT="0" distB="0" distL="114300" distR="114300" simplePos="0" relativeHeight="251674624" behindDoc="0" locked="0" layoutInCell="1" allowOverlap="1" wp14:anchorId="1F105EE9" wp14:editId="5215C9BD">
                <wp:simplePos x="0" y="0"/>
                <wp:positionH relativeFrom="column">
                  <wp:posOffset>3733800</wp:posOffset>
                </wp:positionH>
                <wp:positionV relativeFrom="paragraph">
                  <wp:posOffset>2738120</wp:posOffset>
                </wp:positionV>
                <wp:extent cx="2771775" cy="635"/>
                <wp:effectExtent l="0" t="0" r="0" b="0"/>
                <wp:wrapSquare wrapText="bothSides"/>
                <wp:docPr id="17" name="Tekstvak 17"/>
                <wp:cNvGraphicFramePr/>
                <a:graphic xmlns:a="http://schemas.openxmlformats.org/drawingml/2006/main">
                  <a:graphicData uri="http://schemas.microsoft.com/office/word/2010/wordprocessingShape">
                    <wps:wsp>
                      <wps:cNvSpPr txBox="1"/>
                      <wps:spPr>
                        <a:xfrm>
                          <a:off x="0" y="0"/>
                          <a:ext cx="2771775" cy="635"/>
                        </a:xfrm>
                        <a:prstGeom prst="rect">
                          <a:avLst/>
                        </a:prstGeom>
                        <a:solidFill>
                          <a:prstClr val="white"/>
                        </a:solidFill>
                        <a:ln>
                          <a:noFill/>
                        </a:ln>
                        <a:effectLst/>
                      </wps:spPr>
                      <wps:txbx>
                        <w:txbxContent>
                          <w:p w:rsidR="005605A6" w:rsidRPr="005605A6" w:rsidRDefault="005605A6" w:rsidP="005605A6">
                            <w:pPr>
                              <w:pStyle w:val="Bijschrift"/>
                              <w:rPr>
                                <w:rFonts w:ascii="Verdana" w:hAnsi="Verdana" w:cs="Arial"/>
                                <w:noProof/>
                                <w:color w:val="000000" w:themeColor="text1"/>
                                <w:sz w:val="22"/>
                                <w:szCs w:val="22"/>
                              </w:rPr>
                            </w:pPr>
                            <w:r w:rsidRPr="005605A6">
                              <w:rPr>
                                <w:rFonts w:ascii="Verdana" w:hAnsi="Verdana"/>
                                <w:color w:val="000000" w:themeColor="text1"/>
                                <w:sz w:val="22"/>
                                <w:szCs w:val="22"/>
                              </w:rPr>
                              <w:t xml:space="preserve">Grande Arche de la Défense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7" o:spid="_x0000_s1030" type="#_x0000_t202" style="position:absolute;margin-left:294pt;margin-top:215.6pt;width:218.2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" stroked="f">
                <v:textbox style="mso-fit-shape-to-text:t" inset="0,0,0,0">
                  <w:txbxContent>
                    <w:p w:rsidR="005605A6" w:rsidRPr="005605A6" w:rsidRDefault="005605A6" w:rsidP="005605A6">
                      <w:pPr>
                        <w:pStyle w:val="Bijschrift"/>
                        <w:rPr>
                          <w:rFonts w:ascii="Verdana" w:hAnsi="Verdana" w:cs="Arial"/>
                          <w:noProof/>
                          <w:color w:val="000000" w:themeColor="text1"/>
                          <w:sz w:val="22"/>
                          <w:szCs w:val="22"/>
                        </w:rPr>
                      </w:pPr>
                      <w:r w:rsidRPr="005605A6">
                        <w:rPr>
                          <w:rFonts w:ascii="Verdana" w:hAnsi="Verdana"/>
                          <w:color w:val="000000" w:themeColor="text1"/>
                          <w:sz w:val="22"/>
                          <w:szCs w:val="22"/>
                        </w:rPr>
                        <w:t xml:space="preserve">Grande Arche de la Défense </w:t>
                      </w:r>
                    </w:p>
                  </w:txbxContent>
                </v:textbox>
                <w10:wrap type="square"/>
              </v:shape>
            </w:pict>
          </mc:Fallback>
        </mc:AlternateContent>
      </w:r>
      <w:r w:rsidR="002B2775" w:rsidRPr="002B2775">
        <w:rPr>
          <w:rFonts w:ascii="Verdana" w:hAnsi="Verdana" w:cs="Arial"/>
          <w:noProof/>
          <w:color w:val="000000" w:themeColor="text1"/>
          <w:sz w:val="28"/>
          <w:szCs w:val="28"/>
          <w:lang w:val="nl-NL"/>
        </w:rPr>
        <w:drawing>
          <wp:anchor distT="0" distB="0" distL="114300" distR="114300" simplePos="0" relativeHeight="251662336" behindDoc="0" locked="0" layoutInCell="1" allowOverlap="1" wp14:anchorId="3480D1CB" wp14:editId="4CFD2B18">
            <wp:simplePos x="0" y="0"/>
            <wp:positionH relativeFrom="column">
              <wp:posOffset>3733800</wp:posOffset>
            </wp:positionH>
            <wp:positionV relativeFrom="paragraph">
              <wp:posOffset>834390</wp:posOffset>
            </wp:positionV>
            <wp:extent cx="2772000" cy="1846800"/>
            <wp:effectExtent l="171450" t="171450" r="371475" b="363220"/>
            <wp:wrapSquare wrapText="bothSides"/>
            <wp:docPr id="8" name="Afbeelding 8" descr="Grande Arche de la Déf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nde Arche de la Défen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2000" cy="1846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B2775" w:rsidRPr="002B2775">
        <w:rPr>
          <w:rFonts w:ascii="Verdana" w:hAnsi="Verdana" w:cs="Arial"/>
          <w:color w:val="000000" w:themeColor="text1"/>
          <w:sz w:val="28"/>
          <w:szCs w:val="28"/>
          <w:lang w:val="nl-NL"/>
        </w:rPr>
        <w:t xml:space="preserve">Het witte gebouw is 106 meter hoog. </w:t>
      </w:r>
    </w:p>
    <w:p w:rsidR="005605A6" w:rsidRDefault="002B2775" w:rsidP="002B2775">
      <w:pPr>
        <w:rPr>
          <w:rFonts w:ascii="Verdana" w:hAnsi="Verdana" w:cs="Arial"/>
          <w:color w:val="000000" w:themeColor="text1"/>
          <w:sz w:val="28"/>
          <w:szCs w:val="28"/>
          <w:lang w:val="nl-NL"/>
        </w:rPr>
      </w:pPr>
      <w:r w:rsidRPr="002B2775">
        <w:rPr>
          <w:rFonts w:ascii="Verdana" w:hAnsi="Verdana" w:cs="Arial"/>
          <w:color w:val="000000" w:themeColor="text1"/>
          <w:sz w:val="28"/>
          <w:szCs w:val="28"/>
          <w:lang w:val="nl-NL"/>
        </w:rPr>
        <w:t xml:space="preserve">De zijdes van de kubus bevatten kantoren. De Grande Arche de la Défense is toegankelijk voor bezoekers, een lift brengt je tot aan de top van het gebouw. </w:t>
      </w:r>
    </w:p>
    <w:p w:rsidR="002B2775" w:rsidRPr="002B2775" w:rsidRDefault="002B2775" w:rsidP="002B2775">
      <w:pPr>
        <w:rPr>
          <w:rFonts w:ascii="Verdana" w:hAnsi="Verdana" w:cs="Arial"/>
          <w:color w:val="000000" w:themeColor="text1"/>
          <w:sz w:val="28"/>
          <w:szCs w:val="28"/>
          <w:lang w:val="nl-NL"/>
        </w:rPr>
      </w:pPr>
      <w:r w:rsidRPr="002B2775">
        <w:rPr>
          <w:rFonts w:ascii="Verdana" w:hAnsi="Verdana" w:cs="Arial"/>
          <w:color w:val="000000" w:themeColor="text1"/>
          <w:sz w:val="28"/>
          <w:szCs w:val="28"/>
          <w:lang w:val="nl-NL"/>
        </w:rPr>
        <w:t>Van daar heb je een prachtig zicht op La Défense en het centrum van Parijs dat amper vier kilometer verder ligt.</w:t>
      </w:r>
    </w:p>
    <w:p w:rsidR="005605A6" w:rsidRDefault="005605A6" w:rsidP="002B2775">
      <w:pPr>
        <w:rPr>
          <w:rFonts w:ascii="Verdana" w:hAnsi="Verdana" w:cs="Arial"/>
          <w:color w:val="000000" w:themeColor="text1"/>
          <w:sz w:val="28"/>
          <w:szCs w:val="28"/>
          <w:lang w:val="nl-NL"/>
        </w:rPr>
      </w:pPr>
    </w:p>
    <w:p w:rsidR="002B2775" w:rsidRPr="002B2775" w:rsidRDefault="002B2775" w:rsidP="002B2775">
      <w:pPr>
        <w:rPr>
          <w:rFonts w:ascii="Verdana" w:hAnsi="Verdana" w:cs="Arial"/>
          <w:b/>
          <w:color w:val="000000" w:themeColor="text1"/>
          <w:sz w:val="28"/>
          <w:szCs w:val="28"/>
          <w:lang w:val="nl-NL"/>
        </w:rPr>
      </w:pPr>
      <w:r w:rsidRPr="002B2775">
        <w:rPr>
          <w:rFonts w:ascii="Verdana" w:hAnsi="Verdana" w:cs="Arial"/>
          <w:b/>
          <w:color w:val="000000" w:themeColor="text1"/>
          <w:sz w:val="28"/>
          <w:szCs w:val="28"/>
          <w:lang w:val="nl-NL"/>
        </w:rPr>
        <w:t>La Défense vandaag</w:t>
      </w:r>
    </w:p>
    <w:p w:rsidR="005605A6" w:rsidRDefault="002B2775" w:rsidP="002B2775">
      <w:pPr>
        <w:rPr>
          <w:rFonts w:ascii="Verdana" w:hAnsi="Verdana" w:cs="Arial"/>
          <w:color w:val="000000" w:themeColor="text1"/>
          <w:sz w:val="28"/>
          <w:szCs w:val="28"/>
          <w:lang w:val="nl-NL"/>
        </w:rPr>
      </w:pPr>
      <w:r w:rsidRPr="002B2775">
        <w:rPr>
          <w:rFonts w:ascii="Verdana" w:hAnsi="Verdana" w:cs="Arial"/>
          <w:color w:val="000000" w:themeColor="text1"/>
          <w:sz w:val="28"/>
          <w:szCs w:val="28"/>
          <w:lang w:val="nl-NL"/>
        </w:rPr>
        <w:t xml:space="preserve">Gedurende de loop der jaren zijn er steeds meer wolkenkrabbers in La Défense bijgebouwd. </w:t>
      </w:r>
    </w:p>
    <w:p w:rsidR="005605A6" w:rsidRDefault="002B2775" w:rsidP="002B2775">
      <w:pPr>
        <w:rPr>
          <w:rFonts w:ascii="Verdana" w:hAnsi="Verdana" w:cs="Arial"/>
          <w:color w:val="000000" w:themeColor="text1"/>
          <w:sz w:val="28"/>
          <w:szCs w:val="28"/>
          <w:lang w:val="nl-NL"/>
        </w:rPr>
      </w:pPr>
      <w:r w:rsidRPr="002B2775">
        <w:rPr>
          <w:rFonts w:ascii="Verdana" w:hAnsi="Verdana" w:cs="Arial"/>
          <w:color w:val="000000" w:themeColor="text1"/>
          <w:sz w:val="28"/>
          <w:szCs w:val="28"/>
          <w:lang w:val="nl-NL"/>
        </w:rPr>
        <w:t xml:space="preserve">In tegenstelling tot de beginjaren is men steeds meer belang beginnen hechten aan de architectonische waarde van de gebouwen. </w:t>
      </w:r>
    </w:p>
    <w:p w:rsidR="000233D1" w:rsidRPr="002B2775" w:rsidRDefault="002B2775" w:rsidP="005605A6">
      <w:pPr>
        <w:rPr>
          <w:rFonts w:ascii="Arial" w:hAnsi="Arial" w:cs="Arial"/>
          <w:color w:val="000000"/>
          <w:sz w:val="24"/>
          <w:szCs w:val="24"/>
          <w:lang w:val="nl-NL"/>
        </w:rPr>
      </w:pPr>
      <w:r w:rsidRPr="002B2775">
        <w:rPr>
          <w:rFonts w:ascii="Verdana" w:hAnsi="Verdana" w:cs="Arial"/>
          <w:color w:val="000000" w:themeColor="text1"/>
          <w:sz w:val="28"/>
          <w:szCs w:val="28"/>
          <w:lang w:val="nl-NL"/>
        </w:rPr>
        <w:t>Zo is zelfs besloten om de GAN toren een volledige nieuw uiterlijk te geven. La Défense lijkt af te stevenen op een toekomst met steeds hogere en meer opvallende wolkenkrabbers ontworpen door gerenommeerde architecten. Hierdoor trekt La Défense steeds meer toeristen aan die geïnteresseer</w:t>
      </w:r>
      <w:r w:rsidRPr="002B2775">
        <w:rPr>
          <w:rFonts w:ascii="Verdana" w:hAnsi="Verdana" w:cs="Arial"/>
          <w:color w:val="000000"/>
          <w:sz w:val="28"/>
          <w:szCs w:val="28"/>
          <w:lang w:val="nl-NL"/>
        </w:rPr>
        <w:t>d zijn in architectuur.</w:t>
      </w:r>
    </w:p>
    <w:sectPr w:rsidR="000233D1" w:rsidRPr="002B2775" w:rsidSect="00806E9A">
      <w:headerReference w:type="default" r:id="rId15"/>
      <w:footerReference w:type="even" r:id="rId16"/>
      <w:footerReference w:type="default" r:id="rId17"/>
      <w:pgSz w:w="11907" w:h="16839" w:code="9"/>
      <w:pgMar w:top="1702" w:right="748" w:bottom="426"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E3" w:rsidRDefault="001A39E3">
      <w:r>
        <w:separator/>
      </w:r>
    </w:p>
  </w:endnote>
  <w:endnote w:type="continuationSeparator" w:id="0">
    <w:p w:rsidR="001A39E3" w:rsidRDefault="001A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1222C58A" wp14:editId="5B0103FE">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06E9A" w:rsidRPr="00806E9A">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1"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32"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3"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06E9A" w:rsidRPr="00806E9A">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E3" w:rsidRDefault="001A39E3">
      <w:r>
        <w:separator/>
      </w:r>
    </w:p>
  </w:footnote>
  <w:footnote w:type="continuationSeparator" w:id="0">
    <w:p w:rsidR="001A39E3" w:rsidRDefault="001A3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379E029" wp14:editId="759938BE">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1A39E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A39E3"/>
    <w:rsid w:val="001C7D1F"/>
    <w:rsid w:val="001F3663"/>
    <w:rsid w:val="00214646"/>
    <w:rsid w:val="00215BFF"/>
    <w:rsid w:val="0026522B"/>
    <w:rsid w:val="00266284"/>
    <w:rsid w:val="00297F37"/>
    <w:rsid w:val="002B2775"/>
    <w:rsid w:val="002E081E"/>
    <w:rsid w:val="002F39CB"/>
    <w:rsid w:val="003129FA"/>
    <w:rsid w:val="00340F9A"/>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605A6"/>
    <w:rsid w:val="005814B6"/>
    <w:rsid w:val="00596C16"/>
    <w:rsid w:val="005E2B19"/>
    <w:rsid w:val="005F1C1A"/>
    <w:rsid w:val="00623919"/>
    <w:rsid w:val="006B5233"/>
    <w:rsid w:val="006F0996"/>
    <w:rsid w:val="006F1371"/>
    <w:rsid w:val="00747C50"/>
    <w:rsid w:val="00762FC0"/>
    <w:rsid w:val="00775B2A"/>
    <w:rsid w:val="007D1D8C"/>
    <w:rsid w:val="0080315E"/>
    <w:rsid w:val="00806E9A"/>
    <w:rsid w:val="0086268F"/>
    <w:rsid w:val="00864C47"/>
    <w:rsid w:val="008A7C9E"/>
    <w:rsid w:val="008B1032"/>
    <w:rsid w:val="008C6070"/>
    <w:rsid w:val="008C66FF"/>
    <w:rsid w:val="008E1725"/>
    <w:rsid w:val="0091231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2B2775"/>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2B277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032804228">
      <w:bodyDiv w:val="1"/>
      <w:marLeft w:val="0"/>
      <w:marRight w:val="0"/>
      <w:marTop w:val="0"/>
      <w:marBottom w:val="0"/>
      <w:divBdr>
        <w:top w:val="none" w:sz="0" w:space="0" w:color="auto"/>
        <w:left w:val="none" w:sz="0" w:space="0" w:color="auto"/>
        <w:bottom w:val="none" w:sz="0" w:space="0" w:color="auto"/>
        <w:right w:val="none" w:sz="0" w:space="0" w:color="auto"/>
      </w:divBdr>
      <w:divsChild>
        <w:div w:id="1704091790">
          <w:marLeft w:val="0"/>
          <w:marRight w:val="0"/>
          <w:marTop w:val="2325"/>
          <w:marBottom w:val="0"/>
          <w:divBdr>
            <w:top w:val="none" w:sz="0" w:space="0" w:color="auto"/>
            <w:left w:val="none" w:sz="0" w:space="0" w:color="auto"/>
            <w:bottom w:val="none" w:sz="0" w:space="0" w:color="auto"/>
            <w:right w:val="none" w:sz="0" w:space="0" w:color="auto"/>
          </w:divBdr>
          <w:divsChild>
            <w:div w:id="1405487337">
              <w:marLeft w:val="0"/>
              <w:marRight w:val="0"/>
              <w:marTop w:val="0"/>
              <w:marBottom w:val="0"/>
              <w:divBdr>
                <w:top w:val="none" w:sz="0" w:space="0" w:color="auto"/>
                <w:left w:val="none" w:sz="0" w:space="0" w:color="auto"/>
                <w:bottom w:val="none" w:sz="0" w:space="0" w:color="auto"/>
                <w:right w:val="none" w:sz="0" w:space="0" w:color="auto"/>
              </w:divBdr>
              <w:divsChild>
                <w:div w:id="723023659">
                  <w:marLeft w:val="0"/>
                  <w:marRight w:val="0"/>
                  <w:marTop w:val="0"/>
                  <w:marBottom w:val="0"/>
                  <w:divBdr>
                    <w:top w:val="none" w:sz="0" w:space="0" w:color="auto"/>
                    <w:left w:val="none" w:sz="0" w:space="0" w:color="auto"/>
                    <w:bottom w:val="none" w:sz="0" w:space="0" w:color="auto"/>
                    <w:right w:val="none" w:sz="0" w:space="0" w:color="auto"/>
                  </w:divBdr>
                  <w:divsChild>
                    <w:div w:id="366836539">
                      <w:marLeft w:val="0"/>
                      <w:marRight w:val="0"/>
                      <w:marTop w:val="0"/>
                      <w:marBottom w:val="0"/>
                      <w:divBdr>
                        <w:top w:val="none" w:sz="0" w:space="0" w:color="auto"/>
                        <w:left w:val="none" w:sz="0" w:space="0" w:color="auto"/>
                        <w:bottom w:val="none" w:sz="0" w:space="0" w:color="auto"/>
                        <w:right w:val="none" w:sz="0" w:space="0" w:color="auto"/>
                      </w:divBdr>
                    </w:div>
                  </w:divsChild>
                </w:div>
                <w:div w:id="1541623868">
                  <w:marLeft w:val="0"/>
                  <w:marRight w:val="0"/>
                  <w:marTop w:val="0"/>
                  <w:marBottom w:val="30"/>
                  <w:divBdr>
                    <w:top w:val="none" w:sz="0" w:space="0" w:color="auto"/>
                    <w:left w:val="none" w:sz="0" w:space="0" w:color="auto"/>
                    <w:bottom w:val="none" w:sz="0" w:space="0" w:color="auto"/>
                    <w:right w:val="none" w:sz="0" w:space="0" w:color="auto"/>
                  </w:divBdr>
                </w:div>
                <w:div w:id="1742946601">
                  <w:marLeft w:val="0"/>
                  <w:marRight w:val="0"/>
                  <w:marTop w:val="0"/>
                  <w:marBottom w:val="0"/>
                  <w:divBdr>
                    <w:top w:val="none" w:sz="0" w:space="0" w:color="auto"/>
                    <w:left w:val="none" w:sz="0" w:space="0" w:color="auto"/>
                    <w:bottom w:val="none" w:sz="0" w:space="0" w:color="auto"/>
                    <w:right w:val="none" w:sz="0" w:space="0" w:color="auto"/>
                  </w:divBdr>
                  <w:divsChild>
                    <w:div w:id="1372269213">
                      <w:marLeft w:val="0"/>
                      <w:marRight w:val="0"/>
                      <w:marTop w:val="0"/>
                      <w:marBottom w:val="0"/>
                      <w:divBdr>
                        <w:top w:val="none" w:sz="0" w:space="0" w:color="auto"/>
                        <w:left w:val="none" w:sz="0" w:space="0" w:color="auto"/>
                        <w:bottom w:val="none" w:sz="0" w:space="0" w:color="auto"/>
                        <w:right w:val="none" w:sz="0" w:space="0" w:color="auto"/>
                      </w:divBdr>
                      <w:divsChild>
                        <w:div w:id="216430013">
                          <w:marLeft w:val="45"/>
                          <w:marRight w:val="45"/>
                          <w:marTop w:val="45"/>
                          <w:marBottom w:val="45"/>
                          <w:divBdr>
                            <w:top w:val="none" w:sz="0" w:space="0" w:color="auto"/>
                            <w:left w:val="none" w:sz="0" w:space="0" w:color="auto"/>
                            <w:bottom w:val="none" w:sz="0" w:space="0" w:color="auto"/>
                            <w:right w:val="none" w:sz="0" w:space="0" w:color="auto"/>
                          </w:divBdr>
                          <w:divsChild>
                            <w:div w:id="489446530">
                              <w:marLeft w:val="0"/>
                              <w:marRight w:val="0"/>
                              <w:marTop w:val="0"/>
                              <w:marBottom w:val="0"/>
                              <w:divBdr>
                                <w:top w:val="none" w:sz="0" w:space="0" w:color="auto"/>
                                <w:left w:val="none" w:sz="0" w:space="0" w:color="auto"/>
                                <w:bottom w:val="none" w:sz="0" w:space="0" w:color="auto"/>
                                <w:right w:val="none" w:sz="0" w:space="0" w:color="auto"/>
                              </w:divBdr>
                            </w:div>
                          </w:divsChild>
                        </w:div>
                        <w:div w:id="1976835944">
                          <w:marLeft w:val="0"/>
                          <w:marRight w:val="0"/>
                          <w:marTop w:val="0"/>
                          <w:marBottom w:val="0"/>
                          <w:divBdr>
                            <w:top w:val="none" w:sz="0" w:space="0" w:color="auto"/>
                            <w:left w:val="none" w:sz="0" w:space="0" w:color="auto"/>
                            <w:bottom w:val="none" w:sz="0" w:space="0" w:color="auto"/>
                            <w:right w:val="none" w:sz="0" w:space="0" w:color="auto"/>
                          </w:divBdr>
                        </w:div>
                        <w:div w:id="1027096120">
                          <w:marLeft w:val="45"/>
                          <w:marRight w:val="45"/>
                          <w:marTop w:val="45"/>
                          <w:marBottom w:val="45"/>
                          <w:divBdr>
                            <w:top w:val="none" w:sz="0" w:space="0" w:color="auto"/>
                            <w:left w:val="none" w:sz="0" w:space="0" w:color="auto"/>
                            <w:bottom w:val="none" w:sz="0" w:space="0" w:color="auto"/>
                            <w:right w:val="none" w:sz="0" w:space="0" w:color="auto"/>
                          </w:divBdr>
                          <w:divsChild>
                            <w:div w:id="1731077424">
                              <w:marLeft w:val="0"/>
                              <w:marRight w:val="0"/>
                              <w:marTop w:val="0"/>
                              <w:marBottom w:val="0"/>
                              <w:divBdr>
                                <w:top w:val="none" w:sz="0" w:space="0" w:color="auto"/>
                                <w:left w:val="none" w:sz="0" w:space="0" w:color="auto"/>
                                <w:bottom w:val="none" w:sz="0" w:space="0" w:color="auto"/>
                                <w:right w:val="none" w:sz="0" w:space="0" w:color="auto"/>
                              </w:divBdr>
                            </w:div>
                            <w:div w:id="698966907">
                              <w:marLeft w:val="0"/>
                              <w:marRight w:val="0"/>
                              <w:marTop w:val="0"/>
                              <w:marBottom w:val="0"/>
                              <w:divBdr>
                                <w:top w:val="none" w:sz="0" w:space="0" w:color="auto"/>
                                <w:left w:val="none" w:sz="0" w:space="0" w:color="auto"/>
                                <w:bottom w:val="none" w:sz="0" w:space="0" w:color="auto"/>
                                <w:right w:val="none" w:sz="0" w:space="0" w:color="auto"/>
                              </w:divBdr>
                            </w:div>
                            <w:div w:id="2026975347">
                              <w:marLeft w:val="0"/>
                              <w:marRight w:val="0"/>
                              <w:marTop w:val="0"/>
                              <w:marBottom w:val="0"/>
                              <w:divBdr>
                                <w:top w:val="none" w:sz="0" w:space="0" w:color="auto"/>
                                <w:left w:val="none" w:sz="0" w:space="0" w:color="auto"/>
                                <w:bottom w:val="none" w:sz="0" w:space="0" w:color="auto"/>
                                <w:right w:val="none" w:sz="0" w:space="0" w:color="auto"/>
                              </w:divBdr>
                            </w:div>
                          </w:divsChild>
                        </w:div>
                        <w:div w:id="1967277605">
                          <w:marLeft w:val="0"/>
                          <w:marRight w:val="0"/>
                          <w:marTop w:val="0"/>
                          <w:marBottom w:val="0"/>
                          <w:divBdr>
                            <w:top w:val="none" w:sz="0" w:space="0" w:color="auto"/>
                            <w:left w:val="none" w:sz="0" w:space="0" w:color="auto"/>
                            <w:bottom w:val="none" w:sz="0" w:space="0" w:color="auto"/>
                            <w:right w:val="none" w:sz="0" w:space="0" w:color="auto"/>
                          </w:divBdr>
                        </w:div>
                        <w:div w:id="533542818">
                          <w:marLeft w:val="0"/>
                          <w:marRight w:val="0"/>
                          <w:marTop w:val="0"/>
                          <w:marBottom w:val="0"/>
                          <w:divBdr>
                            <w:top w:val="none" w:sz="0" w:space="0" w:color="auto"/>
                            <w:left w:val="none" w:sz="0" w:space="0" w:color="auto"/>
                            <w:bottom w:val="none" w:sz="0" w:space="0" w:color="auto"/>
                            <w:right w:val="none" w:sz="0" w:space="0" w:color="auto"/>
                          </w:divBdr>
                        </w:div>
                        <w:div w:id="1472868953">
                          <w:marLeft w:val="0"/>
                          <w:marRight w:val="0"/>
                          <w:marTop w:val="0"/>
                          <w:marBottom w:val="0"/>
                          <w:divBdr>
                            <w:top w:val="none" w:sz="0" w:space="0" w:color="auto"/>
                            <w:left w:val="none" w:sz="0" w:space="0" w:color="auto"/>
                            <w:bottom w:val="none" w:sz="0" w:space="0" w:color="auto"/>
                            <w:right w:val="none" w:sz="0" w:space="0" w:color="auto"/>
                          </w:divBdr>
                        </w:div>
                        <w:div w:id="235363692">
                          <w:marLeft w:val="45"/>
                          <w:marRight w:val="45"/>
                          <w:marTop w:val="45"/>
                          <w:marBottom w:val="45"/>
                          <w:divBdr>
                            <w:top w:val="none" w:sz="0" w:space="0" w:color="auto"/>
                            <w:left w:val="none" w:sz="0" w:space="0" w:color="auto"/>
                            <w:bottom w:val="none" w:sz="0" w:space="0" w:color="auto"/>
                            <w:right w:val="none" w:sz="0" w:space="0" w:color="auto"/>
                          </w:divBdr>
                          <w:divsChild>
                            <w:div w:id="279267487">
                              <w:marLeft w:val="0"/>
                              <w:marRight w:val="0"/>
                              <w:marTop w:val="0"/>
                              <w:marBottom w:val="0"/>
                              <w:divBdr>
                                <w:top w:val="none" w:sz="0" w:space="0" w:color="auto"/>
                                <w:left w:val="none" w:sz="0" w:space="0" w:color="auto"/>
                                <w:bottom w:val="none" w:sz="0" w:space="0" w:color="auto"/>
                                <w:right w:val="none" w:sz="0" w:space="0" w:color="auto"/>
                              </w:divBdr>
                            </w:div>
                          </w:divsChild>
                        </w:div>
                        <w:div w:id="7703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arcdetriomph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4341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2012-03-13T12:46:00Z</dcterms:created>
  <dcterms:modified xsi:type="dcterms:W3CDTF">2012-03-13T12:46:00Z</dcterms:modified>
</cp:coreProperties>
</file>