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876609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proofErr w:type="spellStart"/>
      <w:r>
        <w:rPr>
          <w:rFonts w:ascii="Verdana" w:hAnsi="Verdana" w:cs="Arial"/>
          <w:b/>
          <w:sz w:val="96"/>
          <w:szCs w:val="96"/>
          <w:lang w:val="nl-NL"/>
        </w:rPr>
        <w:t>Munchen</w:t>
      </w:r>
      <w:proofErr w:type="spellEnd"/>
    </w:p>
    <w:p w:rsidR="006F0BF8" w:rsidRDefault="000D2C09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 w:rsidRPr="00E26F60">
        <w:rPr>
          <w:noProof/>
          <w:lang w:val="nl-NL"/>
        </w:rPr>
        <w:drawing>
          <wp:inline distT="0" distB="0" distL="0" distR="0" wp14:anchorId="367304B5" wp14:editId="7588754F">
            <wp:extent cx="1677600" cy="2520000"/>
            <wp:effectExtent l="171450" t="171450" r="380365" b="356870"/>
            <wp:docPr id="5" name="Afbeelding 5" descr="Ludwigstrasse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udwigstrasse, Mün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0D2C09" w:rsidRDefault="000D2C09" w:rsidP="00EB5C36">
      <w:pPr>
        <w:rPr>
          <w:rFonts w:ascii="Verdana" w:hAnsi="Verdana"/>
          <w:sz w:val="28"/>
          <w:szCs w:val="28"/>
        </w:rPr>
      </w:pPr>
    </w:p>
    <w:p w:rsidR="000D2C09" w:rsidRDefault="000D2C09" w:rsidP="00EB5C36">
      <w:pPr>
        <w:rPr>
          <w:rFonts w:ascii="Verdana" w:hAnsi="Verdana"/>
          <w:sz w:val="28"/>
          <w:szCs w:val="28"/>
        </w:rPr>
      </w:pPr>
    </w:p>
    <w:p w:rsidR="000D2C09" w:rsidRDefault="000D2C09" w:rsidP="00EB5C36">
      <w:pPr>
        <w:rPr>
          <w:rFonts w:ascii="Verdana" w:hAnsi="Verdana"/>
          <w:sz w:val="28"/>
          <w:szCs w:val="28"/>
        </w:rPr>
      </w:pPr>
    </w:p>
    <w:p w:rsidR="000D2C09" w:rsidRDefault="000D2C09" w:rsidP="00EB5C36">
      <w:pPr>
        <w:rPr>
          <w:rFonts w:ascii="Verdana" w:hAnsi="Verdana"/>
          <w:sz w:val="28"/>
          <w:szCs w:val="28"/>
        </w:rPr>
      </w:pPr>
    </w:p>
    <w:p w:rsidR="000D2C09" w:rsidRDefault="000D2C09" w:rsidP="00EB5C36">
      <w:pPr>
        <w:rPr>
          <w:rFonts w:ascii="Verdana" w:hAnsi="Verdana"/>
          <w:sz w:val="28"/>
          <w:szCs w:val="28"/>
        </w:rPr>
      </w:pPr>
    </w:p>
    <w:p w:rsidR="000D2C09" w:rsidRDefault="000D2C09" w:rsidP="00EB5C36">
      <w:pPr>
        <w:rPr>
          <w:rFonts w:ascii="Verdana" w:hAnsi="Verdana"/>
          <w:sz w:val="28"/>
          <w:szCs w:val="28"/>
        </w:rPr>
      </w:pPr>
    </w:p>
    <w:p w:rsidR="000D2C09" w:rsidRDefault="000D2C09" w:rsidP="00EB5C36">
      <w:pPr>
        <w:rPr>
          <w:rFonts w:ascii="Verdana" w:hAnsi="Verdana"/>
          <w:sz w:val="28"/>
          <w:szCs w:val="28"/>
        </w:rPr>
      </w:pPr>
    </w:p>
    <w:p w:rsidR="000D2C09" w:rsidRDefault="000D2C09" w:rsidP="00EB5C36">
      <w:pPr>
        <w:rPr>
          <w:rFonts w:ascii="Verdana" w:hAnsi="Verdana"/>
          <w:sz w:val="28"/>
          <w:szCs w:val="28"/>
        </w:rPr>
      </w:pPr>
    </w:p>
    <w:p w:rsidR="000D2C09" w:rsidRDefault="000D2C09" w:rsidP="00EB5C36">
      <w:pPr>
        <w:rPr>
          <w:rFonts w:ascii="Verdana" w:hAnsi="Verdana"/>
          <w:sz w:val="28"/>
          <w:szCs w:val="28"/>
        </w:rPr>
      </w:pPr>
    </w:p>
    <w:p w:rsidR="000D2C09" w:rsidRPr="00E751F1" w:rsidRDefault="000D2C09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E26F60" w:rsidRPr="00E26F60" w:rsidRDefault="00E26F60" w:rsidP="00E26F60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  <w:proofErr w:type="spellStart"/>
      <w:r w:rsidRPr="00E26F60">
        <w:rPr>
          <w:rFonts w:ascii="Verdana" w:hAnsi="Verdana" w:cs="Arial"/>
          <w:b/>
          <w:kern w:val="36"/>
          <w:sz w:val="96"/>
          <w:szCs w:val="96"/>
        </w:rPr>
        <w:t>Ludwigstraße</w:t>
      </w:r>
      <w:proofErr w:type="spellEnd"/>
    </w:p>
    <w:p w:rsidR="00E26F60" w:rsidRDefault="00C609F8" w:rsidP="00E26F6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E26F60">
        <w:rPr>
          <w:rFonts w:ascii="Verdana" w:hAnsi="Verdana" w:cs="Arial"/>
          <w:bCs/>
          <w:color w:val="333333"/>
          <w:sz w:val="28"/>
        </w:rPr>
        <w:lastRenderedPageBreak/>
        <w:t xml:space="preserve">De </w:t>
      </w:r>
      <w:proofErr w:type="spellStart"/>
      <w:r w:rsidRPr="00E26F60">
        <w:rPr>
          <w:rFonts w:ascii="Verdana" w:hAnsi="Verdana" w:cs="Arial"/>
          <w:bCs/>
          <w:color w:val="333333"/>
          <w:sz w:val="28"/>
        </w:rPr>
        <w:t>meest</w:t>
      </w:r>
      <w:proofErr w:type="spellEnd"/>
      <w:r w:rsidRPr="00E26F6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E26F60">
        <w:rPr>
          <w:rFonts w:ascii="Verdana" w:hAnsi="Verdana" w:cs="Arial"/>
          <w:bCs/>
          <w:color w:val="333333"/>
          <w:sz w:val="28"/>
        </w:rPr>
        <w:t>indrukwekkende</w:t>
      </w:r>
      <w:proofErr w:type="spellEnd"/>
      <w:r w:rsidRPr="00E26F60">
        <w:rPr>
          <w:rFonts w:ascii="Verdana" w:hAnsi="Verdana" w:cs="Arial"/>
          <w:bCs/>
          <w:color w:val="333333"/>
          <w:sz w:val="28"/>
        </w:rPr>
        <w:t xml:space="preserve"> boulevard van München is de Ludwigstrasse, een </w:t>
      </w:r>
      <w:proofErr w:type="spellStart"/>
      <w:r w:rsidRPr="00E26F60">
        <w:rPr>
          <w:rFonts w:ascii="Verdana" w:hAnsi="Verdana" w:cs="Arial"/>
          <w:bCs/>
          <w:color w:val="333333"/>
          <w:sz w:val="28"/>
        </w:rPr>
        <w:t>straat</w:t>
      </w:r>
      <w:proofErr w:type="spellEnd"/>
      <w:r w:rsidRPr="00E26F6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E26F60">
        <w:rPr>
          <w:rFonts w:ascii="Verdana" w:hAnsi="Verdana" w:cs="Arial"/>
          <w:bCs/>
          <w:color w:val="333333"/>
          <w:sz w:val="28"/>
        </w:rPr>
        <w:t>aangelegd</w:t>
      </w:r>
      <w:proofErr w:type="spellEnd"/>
      <w:r w:rsidRPr="00E26F60">
        <w:rPr>
          <w:rFonts w:ascii="Verdana" w:hAnsi="Verdana" w:cs="Arial"/>
          <w:bCs/>
          <w:color w:val="333333"/>
          <w:sz w:val="28"/>
        </w:rPr>
        <w:t xml:space="preserve"> in de 19e </w:t>
      </w:r>
      <w:proofErr w:type="spellStart"/>
      <w:r w:rsidRPr="00E26F60">
        <w:rPr>
          <w:rFonts w:ascii="Verdana" w:hAnsi="Verdana" w:cs="Arial"/>
          <w:bCs/>
          <w:color w:val="333333"/>
          <w:sz w:val="28"/>
        </w:rPr>
        <w:t>eeuw</w:t>
      </w:r>
      <w:proofErr w:type="spellEnd"/>
      <w:r w:rsidRPr="00E26F6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E26F60">
        <w:rPr>
          <w:rFonts w:ascii="Verdana" w:hAnsi="Verdana" w:cs="Arial"/>
          <w:bCs/>
          <w:color w:val="333333"/>
          <w:sz w:val="28"/>
        </w:rPr>
        <w:t>onder</w:t>
      </w:r>
      <w:proofErr w:type="spellEnd"/>
      <w:r w:rsidRPr="00E26F6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E26F60">
        <w:rPr>
          <w:rFonts w:ascii="Verdana" w:hAnsi="Verdana" w:cs="Arial"/>
          <w:bCs/>
          <w:color w:val="333333"/>
          <w:sz w:val="28"/>
        </w:rPr>
        <w:t>impuls</w:t>
      </w:r>
      <w:proofErr w:type="spellEnd"/>
      <w:r w:rsidRPr="00E26F60">
        <w:rPr>
          <w:rFonts w:ascii="Verdana" w:hAnsi="Verdana" w:cs="Arial"/>
          <w:bCs/>
          <w:color w:val="333333"/>
          <w:sz w:val="28"/>
        </w:rPr>
        <w:t xml:space="preserve"> van </w:t>
      </w:r>
      <w:proofErr w:type="spellStart"/>
      <w:r w:rsidRPr="00E26F60">
        <w:rPr>
          <w:rFonts w:ascii="Verdana" w:hAnsi="Verdana" w:cs="Arial"/>
          <w:bCs/>
          <w:color w:val="333333"/>
          <w:sz w:val="28"/>
        </w:rPr>
        <w:t>koning</w:t>
      </w:r>
      <w:proofErr w:type="spellEnd"/>
      <w:r w:rsidRPr="00E26F60">
        <w:rPr>
          <w:rFonts w:ascii="Verdana" w:hAnsi="Verdana" w:cs="Arial"/>
          <w:bCs/>
          <w:color w:val="333333"/>
          <w:sz w:val="28"/>
        </w:rPr>
        <w:t xml:space="preserve"> Ludwig I. </w:t>
      </w:r>
    </w:p>
    <w:p w:rsidR="00C609F8" w:rsidRPr="00E26F60" w:rsidRDefault="00E26F60" w:rsidP="00E26F6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07937" wp14:editId="5786E448">
                <wp:simplePos x="0" y="0"/>
                <wp:positionH relativeFrom="column">
                  <wp:posOffset>4930775</wp:posOffset>
                </wp:positionH>
                <wp:positionV relativeFrom="paragraph">
                  <wp:posOffset>2854960</wp:posOffset>
                </wp:positionV>
                <wp:extent cx="1675765" cy="635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6F60" w:rsidRPr="00E26F60" w:rsidRDefault="00E26F60" w:rsidP="00E26F60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E26F60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Ludwigstraße</w:t>
                            </w:r>
                            <w:proofErr w:type="spellEnd"/>
                            <w:r w:rsidRPr="00E26F60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left:0;text-align:left;margin-left:388.25pt;margin-top:224.8pt;width:131.9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" stroked="f">
                <v:textbox style="mso-fit-shape-to-text:t" inset="0,0,0,0">
                  <w:txbxContent>
                    <w:p w:rsidR="00E26F60" w:rsidRPr="00E26F60" w:rsidRDefault="00E26F60" w:rsidP="00E26F60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E26F60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Ludwigstraße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6F60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484366C2" wp14:editId="5CCA0122">
            <wp:simplePos x="0" y="0"/>
            <wp:positionH relativeFrom="column">
              <wp:posOffset>5280025</wp:posOffset>
            </wp:positionH>
            <wp:positionV relativeFrom="paragraph">
              <wp:posOffset>278130</wp:posOffset>
            </wp:positionV>
            <wp:extent cx="1675796" cy="2520000"/>
            <wp:effectExtent l="171450" t="171450" r="381635" b="356870"/>
            <wp:wrapSquare wrapText="bothSides"/>
            <wp:docPr id="4" name="Afbeelding 4" descr="Ludwigstrasse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udwigstrasse, Mün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9F8" w:rsidRPr="00E26F60">
        <w:rPr>
          <w:rFonts w:ascii="Verdana" w:hAnsi="Verdana" w:cs="Arial"/>
          <w:bCs/>
          <w:color w:val="333333"/>
          <w:sz w:val="28"/>
        </w:rPr>
        <w:t xml:space="preserve">De </w:t>
      </w:r>
      <w:proofErr w:type="spellStart"/>
      <w:r w:rsidR="00C609F8" w:rsidRPr="00E26F60">
        <w:rPr>
          <w:rFonts w:ascii="Verdana" w:hAnsi="Verdana" w:cs="Arial"/>
          <w:bCs/>
          <w:color w:val="333333"/>
          <w:sz w:val="28"/>
        </w:rPr>
        <w:t>straat</w:t>
      </w:r>
      <w:proofErr w:type="spellEnd"/>
      <w:r w:rsidR="00C609F8" w:rsidRPr="00E26F6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C609F8" w:rsidRPr="00E26F60">
        <w:rPr>
          <w:rFonts w:ascii="Verdana" w:hAnsi="Verdana" w:cs="Arial"/>
          <w:bCs/>
          <w:color w:val="333333"/>
          <w:sz w:val="28"/>
        </w:rPr>
        <w:t>leidt</w:t>
      </w:r>
      <w:proofErr w:type="spellEnd"/>
      <w:r w:rsidR="00C609F8" w:rsidRPr="00E26F60">
        <w:rPr>
          <w:rFonts w:ascii="Verdana" w:hAnsi="Verdana" w:cs="Arial"/>
          <w:bCs/>
          <w:color w:val="333333"/>
          <w:sz w:val="28"/>
        </w:rPr>
        <w:t xml:space="preserve"> van Odeonsplatz tot </w:t>
      </w:r>
      <w:proofErr w:type="spellStart"/>
      <w:r w:rsidR="00C609F8" w:rsidRPr="00E26F60">
        <w:rPr>
          <w:rFonts w:ascii="Verdana" w:hAnsi="Verdana" w:cs="Arial"/>
          <w:bCs/>
          <w:color w:val="333333"/>
          <w:sz w:val="28"/>
        </w:rPr>
        <w:t>aan</w:t>
      </w:r>
      <w:proofErr w:type="spellEnd"/>
      <w:r w:rsidR="00C609F8" w:rsidRPr="00E26F60">
        <w:rPr>
          <w:rFonts w:ascii="Verdana" w:hAnsi="Verdana" w:cs="Arial"/>
          <w:bCs/>
          <w:color w:val="333333"/>
          <w:sz w:val="28"/>
        </w:rPr>
        <w:t xml:space="preserve"> de Siegestor en wordt </w:t>
      </w:r>
      <w:proofErr w:type="spellStart"/>
      <w:r w:rsidR="00C609F8" w:rsidRPr="00E26F60">
        <w:rPr>
          <w:rFonts w:ascii="Verdana" w:hAnsi="Verdana" w:cs="Arial"/>
          <w:bCs/>
          <w:color w:val="333333"/>
          <w:sz w:val="28"/>
        </w:rPr>
        <w:t>begrensd</w:t>
      </w:r>
      <w:proofErr w:type="spellEnd"/>
      <w:r w:rsidR="00C609F8" w:rsidRPr="00E26F60">
        <w:rPr>
          <w:rFonts w:ascii="Verdana" w:hAnsi="Verdana" w:cs="Arial"/>
          <w:bCs/>
          <w:color w:val="333333"/>
          <w:sz w:val="28"/>
        </w:rPr>
        <w:t xml:space="preserve"> door </w:t>
      </w:r>
      <w:proofErr w:type="spellStart"/>
      <w:r w:rsidR="00C609F8" w:rsidRPr="00E26F60">
        <w:rPr>
          <w:rFonts w:ascii="Verdana" w:hAnsi="Verdana" w:cs="Arial"/>
          <w:bCs/>
          <w:color w:val="333333"/>
          <w:sz w:val="28"/>
        </w:rPr>
        <w:t>verscheidene</w:t>
      </w:r>
      <w:proofErr w:type="spellEnd"/>
      <w:r w:rsidR="00C609F8" w:rsidRPr="00E26F6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C609F8" w:rsidRPr="00E26F60">
        <w:rPr>
          <w:rFonts w:ascii="Verdana" w:hAnsi="Verdana" w:cs="Arial"/>
          <w:bCs/>
          <w:color w:val="333333"/>
          <w:sz w:val="28"/>
        </w:rPr>
        <w:t>monumentale</w:t>
      </w:r>
      <w:proofErr w:type="spellEnd"/>
      <w:r w:rsidR="00C609F8" w:rsidRPr="00E26F60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C609F8" w:rsidRPr="00E26F60">
        <w:rPr>
          <w:rFonts w:ascii="Verdana" w:hAnsi="Verdana" w:cs="Arial"/>
          <w:bCs/>
          <w:color w:val="333333"/>
          <w:sz w:val="28"/>
        </w:rPr>
        <w:t>bouwwerken</w:t>
      </w:r>
      <w:proofErr w:type="spellEnd"/>
      <w:r w:rsidR="00C609F8" w:rsidRPr="00E26F60">
        <w:rPr>
          <w:rFonts w:ascii="Verdana" w:hAnsi="Verdana" w:cs="Arial"/>
          <w:bCs/>
          <w:color w:val="333333"/>
          <w:sz w:val="28"/>
        </w:rPr>
        <w:t xml:space="preserve">. </w:t>
      </w:r>
    </w:p>
    <w:p w:rsidR="00C609F8" w:rsidRPr="00E26F60" w:rsidRDefault="00C609F8" w:rsidP="00E26F60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E26F60">
        <w:rPr>
          <w:rFonts w:ascii="Verdana" w:hAnsi="Verdana" w:cs="Arial"/>
          <w:b/>
          <w:color w:val="222222"/>
          <w:sz w:val="28"/>
          <w:szCs w:val="33"/>
        </w:rPr>
        <w:t>Het plan van Ludwig</w:t>
      </w:r>
    </w:p>
    <w:p w:rsidR="00E26F60" w:rsidRPr="00E26F60" w:rsidRDefault="00C609F8" w:rsidP="00E26F6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E26F60">
        <w:rPr>
          <w:rFonts w:ascii="Verdana" w:hAnsi="Verdana" w:cs="Arial"/>
          <w:color w:val="000000"/>
          <w:sz w:val="28"/>
        </w:rPr>
        <w:t>Toen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koning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Ludwig I van </w:t>
      </w:r>
      <w:proofErr w:type="spellStart"/>
      <w:r w:rsidRPr="00E26F60">
        <w:rPr>
          <w:rFonts w:ascii="Verdana" w:hAnsi="Verdana" w:cs="Arial"/>
          <w:color w:val="000000"/>
          <w:sz w:val="28"/>
        </w:rPr>
        <w:t>Beieren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E26F60">
        <w:rPr>
          <w:rFonts w:ascii="Verdana" w:hAnsi="Verdana" w:cs="Arial"/>
          <w:color w:val="000000"/>
          <w:sz w:val="28"/>
        </w:rPr>
        <w:t>opdracht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gaf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voor de </w:t>
      </w:r>
      <w:proofErr w:type="spellStart"/>
      <w:r w:rsidRPr="00E26F60">
        <w:rPr>
          <w:rFonts w:ascii="Verdana" w:hAnsi="Verdana" w:cs="Arial"/>
          <w:color w:val="000000"/>
          <w:sz w:val="28"/>
        </w:rPr>
        <w:t>aanleg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van een </w:t>
      </w:r>
      <w:proofErr w:type="spellStart"/>
      <w:r w:rsidRPr="00E26F60">
        <w:rPr>
          <w:rFonts w:ascii="Verdana" w:hAnsi="Verdana" w:cs="Arial"/>
          <w:color w:val="000000"/>
          <w:sz w:val="28"/>
        </w:rPr>
        <w:t>monumentale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laan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die het </w:t>
      </w:r>
      <w:proofErr w:type="spellStart"/>
      <w:r w:rsidRPr="00E26F60">
        <w:rPr>
          <w:rFonts w:ascii="Verdana" w:hAnsi="Verdana" w:cs="Arial"/>
          <w:color w:val="000000"/>
          <w:sz w:val="28"/>
        </w:rPr>
        <w:t>noorden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E26F60">
        <w:rPr>
          <w:rFonts w:ascii="Verdana" w:hAnsi="Verdana" w:cs="Arial"/>
          <w:color w:val="000000"/>
          <w:sz w:val="28"/>
        </w:rPr>
        <w:t>stad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München </w:t>
      </w:r>
      <w:proofErr w:type="spellStart"/>
      <w:r w:rsidRPr="00E26F60">
        <w:rPr>
          <w:rFonts w:ascii="Verdana" w:hAnsi="Verdana" w:cs="Arial"/>
          <w:color w:val="000000"/>
          <w:sz w:val="28"/>
        </w:rPr>
        <w:t>zou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doorkruisen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E26F60">
        <w:rPr>
          <w:rFonts w:ascii="Verdana" w:hAnsi="Verdana" w:cs="Arial"/>
          <w:color w:val="000000"/>
          <w:sz w:val="28"/>
        </w:rPr>
        <w:t>voorzag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hij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E26F60">
        <w:rPr>
          <w:rFonts w:ascii="Verdana" w:hAnsi="Verdana" w:cs="Arial"/>
          <w:color w:val="000000"/>
          <w:sz w:val="28"/>
        </w:rPr>
        <w:t>grandioze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straa</w:t>
      </w:r>
      <w:r w:rsidR="00E26F60">
        <w:rPr>
          <w:rFonts w:ascii="Verdana" w:hAnsi="Verdana" w:cs="Arial"/>
          <w:color w:val="000000"/>
          <w:sz w:val="28"/>
        </w:rPr>
        <w:t>t</w:t>
      </w:r>
      <w:proofErr w:type="spellEnd"/>
      <w:r w:rsid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E26F60">
        <w:rPr>
          <w:rFonts w:ascii="Verdana" w:hAnsi="Verdana" w:cs="Arial"/>
          <w:color w:val="000000"/>
          <w:sz w:val="28"/>
        </w:rPr>
        <w:t>waardig</w:t>
      </w:r>
      <w:proofErr w:type="spellEnd"/>
      <w:r w:rsid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E26F60">
        <w:rPr>
          <w:rFonts w:ascii="Verdana" w:hAnsi="Verdana" w:cs="Arial"/>
          <w:color w:val="000000"/>
          <w:sz w:val="28"/>
        </w:rPr>
        <w:t>aan</w:t>
      </w:r>
      <w:proofErr w:type="spellEnd"/>
      <w:r w:rsid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E26F60">
        <w:rPr>
          <w:rFonts w:ascii="Verdana" w:hAnsi="Verdana" w:cs="Arial"/>
          <w:color w:val="000000"/>
          <w:sz w:val="28"/>
        </w:rPr>
        <w:t>zijn</w:t>
      </w:r>
      <w:proofErr w:type="spellEnd"/>
      <w:r w:rsid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E26F60">
        <w:rPr>
          <w:rFonts w:ascii="Verdana" w:hAnsi="Verdana" w:cs="Arial"/>
          <w:color w:val="000000"/>
          <w:sz w:val="28"/>
        </w:rPr>
        <w:t>koninkrijk</w:t>
      </w:r>
      <w:proofErr w:type="spellEnd"/>
      <w:r w:rsidR="00E26F60">
        <w:rPr>
          <w:rFonts w:ascii="Verdana" w:hAnsi="Verdana" w:cs="Arial"/>
          <w:color w:val="000000"/>
          <w:sz w:val="28"/>
        </w:rPr>
        <w:t>.</w:t>
      </w:r>
    </w:p>
    <w:p w:rsidR="00E26F60" w:rsidRPr="00E26F60" w:rsidRDefault="00C609F8" w:rsidP="00E26F6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E26F60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E26F60">
        <w:rPr>
          <w:rFonts w:ascii="Verdana" w:hAnsi="Verdana" w:cs="Arial"/>
          <w:color w:val="000000"/>
          <w:sz w:val="28"/>
        </w:rPr>
        <w:t>plannen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voor de </w:t>
      </w:r>
      <w:proofErr w:type="spellStart"/>
      <w:r w:rsidRPr="00E26F60">
        <w:rPr>
          <w:rFonts w:ascii="Verdana" w:hAnsi="Verdana" w:cs="Arial"/>
          <w:color w:val="000000"/>
          <w:sz w:val="28"/>
        </w:rPr>
        <w:t>straat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werden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gemaakt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door Leo von </w:t>
      </w:r>
      <w:proofErr w:type="spellStart"/>
      <w:r w:rsidRPr="00E26F60">
        <w:rPr>
          <w:rFonts w:ascii="Verdana" w:hAnsi="Verdana" w:cs="Arial"/>
          <w:color w:val="000000"/>
          <w:sz w:val="28"/>
        </w:rPr>
        <w:t>Klenze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, de </w:t>
      </w:r>
      <w:proofErr w:type="spellStart"/>
      <w:r w:rsidRPr="00E26F60">
        <w:rPr>
          <w:rFonts w:ascii="Verdana" w:hAnsi="Verdana" w:cs="Arial"/>
          <w:color w:val="000000"/>
          <w:sz w:val="28"/>
        </w:rPr>
        <w:t>favoriete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architect van de </w:t>
      </w:r>
      <w:proofErr w:type="spellStart"/>
      <w:r w:rsidRPr="00E26F60">
        <w:rPr>
          <w:rFonts w:ascii="Verdana" w:hAnsi="Verdana" w:cs="Arial"/>
          <w:color w:val="000000"/>
          <w:sz w:val="28"/>
        </w:rPr>
        <w:t>koning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Pr="00E26F60">
        <w:rPr>
          <w:rFonts w:ascii="Verdana" w:hAnsi="Verdana" w:cs="Arial"/>
          <w:color w:val="000000"/>
          <w:sz w:val="28"/>
        </w:rPr>
        <w:t>ook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verantwoordelijk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is voor heel </w:t>
      </w:r>
      <w:proofErr w:type="spellStart"/>
      <w:r w:rsidRPr="00E26F60">
        <w:rPr>
          <w:rFonts w:ascii="Verdana" w:hAnsi="Verdana" w:cs="Arial"/>
          <w:color w:val="000000"/>
          <w:sz w:val="28"/>
        </w:rPr>
        <w:t>wat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andere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bouwwerken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in de </w:t>
      </w:r>
      <w:proofErr w:type="spellStart"/>
      <w:r w:rsidRPr="00E26F60">
        <w:rPr>
          <w:rFonts w:ascii="Verdana" w:hAnsi="Verdana" w:cs="Arial"/>
          <w:color w:val="000000"/>
          <w:sz w:val="28"/>
        </w:rPr>
        <w:t>stad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zoals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E26F60">
        <w:rPr>
          <w:rFonts w:ascii="Verdana" w:hAnsi="Verdana" w:cs="Arial"/>
          <w:color w:val="000000"/>
          <w:sz w:val="28"/>
        </w:rPr>
        <w:t>Propyläen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op het </w:t>
      </w:r>
      <w:r w:rsidRPr="00E26F60">
        <w:rPr>
          <w:rFonts w:ascii="Verdana" w:hAnsi="Verdana" w:cs="Arial"/>
          <w:sz w:val="28"/>
        </w:rPr>
        <w:t>Königsplatz</w:t>
      </w:r>
      <w:r w:rsidRPr="00E26F60">
        <w:rPr>
          <w:rFonts w:ascii="Verdana" w:hAnsi="Verdana" w:cs="Arial"/>
          <w:color w:val="000000"/>
          <w:sz w:val="28"/>
        </w:rPr>
        <w:t xml:space="preserve"> en de </w:t>
      </w:r>
      <w:proofErr w:type="spellStart"/>
      <w:r w:rsidRPr="00E26F60">
        <w:rPr>
          <w:rFonts w:ascii="Verdana" w:hAnsi="Verdana" w:cs="Arial"/>
          <w:color w:val="000000"/>
          <w:sz w:val="28"/>
        </w:rPr>
        <w:t>Festsaalbau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van het </w:t>
      </w:r>
      <w:r w:rsidRPr="00E26F60">
        <w:rPr>
          <w:rFonts w:ascii="Verdana" w:hAnsi="Verdana" w:cs="Arial"/>
          <w:sz w:val="28"/>
        </w:rPr>
        <w:t>Residenz Paleis</w:t>
      </w:r>
      <w:r w:rsidRPr="00E26F60">
        <w:rPr>
          <w:rFonts w:ascii="Verdana" w:hAnsi="Verdana" w:cs="Arial"/>
          <w:color w:val="000000"/>
          <w:sz w:val="28"/>
        </w:rPr>
        <w:t xml:space="preserve">. </w:t>
      </w:r>
    </w:p>
    <w:p w:rsidR="00E26F60" w:rsidRPr="00E26F60" w:rsidRDefault="00C609F8" w:rsidP="00E26F6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E26F60">
        <w:rPr>
          <w:rFonts w:ascii="Verdana" w:hAnsi="Verdana" w:cs="Arial"/>
          <w:color w:val="000000"/>
          <w:sz w:val="28"/>
        </w:rPr>
        <w:t xml:space="preserve">De architect was </w:t>
      </w:r>
      <w:proofErr w:type="spellStart"/>
      <w:r w:rsidRPr="00E26F60">
        <w:rPr>
          <w:rFonts w:ascii="Verdana" w:hAnsi="Verdana" w:cs="Arial"/>
          <w:color w:val="000000"/>
          <w:sz w:val="28"/>
        </w:rPr>
        <w:t>ook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verantwoordelijk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voor het </w:t>
      </w:r>
      <w:proofErr w:type="spellStart"/>
      <w:r w:rsidRPr="00E26F60">
        <w:rPr>
          <w:rFonts w:ascii="Verdana" w:hAnsi="Verdana" w:cs="Arial"/>
          <w:color w:val="000000"/>
          <w:sz w:val="28"/>
        </w:rPr>
        <w:t>ontwerp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van </w:t>
      </w:r>
      <w:r w:rsidRPr="00E26F60">
        <w:rPr>
          <w:rFonts w:ascii="Verdana" w:hAnsi="Verdana" w:cs="Arial"/>
          <w:sz w:val="28"/>
        </w:rPr>
        <w:t>Odeonsplatz</w:t>
      </w:r>
      <w:r w:rsidRPr="00E26F60">
        <w:rPr>
          <w:rFonts w:ascii="Verdana" w:hAnsi="Verdana" w:cs="Arial"/>
          <w:color w:val="000000"/>
          <w:sz w:val="28"/>
        </w:rPr>
        <w:t xml:space="preserve">, het </w:t>
      </w:r>
      <w:proofErr w:type="spellStart"/>
      <w:r w:rsidRPr="00E26F60">
        <w:rPr>
          <w:rFonts w:ascii="Verdana" w:hAnsi="Verdana" w:cs="Arial"/>
          <w:color w:val="000000"/>
          <w:sz w:val="28"/>
        </w:rPr>
        <w:t>zuidelijke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startpunt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van de Ludwigstrasse. </w:t>
      </w:r>
    </w:p>
    <w:p w:rsidR="00E26F60" w:rsidRPr="00E26F60" w:rsidRDefault="00C609F8" w:rsidP="00E26F6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E26F60">
        <w:rPr>
          <w:rFonts w:ascii="Verdana" w:hAnsi="Verdana" w:cs="Arial"/>
          <w:color w:val="000000"/>
          <w:sz w:val="28"/>
        </w:rPr>
        <w:t>Hij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zorgde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er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voor </w:t>
      </w:r>
      <w:proofErr w:type="spellStart"/>
      <w:r w:rsidRPr="00E26F60">
        <w:rPr>
          <w:rFonts w:ascii="Verdana" w:hAnsi="Verdana" w:cs="Arial"/>
          <w:color w:val="000000"/>
          <w:sz w:val="28"/>
        </w:rPr>
        <w:t>dat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E26F60">
        <w:rPr>
          <w:rFonts w:ascii="Verdana" w:hAnsi="Verdana" w:cs="Arial"/>
          <w:color w:val="000000"/>
          <w:sz w:val="28"/>
        </w:rPr>
        <w:t>straat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E26F60">
        <w:rPr>
          <w:rFonts w:ascii="Verdana" w:hAnsi="Verdana" w:cs="Arial"/>
          <w:color w:val="000000"/>
          <w:sz w:val="28"/>
        </w:rPr>
        <w:t>uniforme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E26F60">
        <w:rPr>
          <w:rFonts w:ascii="Verdana" w:hAnsi="Verdana" w:cs="Arial"/>
          <w:color w:val="000000"/>
          <w:sz w:val="28"/>
        </w:rPr>
        <w:t>Italiaanse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renaissance </w:t>
      </w:r>
      <w:proofErr w:type="spellStart"/>
      <w:r w:rsidRPr="00E26F60">
        <w:rPr>
          <w:rFonts w:ascii="Verdana" w:hAnsi="Verdana" w:cs="Arial"/>
          <w:color w:val="000000"/>
          <w:sz w:val="28"/>
        </w:rPr>
        <w:t>stijl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kreeg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. </w:t>
      </w:r>
    </w:p>
    <w:p w:rsidR="00C609F8" w:rsidRPr="00E26F60" w:rsidRDefault="00C609F8" w:rsidP="00E26F6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E26F60">
        <w:rPr>
          <w:rFonts w:ascii="Verdana" w:hAnsi="Verdana" w:cs="Arial"/>
          <w:color w:val="000000"/>
          <w:sz w:val="28"/>
        </w:rPr>
        <w:t xml:space="preserve">En </w:t>
      </w:r>
      <w:proofErr w:type="spellStart"/>
      <w:r w:rsidRPr="00E26F60">
        <w:rPr>
          <w:rFonts w:ascii="Verdana" w:hAnsi="Verdana" w:cs="Arial"/>
          <w:color w:val="000000"/>
          <w:sz w:val="28"/>
        </w:rPr>
        <w:t>ook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al </w:t>
      </w:r>
      <w:proofErr w:type="spellStart"/>
      <w:r w:rsidRPr="00E26F60">
        <w:rPr>
          <w:rFonts w:ascii="Verdana" w:hAnsi="Verdana" w:cs="Arial"/>
          <w:color w:val="000000"/>
          <w:sz w:val="28"/>
        </w:rPr>
        <w:t>werd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von </w:t>
      </w:r>
      <w:proofErr w:type="spellStart"/>
      <w:r w:rsidRPr="00E26F60">
        <w:rPr>
          <w:rFonts w:ascii="Verdana" w:hAnsi="Verdana" w:cs="Arial"/>
          <w:color w:val="000000"/>
          <w:sz w:val="28"/>
        </w:rPr>
        <w:t>Klenze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later </w:t>
      </w:r>
      <w:proofErr w:type="spellStart"/>
      <w:r w:rsidRPr="00E26F60">
        <w:rPr>
          <w:rFonts w:ascii="Verdana" w:hAnsi="Verdana" w:cs="Arial"/>
          <w:color w:val="000000"/>
          <w:sz w:val="28"/>
        </w:rPr>
        <w:t>vervangen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door Friedrich von </w:t>
      </w:r>
      <w:proofErr w:type="spellStart"/>
      <w:r w:rsidRPr="00E26F60">
        <w:rPr>
          <w:rFonts w:ascii="Verdana" w:hAnsi="Verdana" w:cs="Arial"/>
          <w:color w:val="000000"/>
          <w:sz w:val="28"/>
        </w:rPr>
        <w:t>Gärtner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- die een neo-</w:t>
      </w:r>
      <w:proofErr w:type="spellStart"/>
      <w:r w:rsidRPr="00E26F60">
        <w:rPr>
          <w:rFonts w:ascii="Verdana" w:hAnsi="Verdana" w:cs="Arial"/>
          <w:color w:val="000000"/>
          <w:sz w:val="28"/>
        </w:rPr>
        <w:t>klassieke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stijl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gebruikte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voor het </w:t>
      </w:r>
      <w:proofErr w:type="spellStart"/>
      <w:r w:rsidRPr="00E26F60">
        <w:rPr>
          <w:rFonts w:ascii="Verdana" w:hAnsi="Verdana" w:cs="Arial"/>
          <w:color w:val="000000"/>
          <w:sz w:val="28"/>
        </w:rPr>
        <w:t>noordelijke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deel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van de Ludwigstrasse - </w:t>
      </w:r>
      <w:proofErr w:type="spellStart"/>
      <w:r w:rsidRPr="00E26F60">
        <w:rPr>
          <w:rFonts w:ascii="Verdana" w:hAnsi="Verdana" w:cs="Arial"/>
          <w:color w:val="000000"/>
          <w:sz w:val="28"/>
        </w:rPr>
        <w:t>toch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heeft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E26F60">
        <w:rPr>
          <w:rFonts w:ascii="Verdana" w:hAnsi="Verdana" w:cs="Arial"/>
          <w:color w:val="000000"/>
          <w:sz w:val="28"/>
        </w:rPr>
        <w:t>straat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een uniform </w:t>
      </w:r>
      <w:proofErr w:type="spellStart"/>
      <w:r w:rsidRPr="00E26F60">
        <w:rPr>
          <w:rFonts w:ascii="Verdana" w:hAnsi="Verdana" w:cs="Arial"/>
          <w:color w:val="000000"/>
          <w:sz w:val="28"/>
        </w:rPr>
        <w:t>uitzicht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behouden</w:t>
      </w:r>
      <w:proofErr w:type="spellEnd"/>
      <w:r w:rsidRPr="00E26F60">
        <w:rPr>
          <w:rFonts w:ascii="Verdana" w:hAnsi="Verdana" w:cs="Arial"/>
          <w:color w:val="000000"/>
          <w:sz w:val="28"/>
        </w:rPr>
        <w:t>.</w:t>
      </w:r>
    </w:p>
    <w:p w:rsidR="00E26F60" w:rsidRDefault="00E26F60" w:rsidP="00E26F60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E26F60" w:rsidRDefault="00E26F60" w:rsidP="00E26F60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E26F60" w:rsidRDefault="00E26F60" w:rsidP="00E26F60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E26F60" w:rsidRDefault="00E26F60" w:rsidP="00E26F60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E26F60" w:rsidRDefault="00E26F60" w:rsidP="00E26F60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E26F60" w:rsidRDefault="00E26F60" w:rsidP="00E26F60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E26F60" w:rsidRDefault="00E26F60" w:rsidP="00E26F60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E26F60" w:rsidRPr="00E26F60" w:rsidRDefault="00E26F60" w:rsidP="00E26F60">
      <w:pPr>
        <w:spacing w:before="120" w:after="120"/>
        <w:rPr>
          <w:rFonts w:ascii="Verdana" w:hAnsi="Verdana" w:cs="Arial"/>
          <w:color w:val="000000"/>
          <w:sz w:val="28"/>
          <w:szCs w:val="24"/>
        </w:rPr>
      </w:pPr>
    </w:p>
    <w:p w:rsidR="00C609F8" w:rsidRDefault="00C609F8" w:rsidP="00E26F60">
      <w:pPr>
        <w:spacing w:before="120" w:after="120"/>
        <w:rPr>
          <w:rFonts w:ascii="Verdana" w:hAnsi="Verdana" w:cs="Arial"/>
          <w:sz w:val="28"/>
        </w:rPr>
      </w:pPr>
    </w:p>
    <w:p w:rsidR="00E26F60" w:rsidRPr="00E26F60" w:rsidRDefault="00E26F60" w:rsidP="00E26F60">
      <w:pPr>
        <w:spacing w:before="120" w:after="120"/>
        <w:rPr>
          <w:rFonts w:ascii="Verdana" w:hAnsi="Verdana" w:cs="Arial"/>
          <w:sz w:val="28"/>
        </w:rPr>
      </w:pPr>
    </w:p>
    <w:p w:rsidR="00C609F8" w:rsidRPr="00560C3C" w:rsidRDefault="00E26F60" w:rsidP="00560C3C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560C3C">
        <w:rPr>
          <w:b/>
          <w:noProof/>
          <w:lang w:val="nl-N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1A733" wp14:editId="521809E5">
                <wp:simplePos x="0" y="0"/>
                <wp:positionH relativeFrom="column">
                  <wp:posOffset>4930775</wp:posOffset>
                </wp:positionH>
                <wp:positionV relativeFrom="paragraph">
                  <wp:posOffset>2752090</wp:posOffset>
                </wp:positionV>
                <wp:extent cx="1675765" cy="635"/>
                <wp:effectExtent l="0" t="0" r="0" b="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6F60" w:rsidRPr="00E26F60" w:rsidRDefault="00E26F60" w:rsidP="00E26F60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E26F60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Ludwigskirche</w:t>
                            </w:r>
                            <w:proofErr w:type="spellEnd"/>
                            <w:r w:rsidRPr="00E26F60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27" type="#_x0000_t202" style="position:absolute;margin-left:388.25pt;margin-top:216.7pt;width:131.9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" stroked="f">
                <v:textbox style="mso-fit-shape-to-text:t" inset="0,0,0,0">
                  <w:txbxContent>
                    <w:p w:rsidR="00E26F60" w:rsidRPr="00E26F60" w:rsidRDefault="00E26F60" w:rsidP="00E26F60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E26F60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Ludwigskirche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C3C">
        <w:rPr>
          <w:b/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7F408322" wp14:editId="68F3B399">
            <wp:simplePos x="0" y="0"/>
            <wp:positionH relativeFrom="column">
              <wp:posOffset>5539740</wp:posOffset>
            </wp:positionH>
            <wp:positionV relativeFrom="paragraph">
              <wp:posOffset>175260</wp:posOffset>
            </wp:positionV>
            <wp:extent cx="1675796" cy="2520000"/>
            <wp:effectExtent l="171450" t="171450" r="381635" b="356870"/>
            <wp:wrapSquare wrapText="bothSides"/>
            <wp:docPr id="3" name="Afbeelding 3" descr="Ludwigskirche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udwigskirche, Mün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9F8" w:rsidRPr="00560C3C">
        <w:rPr>
          <w:rFonts w:ascii="Verdana" w:hAnsi="Verdana" w:cs="Arial"/>
          <w:b/>
          <w:color w:val="222222"/>
          <w:sz w:val="28"/>
          <w:szCs w:val="33"/>
        </w:rPr>
        <w:t xml:space="preserve">De </w:t>
      </w:r>
      <w:proofErr w:type="spellStart"/>
      <w:r w:rsidR="00C609F8" w:rsidRPr="00560C3C">
        <w:rPr>
          <w:rFonts w:ascii="Verdana" w:hAnsi="Verdana" w:cs="Arial"/>
          <w:b/>
          <w:color w:val="222222"/>
          <w:sz w:val="28"/>
          <w:szCs w:val="33"/>
        </w:rPr>
        <w:t>gebouwen</w:t>
      </w:r>
      <w:proofErr w:type="spellEnd"/>
    </w:p>
    <w:p w:rsidR="00E26F60" w:rsidRDefault="00C609F8" w:rsidP="00E26F6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E26F60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E26F60">
        <w:rPr>
          <w:rFonts w:ascii="Verdana" w:hAnsi="Verdana" w:cs="Arial"/>
          <w:color w:val="000000"/>
          <w:sz w:val="28"/>
        </w:rPr>
        <w:t>meest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opmerkelijke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gebouwen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in de Ludwigstrasse </w:t>
      </w:r>
      <w:proofErr w:type="spellStart"/>
      <w:r w:rsidRPr="00E26F60">
        <w:rPr>
          <w:rFonts w:ascii="Verdana" w:hAnsi="Verdana" w:cs="Arial"/>
          <w:color w:val="000000"/>
          <w:sz w:val="28"/>
        </w:rPr>
        <w:t>staan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aan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E26F60">
        <w:rPr>
          <w:rFonts w:ascii="Verdana" w:hAnsi="Verdana" w:cs="Arial"/>
          <w:color w:val="000000"/>
          <w:sz w:val="28"/>
        </w:rPr>
        <w:t>beide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uiteinden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E26F60">
        <w:rPr>
          <w:rFonts w:ascii="Verdana" w:hAnsi="Verdana" w:cs="Arial"/>
          <w:color w:val="000000"/>
          <w:sz w:val="28"/>
        </w:rPr>
        <w:t>straat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. </w:t>
      </w:r>
    </w:p>
    <w:p w:rsidR="00E26F60" w:rsidRDefault="00C609F8" w:rsidP="00E26F6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E26F60">
        <w:rPr>
          <w:rFonts w:ascii="Verdana" w:hAnsi="Verdana" w:cs="Arial"/>
          <w:color w:val="000000"/>
          <w:sz w:val="28"/>
        </w:rPr>
        <w:t xml:space="preserve">In het </w:t>
      </w:r>
      <w:proofErr w:type="spellStart"/>
      <w:r w:rsidRPr="00E26F60">
        <w:rPr>
          <w:rFonts w:ascii="Verdana" w:hAnsi="Verdana" w:cs="Arial"/>
          <w:color w:val="000000"/>
          <w:sz w:val="28"/>
        </w:rPr>
        <w:t>noorden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staat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de </w:t>
      </w:r>
      <w:r w:rsidRPr="00E26F60">
        <w:rPr>
          <w:rFonts w:ascii="Verdana" w:hAnsi="Verdana" w:cs="Arial"/>
          <w:sz w:val="28"/>
        </w:rPr>
        <w:t>Siegestor</w:t>
      </w:r>
      <w:r w:rsidR="00560C3C">
        <w:rPr>
          <w:rFonts w:ascii="Verdana" w:hAnsi="Verdana" w:cs="Arial"/>
          <w:sz w:val="28"/>
        </w:rPr>
        <w:t xml:space="preserve"> (</w:t>
      </w:r>
      <w:proofErr w:type="spellStart"/>
      <w:r w:rsidR="00560C3C">
        <w:rPr>
          <w:rFonts w:ascii="Verdana" w:hAnsi="Verdana" w:cs="Arial"/>
          <w:sz w:val="28"/>
        </w:rPr>
        <w:t>zie</w:t>
      </w:r>
      <w:proofErr w:type="spellEnd"/>
      <w:r w:rsidR="00560C3C">
        <w:rPr>
          <w:rFonts w:ascii="Verdana" w:hAnsi="Verdana" w:cs="Arial"/>
          <w:sz w:val="28"/>
        </w:rPr>
        <w:t xml:space="preserve"> het </w:t>
      </w:r>
      <w:proofErr w:type="spellStart"/>
      <w:r w:rsidR="00560C3C">
        <w:rPr>
          <w:rFonts w:ascii="Verdana" w:hAnsi="Verdana" w:cs="Arial"/>
          <w:sz w:val="28"/>
        </w:rPr>
        <w:t>onderdeel</w:t>
      </w:r>
      <w:proofErr w:type="spellEnd"/>
      <w:r w:rsidR="00560C3C">
        <w:rPr>
          <w:rFonts w:ascii="Verdana" w:hAnsi="Verdana" w:cs="Arial"/>
          <w:sz w:val="28"/>
        </w:rPr>
        <w:t xml:space="preserve">) </w:t>
      </w:r>
      <w:r w:rsidRPr="00E26F60">
        <w:rPr>
          <w:rFonts w:ascii="Verdana" w:hAnsi="Verdana" w:cs="Arial"/>
          <w:color w:val="000000"/>
          <w:sz w:val="28"/>
        </w:rPr>
        <w:t xml:space="preserve">, een triomfboog die nu </w:t>
      </w:r>
      <w:proofErr w:type="spellStart"/>
      <w:r w:rsidRPr="00E26F60">
        <w:rPr>
          <w:rFonts w:ascii="Verdana" w:hAnsi="Verdana" w:cs="Arial"/>
          <w:color w:val="000000"/>
          <w:sz w:val="28"/>
        </w:rPr>
        <w:t>dienst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doet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als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monument van de </w:t>
      </w:r>
      <w:proofErr w:type="spellStart"/>
      <w:r w:rsidRPr="00E26F60">
        <w:rPr>
          <w:rFonts w:ascii="Verdana" w:hAnsi="Verdana" w:cs="Arial"/>
          <w:color w:val="000000"/>
          <w:sz w:val="28"/>
        </w:rPr>
        <w:t>vrede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. </w:t>
      </w:r>
    </w:p>
    <w:p w:rsidR="00E26F60" w:rsidRDefault="00C609F8" w:rsidP="00E26F6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E26F60">
        <w:rPr>
          <w:rFonts w:ascii="Verdana" w:hAnsi="Verdana" w:cs="Arial"/>
          <w:color w:val="000000"/>
          <w:sz w:val="28"/>
        </w:rPr>
        <w:t>Aan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E26F60">
        <w:rPr>
          <w:rFonts w:ascii="Verdana" w:hAnsi="Verdana" w:cs="Arial"/>
          <w:color w:val="000000"/>
          <w:sz w:val="28"/>
        </w:rPr>
        <w:t>andere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kant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staat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de </w:t>
      </w:r>
      <w:r w:rsidRPr="00E26F60">
        <w:rPr>
          <w:rFonts w:ascii="Verdana" w:hAnsi="Verdana" w:cs="Arial"/>
          <w:sz w:val="28"/>
        </w:rPr>
        <w:t>Feldherrnhalle</w:t>
      </w:r>
      <w:r w:rsidRPr="00E26F60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E26F60">
        <w:rPr>
          <w:rFonts w:ascii="Verdana" w:hAnsi="Verdana" w:cs="Arial"/>
          <w:color w:val="000000"/>
          <w:sz w:val="28"/>
        </w:rPr>
        <w:t>gebouwd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ter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ere van de</w:t>
      </w:r>
      <w:r w:rsid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E26F60">
        <w:rPr>
          <w:rFonts w:ascii="Verdana" w:hAnsi="Verdana" w:cs="Arial"/>
          <w:color w:val="000000"/>
          <w:sz w:val="28"/>
        </w:rPr>
        <w:t>leiders</w:t>
      </w:r>
      <w:proofErr w:type="spellEnd"/>
      <w:r w:rsidR="00E26F60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="00E26F60">
        <w:rPr>
          <w:rFonts w:ascii="Verdana" w:hAnsi="Verdana" w:cs="Arial"/>
          <w:color w:val="000000"/>
          <w:sz w:val="28"/>
        </w:rPr>
        <w:t>Beierse</w:t>
      </w:r>
      <w:proofErr w:type="spellEnd"/>
      <w:r w:rsidR="00E26F60">
        <w:rPr>
          <w:rFonts w:ascii="Verdana" w:hAnsi="Verdana" w:cs="Arial"/>
          <w:color w:val="000000"/>
          <w:sz w:val="28"/>
        </w:rPr>
        <w:t xml:space="preserve"> leger.</w:t>
      </w:r>
    </w:p>
    <w:p w:rsidR="00C609F8" w:rsidRPr="00E26F60" w:rsidRDefault="00E26F60" w:rsidP="00E26F6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7F7B10" wp14:editId="32A0E24A">
                <wp:simplePos x="0" y="0"/>
                <wp:positionH relativeFrom="column">
                  <wp:posOffset>4092575</wp:posOffset>
                </wp:positionH>
                <wp:positionV relativeFrom="paragraph">
                  <wp:posOffset>2653030</wp:posOffset>
                </wp:positionV>
                <wp:extent cx="2519680" cy="635"/>
                <wp:effectExtent l="0" t="0" r="0" b="0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6F60" w:rsidRPr="00E26F60" w:rsidRDefault="00E26F60" w:rsidP="00E26F60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E26F60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Beierse</w:t>
                            </w:r>
                            <w:proofErr w:type="spellEnd"/>
                            <w:r w:rsidRPr="00E26F60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E26F60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Staatsbibliotheek</w:t>
                            </w:r>
                            <w:proofErr w:type="spellEnd"/>
                            <w:r w:rsidRPr="00E26F60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9" o:spid="_x0000_s1028" type="#_x0000_t202" style="position:absolute;left:0;text-align:left;margin-left:322.25pt;margin-top:208.9pt;width:198.4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" stroked="f">
                <v:textbox style="mso-fit-shape-to-text:t" inset="0,0,0,0">
                  <w:txbxContent>
                    <w:p w:rsidR="00E26F60" w:rsidRPr="00E26F60" w:rsidRDefault="00E26F60" w:rsidP="00E26F60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E26F60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Beierse Staatsbibliotheek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6F60">
        <w:rPr>
          <w:noProof/>
          <w:lang w:val="nl-NL"/>
        </w:rPr>
        <w:drawing>
          <wp:anchor distT="0" distB="0" distL="114300" distR="114300" simplePos="0" relativeHeight="251662336" behindDoc="0" locked="0" layoutInCell="1" allowOverlap="1" wp14:anchorId="29086E76" wp14:editId="4382642F">
            <wp:simplePos x="0" y="0"/>
            <wp:positionH relativeFrom="column">
              <wp:posOffset>4806315</wp:posOffset>
            </wp:positionH>
            <wp:positionV relativeFrom="paragraph">
              <wp:posOffset>920115</wp:posOffset>
            </wp:positionV>
            <wp:extent cx="2520000" cy="1675796"/>
            <wp:effectExtent l="171450" t="171450" r="375920" b="362585"/>
            <wp:wrapSquare wrapText="bothSides"/>
            <wp:docPr id="2" name="Afbeelding 2" descr="Beierse Staatsbibliotheek, Ludwigstrasse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ierse Staatsbibliotheek, Ludwigstrasse, Münch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Andere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opmerkelijke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gebouwen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zijn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Beierse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staatsarchief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- het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laatste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gebouw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ontworpen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door Leo von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Klenze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, de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staatsbibliotheek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, de prachtige Ludwig-Maximilian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Universiteit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en de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Italiaans-Romaanse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Ludwigskirche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>.</w:t>
      </w:r>
    </w:p>
    <w:p w:rsidR="00560C3C" w:rsidRDefault="00560C3C" w:rsidP="00E26F6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6F347" wp14:editId="39AFC1B6">
                <wp:simplePos x="0" y="0"/>
                <wp:positionH relativeFrom="column">
                  <wp:posOffset>4092575</wp:posOffset>
                </wp:positionH>
                <wp:positionV relativeFrom="paragraph">
                  <wp:posOffset>3591560</wp:posOffset>
                </wp:positionV>
                <wp:extent cx="2519680" cy="635"/>
                <wp:effectExtent l="0" t="0" r="0" b="0"/>
                <wp:wrapSquare wrapText="bothSides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0C3C" w:rsidRPr="00560C3C" w:rsidRDefault="00560C3C" w:rsidP="00560C3C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560C3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Ludwig-Maximilian </w:t>
                            </w:r>
                            <w:proofErr w:type="spellStart"/>
                            <w:r w:rsidRPr="00560C3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Universiteit</w:t>
                            </w:r>
                            <w:proofErr w:type="spellEnd"/>
                            <w:r w:rsidRPr="00560C3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1" o:spid="_x0000_s1029" type="#_x0000_t202" style="position:absolute;left:0;text-align:left;margin-left:322.25pt;margin-top:282.8pt;width:198.4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" stroked="f">
                <v:textbox style="mso-fit-shape-to-text:t" inset="0,0,0,0">
                  <w:txbxContent>
                    <w:p w:rsidR="00560C3C" w:rsidRPr="00560C3C" w:rsidRDefault="00560C3C" w:rsidP="00560C3C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560C3C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Ludwig-Maximilian Universiteit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6F60" w:rsidRPr="00E26F60">
        <w:rPr>
          <w:noProof/>
          <w:lang w:val="nl-NL"/>
        </w:rPr>
        <w:drawing>
          <wp:anchor distT="0" distB="0" distL="114300" distR="114300" simplePos="0" relativeHeight="251665408" behindDoc="0" locked="0" layoutInCell="1" allowOverlap="1" wp14:anchorId="78412207" wp14:editId="75C36D56">
            <wp:simplePos x="0" y="0"/>
            <wp:positionH relativeFrom="column">
              <wp:posOffset>4641215</wp:posOffset>
            </wp:positionH>
            <wp:positionV relativeFrom="paragraph">
              <wp:posOffset>1858645</wp:posOffset>
            </wp:positionV>
            <wp:extent cx="2520000" cy="1675796"/>
            <wp:effectExtent l="171450" t="171450" r="375920" b="362585"/>
            <wp:wrapSquare wrapText="bothSides"/>
            <wp:docPr id="1" name="Afbeelding 1" descr="Ludwig-Maximilian Universiteit, Ludwigstrasse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udwig-Maximilian Universiteit, Ludwigstrasse, Münch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Er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zijn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ook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heel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wat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winkels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galerijen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en café’s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langs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de Ludwigstrasse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gelegen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wat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het een heel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aangename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straat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maakt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om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door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te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609F8" w:rsidRPr="00E26F60">
        <w:rPr>
          <w:rFonts w:ascii="Verdana" w:hAnsi="Verdana" w:cs="Arial"/>
          <w:color w:val="000000"/>
          <w:sz w:val="28"/>
        </w:rPr>
        <w:t>wandelen</w:t>
      </w:r>
      <w:proofErr w:type="spellEnd"/>
      <w:r w:rsidR="00C609F8" w:rsidRPr="00E26F60">
        <w:rPr>
          <w:rFonts w:ascii="Verdana" w:hAnsi="Verdana" w:cs="Arial"/>
          <w:color w:val="000000"/>
          <w:sz w:val="28"/>
        </w:rPr>
        <w:t xml:space="preserve">. </w:t>
      </w:r>
    </w:p>
    <w:p w:rsidR="00560C3C" w:rsidRDefault="00C609F8" w:rsidP="00E26F6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E26F60">
        <w:rPr>
          <w:rFonts w:ascii="Verdana" w:hAnsi="Verdana" w:cs="Arial"/>
          <w:color w:val="000000"/>
          <w:sz w:val="28"/>
        </w:rPr>
        <w:t>Voorbij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de Siegestor </w:t>
      </w:r>
      <w:proofErr w:type="spellStart"/>
      <w:r w:rsidRPr="00E26F60">
        <w:rPr>
          <w:rFonts w:ascii="Verdana" w:hAnsi="Verdana" w:cs="Arial"/>
          <w:color w:val="000000"/>
          <w:sz w:val="28"/>
        </w:rPr>
        <w:t>loopt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in het </w:t>
      </w:r>
      <w:proofErr w:type="spellStart"/>
      <w:r w:rsidRPr="00E26F60">
        <w:rPr>
          <w:rFonts w:ascii="Verdana" w:hAnsi="Verdana" w:cs="Arial"/>
          <w:color w:val="000000"/>
          <w:sz w:val="28"/>
        </w:rPr>
        <w:t>verlengde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van de Ludwigstrasse de </w:t>
      </w:r>
      <w:proofErr w:type="spellStart"/>
      <w:r w:rsidRPr="00E26F60">
        <w:rPr>
          <w:rFonts w:ascii="Verdana" w:hAnsi="Verdana" w:cs="Arial"/>
          <w:color w:val="000000"/>
          <w:sz w:val="28"/>
        </w:rPr>
        <w:t>Leopoldstrasse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, die het </w:t>
      </w:r>
      <w:proofErr w:type="spellStart"/>
      <w:r w:rsidRPr="00E26F60">
        <w:rPr>
          <w:rFonts w:ascii="Verdana" w:hAnsi="Verdana" w:cs="Arial"/>
          <w:color w:val="000000"/>
          <w:sz w:val="28"/>
        </w:rPr>
        <w:t>noordelijke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Schwabing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district </w:t>
      </w:r>
      <w:proofErr w:type="spellStart"/>
      <w:r w:rsidRPr="00E26F60">
        <w:rPr>
          <w:rFonts w:ascii="Verdana" w:hAnsi="Verdana" w:cs="Arial"/>
          <w:color w:val="000000"/>
          <w:sz w:val="28"/>
        </w:rPr>
        <w:t>doorkruist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. </w:t>
      </w:r>
    </w:p>
    <w:p w:rsidR="00C609F8" w:rsidRPr="00E26F60" w:rsidRDefault="00C609F8" w:rsidP="00E26F60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E26F60">
        <w:rPr>
          <w:rFonts w:ascii="Verdana" w:hAnsi="Verdana" w:cs="Arial"/>
          <w:color w:val="000000"/>
          <w:sz w:val="28"/>
        </w:rPr>
        <w:t>Hier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verandert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E26F60">
        <w:rPr>
          <w:rFonts w:ascii="Verdana" w:hAnsi="Verdana" w:cs="Arial"/>
          <w:color w:val="000000"/>
          <w:sz w:val="28"/>
        </w:rPr>
        <w:t>wijk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plots van </w:t>
      </w:r>
      <w:proofErr w:type="spellStart"/>
      <w:r w:rsidRPr="00E26F60">
        <w:rPr>
          <w:rFonts w:ascii="Verdana" w:hAnsi="Verdana" w:cs="Arial"/>
          <w:color w:val="000000"/>
          <w:sz w:val="28"/>
        </w:rPr>
        <w:t>karakter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E26F60">
        <w:rPr>
          <w:rFonts w:ascii="Verdana" w:hAnsi="Verdana" w:cs="Arial"/>
          <w:color w:val="000000"/>
          <w:sz w:val="28"/>
        </w:rPr>
        <w:t>worden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E26F60">
        <w:rPr>
          <w:rFonts w:ascii="Verdana" w:hAnsi="Verdana" w:cs="Arial"/>
          <w:color w:val="000000"/>
          <w:sz w:val="28"/>
        </w:rPr>
        <w:t>statige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gebouwen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vervangen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door 19e en 20e </w:t>
      </w:r>
      <w:proofErr w:type="spellStart"/>
      <w:r w:rsidRPr="00E26F60">
        <w:rPr>
          <w:rFonts w:ascii="Verdana" w:hAnsi="Verdana" w:cs="Arial"/>
          <w:color w:val="000000"/>
          <w:sz w:val="28"/>
        </w:rPr>
        <w:t>eeuwse</w:t>
      </w:r>
      <w:proofErr w:type="spellEnd"/>
      <w:r w:rsidRPr="00E26F60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E26F60">
        <w:rPr>
          <w:rFonts w:ascii="Verdana" w:hAnsi="Verdana" w:cs="Arial"/>
          <w:color w:val="000000"/>
          <w:sz w:val="28"/>
        </w:rPr>
        <w:t>woningen</w:t>
      </w:r>
      <w:proofErr w:type="spellEnd"/>
      <w:r w:rsidRPr="00E26F60">
        <w:rPr>
          <w:rFonts w:ascii="Verdana" w:hAnsi="Verdana" w:cs="Arial"/>
          <w:color w:val="000000"/>
          <w:sz w:val="28"/>
        </w:rPr>
        <w:t>.</w:t>
      </w:r>
    </w:p>
    <w:p w:rsidR="00197890" w:rsidRPr="00E26F60" w:rsidRDefault="00197890" w:rsidP="00E26F60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Pr="00E26F60" w:rsidRDefault="00197890" w:rsidP="00E26F60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sectPr w:rsidR="00197890" w:rsidRPr="00E26F60" w:rsidSect="006F0BF8">
      <w:headerReference w:type="default" r:id="rId12"/>
      <w:footerReference w:type="even" r:id="rId13"/>
      <w:footerReference w:type="default" r:id="rId14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21" w:rsidRDefault="00A05421">
      <w:r>
        <w:separator/>
      </w:r>
    </w:p>
  </w:endnote>
  <w:endnote w:type="continuationSeparator" w:id="0">
    <w:p w:rsidR="00A05421" w:rsidRDefault="00A0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0D2C09" w:rsidRPr="000D2C09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30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31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2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0D2C09" w:rsidRPr="000D2C09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21" w:rsidRDefault="00A05421">
      <w:r>
        <w:separator/>
      </w:r>
    </w:p>
  </w:footnote>
  <w:footnote w:type="continuationSeparator" w:id="0">
    <w:p w:rsidR="00A05421" w:rsidRDefault="00A05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5BA998B4" wp14:editId="14540AB5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609">
      <w:rPr>
        <w:rFonts w:ascii="Comic Sans MS" w:hAnsi="Comic Sans MS"/>
        <w:b/>
        <w:noProof/>
        <w:color w:val="0000FF"/>
        <w:sz w:val="24"/>
        <w:szCs w:val="24"/>
        <w:lang w:val="nl-NL"/>
      </w:rPr>
      <w:t>Munchen</w:t>
    </w:r>
  </w:p>
  <w:p w:rsidR="004B1B1F" w:rsidRPr="00096912" w:rsidRDefault="00A0542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67465"/>
    <w:multiLevelType w:val="hybridMultilevel"/>
    <w:tmpl w:val="12C46CCE"/>
    <w:lvl w:ilvl="0" w:tplc="432AF6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D2C09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1509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60C3C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A1AAF"/>
    <w:rsid w:val="00830D0A"/>
    <w:rsid w:val="00864C47"/>
    <w:rsid w:val="00872DEB"/>
    <w:rsid w:val="00876609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05421"/>
    <w:rsid w:val="00A11DB9"/>
    <w:rsid w:val="00A120DF"/>
    <w:rsid w:val="00A133A2"/>
    <w:rsid w:val="00A36054"/>
    <w:rsid w:val="00A42AF6"/>
    <w:rsid w:val="00A455F8"/>
    <w:rsid w:val="00A526F5"/>
    <w:rsid w:val="00A53DE8"/>
    <w:rsid w:val="00A56E57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09F8"/>
    <w:rsid w:val="00C67C2D"/>
    <w:rsid w:val="00CA03D7"/>
    <w:rsid w:val="00CA66BE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26F60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92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777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013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7630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1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3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671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1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67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4</cp:revision>
  <cp:lastPrinted>2011-09-24T18:22:00Z</cp:lastPrinted>
  <dcterms:created xsi:type="dcterms:W3CDTF">2012-04-13T07:26:00Z</dcterms:created>
  <dcterms:modified xsi:type="dcterms:W3CDTF">2012-05-18T09:57:00Z</dcterms:modified>
</cp:coreProperties>
</file>