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190746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4FAD6AB" wp14:editId="3BC7C01F">
            <wp:extent cx="3788080" cy="2520000"/>
            <wp:effectExtent l="171450" t="171450" r="384175" b="356870"/>
            <wp:docPr id="4" name="il_fi" descr="http://farm3.static.flickr.com/2655/3929677644_996ca2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.flickr.com/2655/3929677644_996ca277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8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E751F1" w:rsidRDefault="002A00C5" w:rsidP="003C2B64">
      <w:pPr>
        <w:jc w:val="center"/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85068" w:rsidRDefault="00A85068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85068" w:rsidRPr="00E751F1" w:rsidRDefault="00A8506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85068" w:rsidRPr="00A85068" w:rsidRDefault="00A85068" w:rsidP="00A85068">
      <w:pPr>
        <w:jc w:val="center"/>
        <w:outlineLvl w:val="1"/>
        <w:rPr>
          <w:rFonts w:ascii="Verdana" w:hAnsi="Verdana" w:cs="Arial"/>
          <w:b/>
          <w:kern w:val="36"/>
          <w:sz w:val="56"/>
          <w:szCs w:val="56"/>
        </w:rPr>
      </w:pPr>
      <w:r w:rsidRPr="00A85068">
        <w:rPr>
          <w:rFonts w:ascii="Verdana" w:hAnsi="Verdana" w:cs="Arial"/>
          <w:b/>
          <w:kern w:val="36"/>
          <w:sz w:val="56"/>
          <w:szCs w:val="56"/>
        </w:rPr>
        <w:t>BMW Hoofdkantoor en Museum</w:t>
      </w:r>
    </w:p>
    <w:p w:rsid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A85068">
        <w:rPr>
          <w:rFonts w:ascii="Verdana" w:hAnsi="Verdana" w:cs="Arial"/>
          <w:bCs/>
          <w:color w:val="333333"/>
          <w:sz w:val="28"/>
        </w:rPr>
        <w:lastRenderedPageBreak/>
        <w:t xml:space="preserve">Vlakbij het Olympiapark in München ligt het hoofdkwartier van Bayerische Motoren Werke AG, beter gekend als BMW. </w:t>
      </w:r>
    </w:p>
    <w:p w:rsidR="00B12652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A85068">
        <w:rPr>
          <w:rFonts w:ascii="Verdana" w:hAnsi="Verdana" w:cs="Arial"/>
          <w:bCs/>
          <w:color w:val="333333"/>
          <w:sz w:val="28"/>
        </w:rPr>
        <w:t xml:space="preserve">Het is een van de grootste bedrijven in de stad, gehuisvest in een uniek gebouw dat ook dienst doet als museum. </w:t>
      </w:r>
    </w:p>
    <w:p w:rsidR="00B12652" w:rsidRPr="00A85068" w:rsidRDefault="00A85068" w:rsidP="00A85068">
      <w:pPr>
        <w:spacing w:before="120" w:after="120"/>
        <w:rPr>
          <w:rFonts w:ascii="Verdana" w:hAnsi="Verdana" w:cs="Arial"/>
          <w:b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D2321" wp14:editId="7FE96C0C">
                <wp:simplePos x="0" y="0"/>
                <wp:positionH relativeFrom="column">
                  <wp:posOffset>4930775</wp:posOffset>
                </wp:positionH>
                <wp:positionV relativeFrom="paragraph">
                  <wp:posOffset>2701290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068" w:rsidRPr="00A85068" w:rsidRDefault="00A85068" w:rsidP="00A8506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506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BMW Hoofdkantoo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388.25pt;margin-top:212.7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" stroked="f">
                <v:textbox style="mso-fit-shape-to-text:t" inset="0,0,0,0">
                  <w:txbxContent>
                    <w:p w:rsidR="00A85068" w:rsidRPr="00A85068" w:rsidRDefault="00A85068" w:rsidP="00A8506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A8506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BMW Hoofdkantoo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068">
        <w:rPr>
          <w:b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6F4EC49" wp14:editId="3D1987B5">
            <wp:simplePos x="0" y="0"/>
            <wp:positionH relativeFrom="column">
              <wp:posOffset>5593080</wp:posOffset>
            </wp:positionH>
            <wp:positionV relativeFrom="paragraph">
              <wp:posOffset>124460</wp:posOffset>
            </wp:positionV>
            <wp:extent cx="1675796" cy="2520000"/>
            <wp:effectExtent l="171450" t="171450" r="381635" b="356870"/>
            <wp:wrapSquare wrapText="bothSides"/>
            <wp:docPr id="3" name="Afbeelding 3" descr="BMW T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W Tor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52" w:rsidRPr="00A85068">
        <w:rPr>
          <w:rFonts w:ascii="Verdana" w:hAnsi="Verdana" w:cs="Arial"/>
          <w:b/>
          <w:sz w:val="28"/>
        </w:rPr>
        <w:t>BMW HQ</w:t>
      </w:r>
    </w:p>
    <w:p w:rsidR="00B12652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222222"/>
          <w:sz w:val="28"/>
          <w:szCs w:val="33"/>
        </w:rPr>
      </w:pPr>
      <w:r w:rsidRPr="00A85068">
        <w:rPr>
          <w:rFonts w:ascii="Verdana" w:hAnsi="Verdana" w:cs="Arial"/>
          <w:color w:val="222222"/>
          <w:sz w:val="28"/>
          <w:szCs w:val="33"/>
        </w:rPr>
        <w:t>Beknopte geschiedenis van het bedrijf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BMW werd in 1913 gesticht en begon in 1917 met het bouwen van vliegtuigmotoren. 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>In 1923 startte BMW met de produktie van motorfietsen en uiteindelijk begon men in 1928 ook</w:t>
      </w:r>
      <w:r w:rsidR="00A85068">
        <w:rPr>
          <w:rFonts w:ascii="Verdana" w:hAnsi="Verdana" w:cs="Arial"/>
          <w:color w:val="000000"/>
          <w:sz w:val="28"/>
        </w:rPr>
        <w:t xml:space="preserve"> met de assemblage van auto’s.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Kort na de Tweede Wereldoorlog werden de fabrieken van BMW ontmanteld door de geallieerden en het bedrijf mocht enkel nog fietsen en huishoudelijke produkten maken. 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In 1950 begon BMW terug met het fabriceren van wagens. </w:t>
      </w:r>
    </w:p>
    <w:p w:rsidR="00B12652" w:rsidRPr="00A85068" w:rsidRDefault="00A85068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35FC" wp14:editId="1A2EE907">
                <wp:simplePos x="0" y="0"/>
                <wp:positionH relativeFrom="column">
                  <wp:posOffset>4930775</wp:posOffset>
                </wp:positionH>
                <wp:positionV relativeFrom="paragraph">
                  <wp:posOffset>2902585</wp:posOffset>
                </wp:positionV>
                <wp:extent cx="1675765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068" w:rsidRPr="00A85068" w:rsidRDefault="00A85068" w:rsidP="00A8506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506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BMW 328 Mille Miglia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left:0;text-align:left;margin-left:388.25pt;margin-top:228.55pt;width:131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" stroked="f">
                <v:textbox style="mso-fit-shape-to-text:t" inset="0,0,0,0">
                  <w:txbxContent>
                    <w:p w:rsidR="00A85068" w:rsidRPr="00A85068" w:rsidRDefault="00A85068" w:rsidP="00A8506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A8506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BMW 328 Mille Miglia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068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5330D420" wp14:editId="13469ED4">
            <wp:simplePos x="0" y="0"/>
            <wp:positionH relativeFrom="column">
              <wp:posOffset>5422900</wp:posOffset>
            </wp:positionH>
            <wp:positionV relativeFrom="paragraph">
              <wp:posOffset>325755</wp:posOffset>
            </wp:positionV>
            <wp:extent cx="1675796" cy="2520000"/>
            <wp:effectExtent l="171450" t="171450" r="381635" b="356870"/>
            <wp:wrapSquare wrapText="bothSides"/>
            <wp:docPr id="2" name="Afbeelding 2" descr="BMW 328 mille mi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MW 328 mille migl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52" w:rsidRPr="00A85068">
        <w:rPr>
          <w:rFonts w:ascii="Verdana" w:hAnsi="Verdana" w:cs="Arial"/>
          <w:color w:val="000000"/>
          <w:sz w:val="28"/>
        </w:rPr>
        <w:t>Na een trage start begon het bedrijf zich toe te spitsen op het bouwen van luxewagens en werd zo een van de meest bewonderde automobielbedrijven ter wereld.</w:t>
      </w:r>
    </w:p>
    <w:p w:rsidR="00B12652" w:rsidRPr="00A85068" w:rsidRDefault="00B12652" w:rsidP="00A85068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A85068">
        <w:rPr>
          <w:rFonts w:ascii="Verdana" w:hAnsi="Verdana" w:cs="Arial"/>
          <w:b/>
          <w:color w:val="222222"/>
          <w:sz w:val="28"/>
          <w:szCs w:val="33"/>
        </w:rPr>
        <w:t>BMW Museum</w:t>
      </w:r>
    </w:p>
    <w:p w:rsid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A85068">
        <w:rPr>
          <w:rFonts w:ascii="Verdana" w:hAnsi="Verdana" w:cs="Arial"/>
          <w:color w:val="000000"/>
          <w:sz w:val="28"/>
        </w:rPr>
        <w:t xml:space="preserve">De belangrijkste attracties voor de honderdduizenden die BMW jaarlijks bezoeken is de BMW toren en het schaalvormige museum dat er naast gelegen is. </w:t>
      </w:r>
    </w:p>
    <w:p w:rsid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A85068">
        <w:rPr>
          <w:rFonts w:ascii="Verdana" w:hAnsi="Verdana" w:cs="Arial"/>
          <w:color w:val="000000"/>
          <w:sz w:val="28"/>
        </w:rPr>
        <w:t>Bezoekers worden via een spiraal die de vorm van het gebouw volgt geleid langs de tentoongestelde wagens en motorfietsen die een overzicht geven van de technologische voorui</w:t>
      </w:r>
      <w:r w:rsidR="00A85068">
        <w:rPr>
          <w:rFonts w:ascii="Verdana" w:hAnsi="Verdana" w:cs="Arial"/>
          <w:color w:val="000000"/>
          <w:sz w:val="28"/>
        </w:rPr>
        <w:t>tgang die het merk doormaakte.</w:t>
      </w:r>
    </w:p>
    <w:p w:rsidR="00B12652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A85068">
        <w:rPr>
          <w:rFonts w:ascii="Verdana" w:hAnsi="Verdana" w:cs="Arial"/>
          <w:color w:val="000000"/>
          <w:sz w:val="28"/>
        </w:rPr>
        <w:t xml:space="preserve">Zo is er een Dixi wagen uit 1928 te zien evenals de grappige Isetta en sportwagens zoals de BMW 328, bekend vanwege overwinningen in de legendarische Mille Miglia wedstrijd in Italië. </w:t>
      </w:r>
    </w:p>
    <w:p w:rsidR="00B12652" w:rsidRDefault="00B12652" w:rsidP="00A8506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A85068" w:rsidRPr="00A85068" w:rsidRDefault="00A85068" w:rsidP="00A8506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B12652" w:rsidRPr="00A85068" w:rsidRDefault="00B12652" w:rsidP="00A85068">
      <w:pPr>
        <w:spacing w:before="120" w:after="120"/>
        <w:rPr>
          <w:rFonts w:ascii="Verdana" w:hAnsi="Verdana" w:cs="Arial"/>
          <w:b/>
          <w:color w:val="000000"/>
          <w:sz w:val="28"/>
        </w:rPr>
      </w:pPr>
      <w:r w:rsidRPr="00A85068">
        <w:rPr>
          <w:rFonts w:ascii="Verdana" w:hAnsi="Verdana" w:cs="Arial"/>
          <w:b/>
          <w:color w:val="000000"/>
          <w:sz w:val="28"/>
        </w:rPr>
        <w:lastRenderedPageBreak/>
        <w:t>BMW Z1</w:t>
      </w:r>
    </w:p>
    <w:p w:rsidR="00A85068" w:rsidRDefault="00A85068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F390B" wp14:editId="45FC49AA">
                <wp:simplePos x="0" y="0"/>
                <wp:positionH relativeFrom="column">
                  <wp:posOffset>4092575</wp:posOffset>
                </wp:positionH>
                <wp:positionV relativeFrom="paragraph">
                  <wp:posOffset>2367280</wp:posOffset>
                </wp:positionV>
                <wp:extent cx="25196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068" w:rsidRPr="00A85068" w:rsidRDefault="00A85068" w:rsidP="00A8506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506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BMW Z1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28" type="#_x0000_t202" style="position:absolute;left:0;text-align:left;margin-left:322.25pt;margin-top:186.4pt;width:198.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HWNAIAAHI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" stroked="f">
                <v:textbox style="mso-fit-shape-to-text:t" inset="0,0,0,0">
                  <w:txbxContent>
                    <w:p w:rsidR="00A85068" w:rsidRPr="00A85068" w:rsidRDefault="00A85068" w:rsidP="00A8506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A8506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BMW Z1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068"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48806316" wp14:editId="00660CA7">
            <wp:simplePos x="0" y="0"/>
            <wp:positionH relativeFrom="column">
              <wp:posOffset>4906010</wp:posOffset>
            </wp:positionH>
            <wp:positionV relativeFrom="paragraph">
              <wp:posOffset>634365</wp:posOffset>
            </wp:positionV>
            <wp:extent cx="2520000" cy="1675796"/>
            <wp:effectExtent l="171450" t="171450" r="375920" b="362585"/>
            <wp:wrapSquare wrapText="bothSides"/>
            <wp:docPr id="8" name="Afbeelding 8" descr="BMW 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MW Z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52" w:rsidRPr="00A85068">
        <w:rPr>
          <w:rFonts w:ascii="Verdana" w:hAnsi="Verdana" w:cs="Arial"/>
          <w:color w:val="000000"/>
          <w:sz w:val="28"/>
        </w:rPr>
        <w:t xml:space="preserve">Er zijn ook recentere modellen te zien zoals de BMW 850 en een F1 wagen. </w:t>
      </w:r>
    </w:p>
    <w:p w:rsidR="00B12652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A85068">
        <w:rPr>
          <w:rFonts w:ascii="Verdana" w:hAnsi="Verdana" w:cs="Arial"/>
          <w:color w:val="000000"/>
          <w:sz w:val="28"/>
        </w:rPr>
        <w:t>Naast de vele motoren en auto’s die tentoon gesteld worden is er ook een overzicht van de geschiedenis van BMW zelf</w:t>
      </w:r>
      <w:r w:rsidR="00A85068" w:rsidRPr="00A85068">
        <w:rPr>
          <w:noProof/>
          <w:lang w:val="nl-NL"/>
        </w:rPr>
        <w:t xml:space="preserve"> </w:t>
      </w:r>
      <w:r w:rsidRPr="00A85068">
        <w:rPr>
          <w:rFonts w:ascii="Verdana" w:hAnsi="Verdana" w:cs="Arial"/>
          <w:color w:val="000000"/>
          <w:sz w:val="28"/>
        </w:rPr>
        <w:t>.</w:t>
      </w:r>
    </w:p>
    <w:p w:rsidR="00B12652" w:rsidRPr="00A85068" w:rsidRDefault="00B12652" w:rsidP="00A85068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A85068">
        <w:rPr>
          <w:rFonts w:ascii="Verdana" w:hAnsi="Verdana" w:cs="Arial"/>
          <w:b/>
          <w:color w:val="222222"/>
          <w:sz w:val="28"/>
          <w:szCs w:val="33"/>
        </w:rPr>
        <w:t>BMW Toren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Het hoofdgebouw van BMW, dat officieel BMW-verwaltungsgebäude (BMW administratief gebouw) wordt genoemd werd ontworpen door de Weense architect karl Schwanzer. 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Het 19 verdiepingen tellende gebouw stelt een viercilindermotor voor. </w:t>
      </w:r>
    </w:p>
    <w:p w:rsidR="00A85068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Het gebouw is bezet met zilverkleurige aluminiumplaten. </w:t>
      </w:r>
    </w:p>
    <w:p w:rsidR="00B12652" w:rsidRPr="00A85068" w:rsidRDefault="00B12652" w:rsidP="00A8506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A85068">
        <w:rPr>
          <w:rFonts w:ascii="Verdana" w:hAnsi="Verdana" w:cs="Arial"/>
          <w:color w:val="000000"/>
          <w:sz w:val="28"/>
        </w:rPr>
        <w:t xml:space="preserve">Het gebouw werd voltooid in 1972, net voor de Olympische Spelen plaatsvonden op het </w:t>
      </w:r>
      <w:r w:rsidRPr="00A85068">
        <w:rPr>
          <w:rFonts w:ascii="Verdana" w:hAnsi="Verdana" w:cs="Arial"/>
          <w:sz w:val="28"/>
        </w:rPr>
        <w:t>Olympiapark</w:t>
      </w:r>
      <w:r w:rsidRPr="00A85068">
        <w:rPr>
          <w:rFonts w:ascii="Verdana" w:hAnsi="Verdana" w:cs="Arial"/>
          <w:color w:val="000000"/>
          <w:sz w:val="28"/>
        </w:rPr>
        <w:t xml:space="preserve"> net naast het gebouw.</w:t>
      </w:r>
    </w:p>
    <w:p w:rsidR="00197890" w:rsidRPr="00A85068" w:rsidRDefault="00197890" w:rsidP="00A85068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A85068" w:rsidRDefault="00197890" w:rsidP="00A85068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A85068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98" w:rsidRDefault="00C75A98">
      <w:r>
        <w:separator/>
      </w:r>
    </w:p>
  </w:endnote>
  <w:endnote w:type="continuationSeparator" w:id="0">
    <w:p w:rsidR="00C75A98" w:rsidRDefault="00C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190746" w:rsidRPr="0019074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190746" w:rsidRPr="0019074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98" w:rsidRDefault="00C75A98">
      <w:r>
        <w:separator/>
      </w:r>
    </w:p>
  </w:footnote>
  <w:footnote w:type="continuationSeparator" w:id="0">
    <w:p w:rsidR="00C75A98" w:rsidRDefault="00C7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C75A9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247A8"/>
    <w:multiLevelType w:val="hybridMultilevel"/>
    <w:tmpl w:val="64AA558C"/>
    <w:lvl w:ilvl="0" w:tplc="6C56B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290F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0746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5068"/>
    <w:rsid w:val="00A875A8"/>
    <w:rsid w:val="00AF1FB9"/>
    <w:rsid w:val="00AF201E"/>
    <w:rsid w:val="00B029CC"/>
    <w:rsid w:val="00B02D8B"/>
    <w:rsid w:val="00B07CC6"/>
    <w:rsid w:val="00B12652"/>
    <w:rsid w:val="00B24D69"/>
    <w:rsid w:val="00B6415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75A98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90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19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54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9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7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600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2012-04-13T07:21:00Z</dcterms:created>
  <dcterms:modified xsi:type="dcterms:W3CDTF">2012-05-18T07:46:00Z</dcterms:modified>
</cp:coreProperties>
</file>